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4E" w:rsidRPr="0035744E" w:rsidRDefault="0035744E" w:rsidP="0035744E">
      <w:pPr>
        <w:ind w:left="450" w:right="-540" w:hanging="450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THE BIBLE &amp; THE ARTS</w:t>
      </w:r>
    </w:p>
    <w:p w:rsidR="0035744E" w:rsidRDefault="0035744E" w:rsidP="0035744E">
      <w:pPr>
        <w:ind w:left="450" w:right="-540" w:hanging="450"/>
        <w:jc w:val="both"/>
        <w:rPr>
          <w:rFonts w:ascii="Times New Roman" w:hAnsi="Times New Roman"/>
          <w:sz w:val="22"/>
        </w:rPr>
      </w:pPr>
    </w:p>
    <w:p w:rsidR="0035744E" w:rsidRDefault="0035744E" w:rsidP="0035744E">
      <w:pPr>
        <w:ind w:left="450" w:right="-540" w:hanging="45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Aichele</w:t>
      </w:r>
      <w:proofErr w:type="spellEnd"/>
      <w:r>
        <w:rPr>
          <w:rFonts w:ascii="Times New Roman" w:hAnsi="Times New Roman"/>
          <w:sz w:val="22"/>
        </w:rPr>
        <w:t xml:space="preserve">, George, ‘Sitcom Mythology’, in </w:t>
      </w:r>
      <w:proofErr w:type="spellStart"/>
      <w:r>
        <w:rPr>
          <w:rFonts w:ascii="Times New Roman" w:hAnsi="Times New Roman"/>
          <w:sz w:val="22"/>
        </w:rPr>
        <w:t>Aichele</w:t>
      </w:r>
      <w:proofErr w:type="spellEnd"/>
      <w:r>
        <w:rPr>
          <w:rFonts w:ascii="Times New Roman" w:hAnsi="Times New Roman"/>
          <w:sz w:val="22"/>
        </w:rPr>
        <w:t xml:space="preserve"> and Walsh (eds.), </w:t>
      </w:r>
      <w:r>
        <w:rPr>
          <w:rFonts w:ascii="Times New Roman" w:hAnsi="Times New Roman"/>
          <w:i/>
          <w:sz w:val="22"/>
        </w:rPr>
        <w:t>Screening Scripture</w:t>
      </w:r>
      <w:r>
        <w:rPr>
          <w:rFonts w:ascii="Times New Roman" w:hAnsi="Times New Roman"/>
          <w:sz w:val="22"/>
        </w:rPr>
        <w:t>, pp. 100-19.</w:t>
      </w:r>
    </w:p>
    <w:p w:rsidR="0035744E" w:rsidRDefault="0035744E" w:rsidP="0035744E">
      <w:pPr>
        <w:ind w:left="450" w:right="-540" w:hanging="45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Aichele</w:t>
      </w:r>
      <w:proofErr w:type="spellEnd"/>
      <w:r>
        <w:rPr>
          <w:rFonts w:ascii="Times New Roman" w:hAnsi="Times New Roman"/>
          <w:sz w:val="22"/>
        </w:rPr>
        <w:t xml:space="preserve">, George, and Richard Walsh (eds.), </w:t>
      </w:r>
      <w:r>
        <w:rPr>
          <w:rFonts w:ascii="Times New Roman" w:hAnsi="Times New Roman"/>
          <w:i/>
          <w:sz w:val="22"/>
        </w:rPr>
        <w:t xml:space="preserve">Screening Scripture: </w:t>
      </w:r>
      <w:proofErr w:type="spellStart"/>
      <w:r>
        <w:rPr>
          <w:rFonts w:ascii="Times New Roman" w:hAnsi="Times New Roman"/>
          <w:i/>
          <w:sz w:val="22"/>
        </w:rPr>
        <w:t>Intertextual</w:t>
      </w:r>
      <w:proofErr w:type="spellEnd"/>
      <w:r>
        <w:rPr>
          <w:rFonts w:ascii="Times New Roman" w:hAnsi="Times New Roman"/>
          <w:i/>
          <w:sz w:val="22"/>
        </w:rPr>
        <w:t xml:space="preserve"> Connections between Scripture and Film</w:t>
      </w:r>
      <w:r>
        <w:rPr>
          <w:rFonts w:ascii="Times New Roman" w:hAnsi="Times New Roman"/>
          <w:sz w:val="22"/>
        </w:rPr>
        <w:t xml:space="preserve"> (Harrisburg, PA: Trinity Press International, 2002).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Apostolos-Cappadona</w:t>
      </w:r>
      <w:proofErr w:type="spellEnd"/>
      <w:r>
        <w:rPr>
          <w:rFonts w:ascii="Times New Roman" w:hAnsi="Times New Roman"/>
          <w:sz w:val="22"/>
        </w:rPr>
        <w:t xml:space="preserve">, Diane, </w:t>
      </w:r>
      <w:r>
        <w:rPr>
          <w:rFonts w:ascii="Times New Roman" w:hAnsi="Times New Roman"/>
          <w:i/>
          <w:sz w:val="22"/>
        </w:rPr>
        <w:t>Dictionary of Christian Art</w:t>
      </w:r>
      <w:r>
        <w:rPr>
          <w:rFonts w:ascii="Times New Roman" w:hAnsi="Times New Roman"/>
          <w:sz w:val="22"/>
        </w:rPr>
        <w:t xml:space="preserve"> (New York: Continuum, 1994).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proofErr w:type="gramStart"/>
      <w:r>
        <w:rPr>
          <w:rFonts w:ascii="Times New Roman" w:hAnsi="Times New Roman"/>
          <w:sz w:val="22"/>
        </w:rPr>
        <w:t xml:space="preserve">,  </w:t>
      </w:r>
      <w:r>
        <w:rPr>
          <w:rFonts w:ascii="Times New Roman" w:hAnsi="Times New Roman"/>
          <w:i/>
          <w:sz w:val="22"/>
        </w:rPr>
        <w:t>Dictionary</w:t>
      </w:r>
      <w:proofErr w:type="gramEnd"/>
      <w:r>
        <w:rPr>
          <w:rFonts w:ascii="Times New Roman" w:hAnsi="Times New Roman"/>
          <w:i/>
          <w:sz w:val="22"/>
        </w:rPr>
        <w:t xml:space="preserve"> of Women in Religious Art</w:t>
      </w:r>
      <w:r>
        <w:rPr>
          <w:rFonts w:ascii="Times New Roman" w:hAnsi="Times New Roman"/>
          <w:sz w:val="22"/>
        </w:rPr>
        <w:t xml:space="preserve"> (Oxford: Oxford University Press, 1998).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Bach, Alice (ed.), </w:t>
      </w:r>
      <w:r>
        <w:rPr>
          <w:rFonts w:ascii="Times New Roman" w:hAnsi="Times New Roman"/>
          <w:i/>
          <w:sz w:val="22"/>
        </w:rPr>
        <w:t>Biblical Glamour and Hollywood Glitz</w:t>
      </w:r>
      <w:r>
        <w:rPr>
          <w:rFonts w:ascii="Times New Roman" w:hAnsi="Times New Roman"/>
          <w:sz w:val="22"/>
        </w:rPr>
        <w:t xml:space="preserve"> (</w:t>
      </w:r>
      <w:proofErr w:type="spellStart"/>
      <w:r>
        <w:rPr>
          <w:rFonts w:ascii="Times New Roman" w:hAnsi="Times New Roman"/>
          <w:i/>
          <w:sz w:val="22"/>
        </w:rPr>
        <w:t>Semeia</w:t>
      </w:r>
      <w:proofErr w:type="spellEnd"/>
      <w:r>
        <w:rPr>
          <w:rFonts w:ascii="Times New Roman" w:hAnsi="Times New Roman"/>
          <w:sz w:val="22"/>
        </w:rPr>
        <w:t xml:space="preserve"> 74; Atlanta, GA: Scholars Press, 1996).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Bal</w:t>
      </w:r>
      <w:proofErr w:type="gram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Mieke</w:t>
      </w:r>
      <w:proofErr w:type="spellEnd"/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i/>
          <w:sz w:val="22"/>
        </w:rPr>
        <w:t>Reading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‘Rembrandt’:  Beyond the Word-Image Opposition</w:t>
      </w:r>
      <w:r>
        <w:rPr>
          <w:rFonts w:ascii="Times New Roman" w:hAnsi="Times New Roman"/>
          <w:sz w:val="22"/>
        </w:rPr>
        <w:t xml:space="preserve"> (Cambridge:  Cambridge University Press, 1991).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Beal, Timothy, and Today </w:t>
      </w:r>
      <w:proofErr w:type="spellStart"/>
      <w:r>
        <w:rPr>
          <w:rFonts w:ascii="Times New Roman" w:hAnsi="Times New Roman"/>
          <w:sz w:val="22"/>
        </w:rPr>
        <w:t>Linafelt</w:t>
      </w:r>
      <w:proofErr w:type="spellEnd"/>
      <w:r>
        <w:rPr>
          <w:rFonts w:ascii="Times New Roman" w:hAnsi="Times New Roman"/>
          <w:sz w:val="22"/>
        </w:rPr>
        <w:t xml:space="preserve"> (eds.), </w:t>
      </w:r>
      <w:r>
        <w:rPr>
          <w:rFonts w:ascii="Times New Roman" w:hAnsi="Times New Roman"/>
          <w:i/>
          <w:sz w:val="22"/>
        </w:rPr>
        <w:t xml:space="preserve">Mel Gibson’s Bible: Religion, Popular Culture, and </w:t>
      </w:r>
      <w:r>
        <w:rPr>
          <w:rFonts w:ascii="Times New Roman" w:hAnsi="Times New Roman"/>
          <w:sz w:val="22"/>
        </w:rPr>
        <w:t>The Passion of the Christ (Chicago: University of Chicago Press, 2006).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Berger, John, </w:t>
      </w:r>
      <w:r>
        <w:rPr>
          <w:rFonts w:ascii="Times New Roman" w:hAnsi="Times New Roman"/>
          <w:i/>
          <w:sz w:val="22"/>
        </w:rPr>
        <w:t>Ways of Seeing</w:t>
      </w:r>
      <w:r>
        <w:rPr>
          <w:rFonts w:ascii="Times New Roman" w:hAnsi="Times New Roman"/>
          <w:sz w:val="22"/>
        </w:rPr>
        <w:t xml:space="preserve"> (London: Penguin Books, 1972).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Babington, Bruce, and Peter William Evans, </w:t>
      </w:r>
      <w:r>
        <w:rPr>
          <w:rFonts w:ascii="Times New Roman" w:hAnsi="Times New Roman"/>
          <w:i/>
          <w:sz w:val="22"/>
        </w:rPr>
        <w:t>Biblical Epics: Sacred Narrative in the Hollywood Cinema</w:t>
      </w:r>
      <w:r>
        <w:rPr>
          <w:rFonts w:ascii="Times New Roman" w:hAnsi="Times New Roman"/>
          <w:sz w:val="22"/>
        </w:rPr>
        <w:t xml:space="preserve"> (Manchester: Manchester University Press, 1993).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Britt, Brian, </w:t>
      </w:r>
      <w:r>
        <w:rPr>
          <w:rFonts w:ascii="Times New Roman" w:hAnsi="Times New Roman"/>
          <w:i/>
          <w:sz w:val="22"/>
        </w:rPr>
        <w:t>Rewriting Moses: The Narrative Eclipse of the Text</w:t>
      </w:r>
      <w:r>
        <w:rPr>
          <w:rFonts w:ascii="Times New Roman" w:hAnsi="Times New Roman"/>
          <w:sz w:val="22"/>
        </w:rPr>
        <w:t xml:space="preserve"> (London: T. &amp; T. Clark, 2004).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Carruthers</w:t>
      </w:r>
      <w:proofErr w:type="spellEnd"/>
      <w:r>
        <w:rPr>
          <w:rFonts w:ascii="Times New Roman" w:hAnsi="Times New Roman"/>
          <w:sz w:val="22"/>
        </w:rPr>
        <w:t xml:space="preserve">, Jo, </w:t>
      </w:r>
      <w:r>
        <w:rPr>
          <w:rFonts w:ascii="Times New Roman" w:hAnsi="Times New Roman"/>
          <w:i/>
          <w:sz w:val="22"/>
        </w:rPr>
        <w:t>Esther through the Centuries</w:t>
      </w:r>
      <w:r>
        <w:rPr>
          <w:rFonts w:ascii="Times New Roman" w:hAnsi="Times New Roman"/>
          <w:sz w:val="22"/>
        </w:rPr>
        <w:t xml:space="preserve"> (Blackwell Bible Commentaries; Oxford: Blackwell, 2008).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Cohen, Jeremy, </w:t>
      </w:r>
      <w:r>
        <w:rPr>
          <w:rFonts w:ascii="Times New Roman" w:hAnsi="Times New Roman"/>
          <w:i/>
          <w:sz w:val="22"/>
        </w:rPr>
        <w:t>Christ Killers: The Jews and the Passion from the Bible to the Big Screen</w:t>
      </w:r>
      <w:r>
        <w:rPr>
          <w:rFonts w:ascii="Times New Roman" w:hAnsi="Times New Roman"/>
          <w:sz w:val="22"/>
        </w:rPr>
        <w:t xml:space="preserve"> (Oxford: Oxford University Press, 2007.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Corley, Kathleen E.  </w:t>
      </w:r>
      <w:proofErr w:type="gramStart"/>
      <w:r>
        <w:rPr>
          <w:rFonts w:ascii="Times New Roman" w:hAnsi="Times New Roman"/>
          <w:sz w:val="22"/>
        </w:rPr>
        <w:t>and</w:t>
      </w:r>
      <w:proofErr w:type="gramEnd"/>
      <w:r>
        <w:rPr>
          <w:rFonts w:ascii="Times New Roman" w:hAnsi="Times New Roman"/>
          <w:sz w:val="22"/>
        </w:rPr>
        <w:t xml:space="preserve"> Robert L. Webb (eds.), </w:t>
      </w:r>
      <w:r>
        <w:rPr>
          <w:rFonts w:ascii="Times New Roman" w:hAnsi="Times New Roman"/>
          <w:i/>
          <w:sz w:val="22"/>
        </w:rPr>
        <w:t>Jesus and Mel Gibson’s</w:t>
      </w:r>
      <w:r>
        <w:rPr>
          <w:rFonts w:ascii="Times New Roman" w:hAnsi="Times New Roman"/>
          <w:sz w:val="22"/>
        </w:rPr>
        <w:t xml:space="preserve"> The Passion of the Christ: </w:t>
      </w:r>
      <w:r>
        <w:rPr>
          <w:rFonts w:ascii="Times New Roman" w:hAnsi="Times New Roman"/>
          <w:i/>
          <w:sz w:val="22"/>
        </w:rPr>
        <w:t>The Film, the Gospels and the Claims of History</w:t>
      </w:r>
      <w:r>
        <w:rPr>
          <w:rFonts w:ascii="Times New Roman" w:hAnsi="Times New Roman"/>
          <w:sz w:val="22"/>
        </w:rPr>
        <w:t xml:space="preserve"> (London: Continuum, 2004).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proofErr w:type="gramStart"/>
      <w:r>
        <w:rPr>
          <w:rFonts w:ascii="Times New Roman" w:hAnsi="Times New Roman"/>
          <w:sz w:val="22"/>
        </w:rPr>
        <w:t>Dillenberger</w:t>
      </w:r>
      <w:proofErr w:type="spellEnd"/>
      <w:r>
        <w:rPr>
          <w:rFonts w:ascii="Times New Roman" w:hAnsi="Times New Roman"/>
          <w:sz w:val="22"/>
        </w:rPr>
        <w:t xml:space="preserve">, Jane, </w:t>
      </w:r>
      <w:r>
        <w:rPr>
          <w:rFonts w:ascii="Times New Roman" w:hAnsi="Times New Roman"/>
          <w:i/>
          <w:sz w:val="22"/>
        </w:rPr>
        <w:t>Image and Spirit in Sacred and Secular Art</w:t>
      </w:r>
      <w:r>
        <w:rPr>
          <w:rFonts w:ascii="Times New Roman" w:hAnsi="Times New Roman"/>
          <w:sz w:val="22"/>
        </w:rPr>
        <w:t xml:space="preserve"> (New York: Crossroad, 1990).</w:t>
      </w:r>
      <w:proofErr w:type="gramEnd"/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Easthope</w:t>
      </w:r>
      <w:proofErr w:type="spellEnd"/>
      <w:r>
        <w:rPr>
          <w:rFonts w:ascii="Times New Roman" w:hAnsi="Times New Roman"/>
          <w:sz w:val="22"/>
        </w:rPr>
        <w:t xml:space="preserve">, Antony (ed.), </w:t>
      </w:r>
      <w:r>
        <w:rPr>
          <w:rFonts w:ascii="Times New Roman" w:hAnsi="Times New Roman"/>
          <w:i/>
          <w:sz w:val="22"/>
        </w:rPr>
        <w:t>Contemporary Film Theory</w:t>
      </w:r>
      <w:r>
        <w:rPr>
          <w:rFonts w:ascii="Times New Roman" w:hAnsi="Times New Roman"/>
          <w:sz w:val="22"/>
        </w:rPr>
        <w:t xml:space="preserve"> (Essex: Longman, 1993).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Elley</w:t>
      </w:r>
      <w:proofErr w:type="spellEnd"/>
      <w:r>
        <w:rPr>
          <w:rFonts w:ascii="Times New Roman" w:hAnsi="Times New Roman"/>
          <w:sz w:val="22"/>
        </w:rPr>
        <w:t xml:space="preserve">, Derek, </w:t>
      </w:r>
      <w:proofErr w:type="gramStart"/>
      <w:r>
        <w:rPr>
          <w:rFonts w:ascii="Times New Roman" w:hAnsi="Times New Roman"/>
          <w:i/>
          <w:sz w:val="22"/>
        </w:rPr>
        <w:t>The</w:t>
      </w:r>
      <w:proofErr w:type="gramEnd"/>
      <w:r>
        <w:rPr>
          <w:rFonts w:ascii="Times New Roman" w:hAnsi="Times New Roman"/>
          <w:i/>
          <w:sz w:val="22"/>
        </w:rPr>
        <w:t xml:space="preserve"> Epic Film: Myth and History</w:t>
      </w:r>
      <w:r>
        <w:rPr>
          <w:rFonts w:ascii="Times New Roman" w:hAnsi="Times New Roman"/>
          <w:sz w:val="22"/>
        </w:rPr>
        <w:t xml:space="preserve"> (London: </w:t>
      </w:r>
      <w:proofErr w:type="spellStart"/>
      <w:r>
        <w:rPr>
          <w:rFonts w:ascii="Times New Roman" w:hAnsi="Times New Roman"/>
          <w:sz w:val="22"/>
        </w:rPr>
        <w:t>Routledge</w:t>
      </w:r>
      <w:proofErr w:type="spellEnd"/>
      <w:r>
        <w:rPr>
          <w:rFonts w:ascii="Times New Roman" w:hAnsi="Times New Roman"/>
          <w:sz w:val="22"/>
        </w:rPr>
        <w:t xml:space="preserve"> &amp; </w:t>
      </w:r>
      <w:proofErr w:type="spellStart"/>
      <w:r>
        <w:rPr>
          <w:rFonts w:ascii="Times New Roman" w:hAnsi="Times New Roman"/>
          <w:sz w:val="22"/>
        </w:rPr>
        <w:t>Kegan</w:t>
      </w:r>
      <w:proofErr w:type="spellEnd"/>
      <w:r>
        <w:rPr>
          <w:rFonts w:ascii="Times New Roman" w:hAnsi="Times New Roman"/>
          <w:sz w:val="22"/>
        </w:rPr>
        <w:t xml:space="preserve"> Paul, 1984).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Esler, Philip F., ‘</w:t>
      </w:r>
      <w:proofErr w:type="gramStart"/>
      <w:r>
        <w:rPr>
          <w:rFonts w:ascii="Times New Roman" w:hAnsi="Times New Roman"/>
          <w:sz w:val="22"/>
        </w:rPr>
        <w:t>The</w:t>
      </w:r>
      <w:proofErr w:type="gramEnd"/>
      <w:r>
        <w:rPr>
          <w:rFonts w:ascii="Times New Roman" w:hAnsi="Times New Roman"/>
          <w:sz w:val="22"/>
        </w:rPr>
        <w:t xml:space="preserve"> Madness of Saul: A Cultural Reading of 1 Samuel 8–31’, in </w:t>
      </w:r>
      <w:r>
        <w:rPr>
          <w:rFonts w:ascii="Times New Roman" w:hAnsi="Times New Roman"/>
          <w:i/>
          <w:sz w:val="22"/>
        </w:rPr>
        <w:t>Biblical Studies/Cultural Studies: The Third Sheffield Colloquium</w:t>
      </w:r>
      <w:r>
        <w:rPr>
          <w:rFonts w:ascii="Times New Roman" w:hAnsi="Times New Roman"/>
          <w:sz w:val="22"/>
        </w:rPr>
        <w:t xml:space="preserve"> (ed. J. C. </w:t>
      </w:r>
      <w:proofErr w:type="spellStart"/>
      <w:r>
        <w:rPr>
          <w:rFonts w:ascii="Times New Roman" w:hAnsi="Times New Roman"/>
          <w:sz w:val="22"/>
        </w:rPr>
        <w:t>Exum</w:t>
      </w:r>
      <w:proofErr w:type="spellEnd"/>
      <w:r>
        <w:rPr>
          <w:rFonts w:ascii="Times New Roman" w:hAnsi="Times New Roman"/>
          <w:sz w:val="22"/>
        </w:rPr>
        <w:t xml:space="preserve"> and S. D. Moore; Sheffield: Sheffield Academic Press, 1998), pp. 220-62.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Exum</w:t>
      </w:r>
      <w:proofErr w:type="spellEnd"/>
      <w:r>
        <w:rPr>
          <w:rFonts w:ascii="Times New Roman" w:hAnsi="Times New Roman"/>
          <w:sz w:val="22"/>
        </w:rPr>
        <w:t xml:space="preserve">, J. Cheryl, </w:t>
      </w:r>
      <w:r>
        <w:rPr>
          <w:rFonts w:ascii="Times New Roman" w:hAnsi="Times New Roman"/>
          <w:i/>
          <w:sz w:val="22"/>
        </w:rPr>
        <w:t>Plotted, Shot, and Painted: Cultural Representations of Biblical Women</w:t>
      </w:r>
      <w:r>
        <w:rPr>
          <w:rFonts w:ascii="Times New Roman" w:hAnsi="Times New Roman"/>
          <w:sz w:val="22"/>
        </w:rPr>
        <w:t xml:space="preserve"> (Sheffield: Sheffield Academic Press, 1996).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Exum</w:t>
      </w:r>
      <w:proofErr w:type="spellEnd"/>
      <w:r>
        <w:rPr>
          <w:rFonts w:ascii="Times New Roman" w:hAnsi="Times New Roman"/>
          <w:sz w:val="22"/>
        </w:rPr>
        <w:t xml:space="preserve">, J. Cheryl (ed.), </w:t>
      </w:r>
      <w:proofErr w:type="gramStart"/>
      <w:r>
        <w:rPr>
          <w:rFonts w:ascii="Times New Roman" w:hAnsi="Times New Roman"/>
          <w:i/>
          <w:sz w:val="22"/>
        </w:rPr>
        <w:t>The</w:t>
      </w:r>
      <w:proofErr w:type="gramEnd"/>
      <w:r>
        <w:rPr>
          <w:rFonts w:ascii="Times New Roman" w:hAnsi="Times New Roman"/>
          <w:i/>
          <w:sz w:val="22"/>
        </w:rPr>
        <w:t xml:space="preserve"> Bible and the Arts</w:t>
      </w:r>
      <w:r>
        <w:rPr>
          <w:rFonts w:ascii="Times New Roman" w:hAnsi="Times New Roman"/>
          <w:sz w:val="22"/>
        </w:rPr>
        <w:t xml:space="preserve"> (</w:t>
      </w:r>
      <w:r>
        <w:rPr>
          <w:rFonts w:ascii="Times New Roman" w:hAnsi="Times New Roman"/>
          <w:i/>
          <w:sz w:val="22"/>
        </w:rPr>
        <w:t>Biblical Interpretation</w:t>
      </w:r>
      <w:r>
        <w:rPr>
          <w:rFonts w:ascii="Times New Roman" w:hAnsi="Times New Roman"/>
          <w:sz w:val="22"/>
        </w:rPr>
        <w:t xml:space="preserve"> 6 [1998]) = </w:t>
      </w:r>
      <w:r>
        <w:rPr>
          <w:rFonts w:ascii="Times New Roman" w:hAnsi="Times New Roman"/>
          <w:i/>
          <w:sz w:val="22"/>
        </w:rPr>
        <w:t>Beyond the Biblical Horizon: The Bible and the Arts</w:t>
      </w:r>
      <w:r>
        <w:rPr>
          <w:rFonts w:ascii="Times New Roman" w:hAnsi="Times New Roman"/>
          <w:sz w:val="22"/>
        </w:rPr>
        <w:t xml:space="preserve"> (Leiden: E. J. Brill, 1999).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———, </w:t>
      </w:r>
      <w:proofErr w:type="gramStart"/>
      <w:r>
        <w:rPr>
          <w:rFonts w:ascii="Times New Roman" w:hAnsi="Times New Roman"/>
          <w:i/>
          <w:sz w:val="22"/>
        </w:rPr>
        <w:t>The</w:t>
      </w:r>
      <w:proofErr w:type="gramEnd"/>
      <w:r>
        <w:rPr>
          <w:rFonts w:ascii="Times New Roman" w:hAnsi="Times New Roman"/>
          <w:i/>
          <w:sz w:val="22"/>
        </w:rPr>
        <w:t xml:space="preserve"> Bible in Film / The Bible and Film</w:t>
      </w:r>
      <w:r>
        <w:rPr>
          <w:rFonts w:ascii="Times New Roman" w:hAnsi="Times New Roman"/>
          <w:sz w:val="22"/>
        </w:rPr>
        <w:t xml:space="preserve"> (Leiden: E. J. Brill, 2006) = </w:t>
      </w:r>
      <w:r>
        <w:rPr>
          <w:rFonts w:ascii="Times New Roman" w:hAnsi="Times New Roman"/>
          <w:i/>
          <w:sz w:val="22"/>
        </w:rPr>
        <w:t>Biblical Interpretation</w:t>
      </w:r>
      <w:r>
        <w:rPr>
          <w:rFonts w:ascii="Times New Roman" w:hAnsi="Times New Roman"/>
          <w:sz w:val="22"/>
        </w:rPr>
        <w:t xml:space="preserve"> 14, 1&amp;2 (2006).</w:t>
      </w:r>
    </w:p>
    <w:p w:rsidR="0035744E" w:rsidRDefault="0035744E" w:rsidP="0035744E">
      <w:pPr>
        <w:ind w:left="450" w:right="-540" w:hanging="45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______, </w:t>
      </w:r>
      <w:r>
        <w:rPr>
          <w:rFonts w:ascii="Times New Roman" w:hAnsi="Times New Roman"/>
          <w:i/>
          <w:sz w:val="22"/>
        </w:rPr>
        <w:t>Retellings: The Bible in Literature, Music, Art and Film</w:t>
      </w:r>
      <w:r>
        <w:rPr>
          <w:rFonts w:ascii="Times New Roman" w:hAnsi="Times New Roman"/>
          <w:sz w:val="22"/>
        </w:rPr>
        <w:t xml:space="preserve"> (Leiden: E.J. Brill, 2007) = </w:t>
      </w:r>
      <w:r>
        <w:rPr>
          <w:rFonts w:ascii="Times New Roman" w:hAnsi="Times New Roman"/>
          <w:i/>
          <w:sz w:val="22"/>
        </w:rPr>
        <w:t xml:space="preserve">Biblical Interpretation </w:t>
      </w:r>
      <w:r>
        <w:rPr>
          <w:rFonts w:ascii="Times New Roman" w:hAnsi="Times New Roman"/>
          <w:sz w:val="22"/>
        </w:rPr>
        <w:t>15, 4-5 (2007).</w:t>
      </w:r>
    </w:p>
    <w:p w:rsidR="0035744E" w:rsidRDefault="0035744E" w:rsidP="0035744E">
      <w:pPr>
        <w:ind w:left="450" w:right="-540" w:hanging="45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Exum</w:t>
      </w:r>
      <w:proofErr w:type="spellEnd"/>
      <w:r>
        <w:rPr>
          <w:rFonts w:ascii="Times New Roman" w:hAnsi="Times New Roman"/>
          <w:sz w:val="22"/>
        </w:rPr>
        <w:t xml:space="preserve">, J. Cheryl and </w:t>
      </w:r>
      <w:proofErr w:type="spellStart"/>
      <w:r>
        <w:rPr>
          <w:rFonts w:ascii="Times New Roman" w:hAnsi="Times New Roman"/>
          <w:sz w:val="22"/>
        </w:rPr>
        <w:t>Ela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Nutu</w:t>
      </w:r>
      <w:proofErr w:type="spellEnd"/>
      <w:r>
        <w:rPr>
          <w:rFonts w:ascii="Times New Roman" w:hAnsi="Times New Roman"/>
          <w:sz w:val="22"/>
        </w:rPr>
        <w:t xml:space="preserve"> (eds.), </w:t>
      </w:r>
      <w:r>
        <w:rPr>
          <w:rFonts w:ascii="Times New Roman" w:hAnsi="Times New Roman"/>
          <w:i/>
          <w:sz w:val="22"/>
        </w:rPr>
        <w:t>Between the Text and the Canvas: The Bible and Art in Dialogue</w:t>
      </w:r>
      <w:r>
        <w:rPr>
          <w:rFonts w:ascii="Times New Roman" w:hAnsi="Times New Roman"/>
          <w:sz w:val="22"/>
        </w:rPr>
        <w:t xml:space="preserve"> (Sheffield: Sheffield Phoenix Press, 2007).</w:t>
      </w:r>
    </w:p>
    <w:p w:rsidR="0035744E" w:rsidRDefault="0035744E" w:rsidP="0035744E">
      <w:pPr>
        <w:ind w:left="450" w:right="-540" w:hanging="45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Exum</w:t>
      </w:r>
      <w:proofErr w:type="spellEnd"/>
      <w:r>
        <w:rPr>
          <w:rFonts w:ascii="Times New Roman" w:hAnsi="Times New Roman"/>
          <w:sz w:val="22"/>
        </w:rPr>
        <w:t xml:space="preserve">, J. Cheryl, and Stephen D. Moore (eds.), </w:t>
      </w:r>
      <w:r>
        <w:rPr>
          <w:rFonts w:ascii="Times New Roman" w:hAnsi="Times New Roman"/>
          <w:i/>
          <w:sz w:val="22"/>
        </w:rPr>
        <w:t>Biblical Studies/Cultural Studies: The Third Sheffield Colloquium</w:t>
      </w:r>
      <w:r>
        <w:rPr>
          <w:rFonts w:ascii="Times New Roman" w:hAnsi="Times New Roman"/>
          <w:sz w:val="22"/>
        </w:rPr>
        <w:t xml:space="preserve"> (Sheffield: Sheffield Academic Press, 1998). </w:t>
      </w:r>
    </w:p>
    <w:p w:rsidR="0035744E" w:rsidRDefault="0035744E" w:rsidP="0035744E">
      <w:pPr>
        <w:ind w:left="450" w:right="-540" w:hanging="45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Fredriksen</w:t>
      </w:r>
      <w:proofErr w:type="spellEnd"/>
      <w:r>
        <w:rPr>
          <w:rFonts w:ascii="Times New Roman" w:hAnsi="Times New Roman"/>
          <w:sz w:val="22"/>
        </w:rPr>
        <w:t xml:space="preserve">, Paula (ed.), </w:t>
      </w:r>
      <w:r>
        <w:rPr>
          <w:rFonts w:ascii="Times New Roman" w:hAnsi="Times New Roman"/>
          <w:i/>
          <w:sz w:val="22"/>
        </w:rPr>
        <w:t>On</w:t>
      </w:r>
      <w:r>
        <w:rPr>
          <w:rFonts w:ascii="Times New Roman" w:hAnsi="Times New Roman"/>
          <w:sz w:val="22"/>
        </w:rPr>
        <w:t xml:space="preserve"> The Passion of the Christ</w:t>
      </w:r>
      <w:r>
        <w:rPr>
          <w:rFonts w:ascii="Times New Roman" w:hAnsi="Times New Roman"/>
          <w:i/>
          <w:sz w:val="22"/>
        </w:rPr>
        <w:t xml:space="preserve">: Exploring the Issues </w:t>
      </w:r>
      <w:proofErr w:type="gramStart"/>
      <w:r>
        <w:rPr>
          <w:rFonts w:ascii="Times New Roman" w:hAnsi="Times New Roman"/>
          <w:i/>
          <w:sz w:val="22"/>
        </w:rPr>
        <w:t>Raised</w:t>
      </w:r>
      <w:proofErr w:type="gramEnd"/>
      <w:r>
        <w:rPr>
          <w:rFonts w:ascii="Times New Roman" w:hAnsi="Times New Roman"/>
          <w:i/>
          <w:sz w:val="22"/>
        </w:rPr>
        <w:t xml:space="preserve"> by the Controversial Movie</w:t>
      </w:r>
      <w:r>
        <w:rPr>
          <w:rFonts w:ascii="Times New Roman" w:hAnsi="Times New Roman"/>
          <w:sz w:val="22"/>
        </w:rPr>
        <w:t xml:space="preserve"> (Berkeley: University of California Press, 2006).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Goffman</w:t>
      </w:r>
      <w:proofErr w:type="spellEnd"/>
      <w:r>
        <w:rPr>
          <w:rFonts w:ascii="Times New Roman" w:hAnsi="Times New Roman"/>
          <w:sz w:val="22"/>
        </w:rPr>
        <w:t xml:space="preserve">, Erving, </w:t>
      </w:r>
      <w:r>
        <w:rPr>
          <w:rFonts w:ascii="Times New Roman" w:hAnsi="Times New Roman"/>
          <w:i/>
          <w:sz w:val="22"/>
        </w:rPr>
        <w:t>Gender Advertisements</w:t>
      </w:r>
      <w:r>
        <w:rPr>
          <w:rFonts w:ascii="Times New Roman" w:hAnsi="Times New Roman"/>
          <w:sz w:val="22"/>
        </w:rPr>
        <w:t xml:space="preserve"> (London: The Macmillan Press, 1979). 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Glancy</w:t>
      </w:r>
      <w:proofErr w:type="spellEnd"/>
      <w:r>
        <w:rPr>
          <w:rFonts w:ascii="Times New Roman" w:hAnsi="Times New Roman"/>
          <w:sz w:val="22"/>
        </w:rPr>
        <w:t>, Jennifer, ‘</w:t>
      </w:r>
      <w:proofErr w:type="gramStart"/>
      <w:r>
        <w:rPr>
          <w:rFonts w:ascii="Times New Roman" w:hAnsi="Times New Roman"/>
          <w:sz w:val="22"/>
        </w:rPr>
        <w:t>The</w:t>
      </w:r>
      <w:proofErr w:type="gramEnd"/>
      <w:r>
        <w:rPr>
          <w:rFonts w:ascii="Times New Roman" w:hAnsi="Times New Roman"/>
          <w:sz w:val="22"/>
        </w:rPr>
        <w:t xml:space="preserve"> Mistress and the Gaze: Masculinity, Slavery, and Representation’ in Bach (ed.), </w:t>
      </w:r>
      <w:r>
        <w:rPr>
          <w:rFonts w:ascii="Times New Roman" w:hAnsi="Times New Roman"/>
          <w:i/>
          <w:sz w:val="22"/>
        </w:rPr>
        <w:t>Biblical Glamour and Hollywood Glitz</w:t>
      </w:r>
      <w:r>
        <w:rPr>
          <w:rFonts w:ascii="Times New Roman" w:hAnsi="Times New Roman"/>
          <w:sz w:val="22"/>
        </w:rPr>
        <w:t>, pp. 127-45.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proofErr w:type="gramStart"/>
      <w:r>
        <w:rPr>
          <w:rFonts w:ascii="Times New Roman" w:hAnsi="Times New Roman"/>
          <w:sz w:val="22"/>
        </w:rPr>
        <w:t>,  ‘Text</w:t>
      </w:r>
      <w:proofErr w:type="gramEnd"/>
      <w:r>
        <w:rPr>
          <w:rFonts w:ascii="Times New Roman" w:hAnsi="Times New Roman"/>
          <w:sz w:val="22"/>
        </w:rPr>
        <w:t xml:space="preserve"> Appeal: Visual Pleasure and Biblical Studies’, in </w:t>
      </w:r>
      <w:proofErr w:type="spellStart"/>
      <w:r>
        <w:rPr>
          <w:rFonts w:ascii="Times New Roman" w:hAnsi="Times New Roman"/>
          <w:i/>
          <w:sz w:val="22"/>
        </w:rPr>
        <w:t>In</w:t>
      </w:r>
      <w:proofErr w:type="spellEnd"/>
      <w:r>
        <w:rPr>
          <w:rFonts w:ascii="Times New Roman" w:hAnsi="Times New Roman"/>
          <w:i/>
          <w:sz w:val="22"/>
        </w:rPr>
        <w:t xml:space="preserve"> Search of the Present: The Bible through Cultural Studies</w:t>
      </w:r>
      <w:r>
        <w:rPr>
          <w:rFonts w:ascii="Times New Roman" w:hAnsi="Times New Roman"/>
          <w:sz w:val="22"/>
        </w:rPr>
        <w:t xml:space="preserve"> (ed. S. D. Moore; </w:t>
      </w:r>
      <w:proofErr w:type="spellStart"/>
      <w:r>
        <w:rPr>
          <w:rFonts w:ascii="Times New Roman" w:hAnsi="Times New Roman"/>
          <w:sz w:val="22"/>
        </w:rPr>
        <w:t>Semeia</w:t>
      </w:r>
      <w:proofErr w:type="spellEnd"/>
      <w:r>
        <w:rPr>
          <w:rFonts w:ascii="Times New Roman" w:hAnsi="Times New Roman"/>
          <w:sz w:val="22"/>
        </w:rPr>
        <w:t xml:space="preserve"> 82; Atlanta, GA: Society of Biblical Literature, 1998), pp. 63-78.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Graham, David J.</w:t>
      </w:r>
      <w:proofErr w:type="gramStart"/>
      <w:r>
        <w:rPr>
          <w:rFonts w:ascii="Times New Roman" w:hAnsi="Times New Roman"/>
          <w:sz w:val="22"/>
        </w:rPr>
        <w:t>,  ‘Christ</w:t>
      </w:r>
      <w:proofErr w:type="gramEnd"/>
      <w:r>
        <w:rPr>
          <w:rFonts w:ascii="Times New Roman" w:hAnsi="Times New Roman"/>
          <w:sz w:val="22"/>
        </w:rPr>
        <w:t xml:space="preserve"> Imagery in Recent Film: A </w:t>
      </w:r>
      <w:proofErr w:type="spellStart"/>
      <w:r>
        <w:rPr>
          <w:rFonts w:ascii="Times New Roman" w:hAnsi="Times New Roman"/>
          <w:sz w:val="22"/>
        </w:rPr>
        <w:t>Saviour</w:t>
      </w:r>
      <w:proofErr w:type="spellEnd"/>
      <w:r>
        <w:rPr>
          <w:rFonts w:ascii="Times New Roman" w:hAnsi="Times New Roman"/>
          <w:sz w:val="22"/>
        </w:rPr>
        <w:t xml:space="preserve"> from Celluloid’, in </w:t>
      </w:r>
      <w:r>
        <w:rPr>
          <w:rFonts w:ascii="Times New Roman" w:hAnsi="Times New Roman"/>
          <w:i/>
          <w:sz w:val="22"/>
        </w:rPr>
        <w:t>Images of Christ, Ancient and Modern</w:t>
      </w:r>
      <w:r>
        <w:rPr>
          <w:rFonts w:ascii="Times New Roman" w:hAnsi="Times New Roman"/>
          <w:sz w:val="22"/>
        </w:rPr>
        <w:t xml:space="preserve"> (ed. S. E. Porter, M. A. Hayes and D. Tombs; Sheffield: Sheffield Academic Press, 1997, pp. 305-14.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Gunn, David M.</w:t>
      </w:r>
      <w:proofErr w:type="gramStart"/>
      <w:r>
        <w:rPr>
          <w:rFonts w:ascii="Times New Roman" w:hAnsi="Times New Roman"/>
          <w:sz w:val="22"/>
        </w:rPr>
        <w:t xml:space="preserve">,  </w:t>
      </w:r>
      <w:r>
        <w:rPr>
          <w:rFonts w:ascii="Times New Roman" w:hAnsi="Times New Roman"/>
          <w:i/>
          <w:sz w:val="22"/>
        </w:rPr>
        <w:t>Judges</w:t>
      </w:r>
      <w:proofErr w:type="gramEnd"/>
      <w:r>
        <w:rPr>
          <w:rFonts w:ascii="Times New Roman" w:hAnsi="Times New Roman"/>
          <w:i/>
          <w:sz w:val="22"/>
        </w:rPr>
        <w:t xml:space="preserve"> through the Centuries</w:t>
      </w:r>
      <w:r>
        <w:rPr>
          <w:rFonts w:ascii="Times New Roman" w:hAnsi="Times New Roman"/>
          <w:sz w:val="22"/>
        </w:rPr>
        <w:t xml:space="preserve"> (Blackwell Bible Commentaries; Oxford: Blackwell, 2005).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Hallbäck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Geert</w:t>
      </w:r>
      <w:proofErr w:type="spellEnd"/>
      <w:r>
        <w:rPr>
          <w:rFonts w:ascii="Times New Roman" w:hAnsi="Times New Roman"/>
          <w:sz w:val="22"/>
        </w:rPr>
        <w:t xml:space="preserve">, and </w:t>
      </w:r>
      <w:proofErr w:type="spellStart"/>
      <w:r>
        <w:rPr>
          <w:rFonts w:ascii="Times New Roman" w:hAnsi="Times New Roman"/>
          <w:sz w:val="22"/>
        </w:rPr>
        <w:t>Annike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Hvithamar</w:t>
      </w:r>
      <w:proofErr w:type="spellEnd"/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i/>
          <w:sz w:val="22"/>
        </w:rPr>
        <w:t>Recent Releases: The Bible in Contemporary Cinema</w:t>
      </w:r>
      <w:r>
        <w:rPr>
          <w:rFonts w:ascii="Times New Roman" w:hAnsi="Times New Roman"/>
          <w:sz w:val="22"/>
        </w:rPr>
        <w:t xml:space="preserve"> (Sheffield: Sheffield Phoenix Press, 2008).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Joynes</w:t>
      </w:r>
      <w:proofErr w:type="spellEnd"/>
      <w:r>
        <w:rPr>
          <w:rFonts w:ascii="Times New Roman" w:hAnsi="Times New Roman"/>
          <w:sz w:val="22"/>
        </w:rPr>
        <w:t xml:space="preserve">, Christine (ed.), </w:t>
      </w:r>
      <w:r>
        <w:rPr>
          <w:rFonts w:ascii="Times New Roman" w:hAnsi="Times New Roman"/>
          <w:i/>
          <w:sz w:val="22"/>
        </w:rPr>
        <w:t>Perspectives on the Passion: Encountering the Bible through the Arts</w:t>
      </w:r>
      <w:r>
        <w:rPr>
          <w:rFonts w:ascii="Times New Roman" w:hAnsi="Times New Roman"/>
          <w:sz w:val="22"/>
        </w:rPr>
        <w:t xml:space="preserve"> (London: T. &amp; T. Clark, 2008).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Kelso, Julie, ‘Gazing at Impotence in Henry King’s </w:t>
      </w:r>
      <w:r>
        <w:rPr>
          <w:rFonts w:ascii="Times New Roman" w:hAnsi="Times New Roman"/>
          <w:i/>
          <w:sz w:val="22"/>
        </w:rPr>
        <w:t>David and Bathsheba</w:t>
      </w:r>
      <w:r>
        <w:rPr>
          <w:rFonts w:ascii="Times New Roman" w:hAnsi="Times New Roman"/>
          <w:sz w:val="22"/>
        </w:rPr>
        <w:t xml:space="preserve">’, in </w:t>
      </w:r>
      <w:proofErr w:type="spellStart"/>
      <w:r>
        <w:rPr>
          <w:rFonts w:ascii="Times New Roman" w:hAnsi="Times New Roman"/>
          <w:sz w:val="22"/>
        </w:rPr>
        <w:t>Aichele</w:t>
      </w:r>
      <w:proofErr w:type="spellEnd"/>
      <w:r>
        <w:rPr>
          <w:rFonts w:ascii="Times New Roman" w:hAnsi="Times New Roman"/>
          <w:sz w:val="22"/>
        </w:rPr>
        <w:t xml:space="preserve"> and Walsh (eds.), </w:t>
      </w:r>
      <w:r>
        <w:rPr>
          <w:rFonts w:ascii="Times New Roman" w:hAnsi="Times New Roman"/>
          <w:i/>
          <w:sz w:val="22"/>
        </w:rPr>
        <w:t>Screening Scripture</w:t>
      </w:r>
      <w:r>
        <w:rPr>
          <w:rFonts w:ascii="Times New Roman" w:hAnsi="Times New Roman"/>
          <w:sz w:val="22"/>
        </w:rPr>
        <w:t>, pp. 155-87.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Kreitzer</w:t>
      </w:r>
      <w:proofErr w:type="spellEnd"/>
      <w:r>
        <w:rPr>
          <w:rFonts w:ascii="Times New Roman" w:hAnsi="Times New Roman"/>
          <w:sz w:val="22"/>
        </w:rPr>
        <w:t xml:space="preserve">, Larry J., </w:t>
      </w:r>
      <w:proofErr w:type="gramStart"/>
      <w:r>
        <w:rPr>
          <w:rFonts w:ascii="Times New Roman" w:hAnsi="Times New Roman"/>
          <w:i/>
          <w:sz w:val="22"/>
        </w:rPr>
        <w:t>The</w:t>
      </w:r>
      <w:proofErr w:type="gramEnd"/>
      <w:r>
        <w:rPr>
          <w:rFonts w:ascii="Times New Roman" w:hAnsi="Times New Roman"/>
          <w:i/>
          <w:sz w:val="22"/>
        </w:rPr>
        <w:t xml:space="preserve"> New Testament in Fiction and Film: On Reversing the Hermeneutical Flow</w:t>
      </w:r>
      <w:r>
        <w:rPr>
          <w:rFonts w:ascii="Times New Roman" w:hAnsi="Times New Roman"/>
          <w:sz w:val="22"/>
        </w:rPr>
        <w:t xml:space="preserve"> (Sheffield: JSOT Press, 1993).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______.  </w:t>
      </w:r>
      <w:r>
        <w:rPr>
          <w:rFonts w:ascii="Times New Roman" w:hAnsi="Times New Roman"/>
          <w:i/>
          <w:sz w:val="22"/>
        </w:rPr>
        <w:t>The Old Testament in Fiction and Film: On Reversing the Hermeneutical Flow</w:t>
      </w:r>
      <w:r>
        <w:rPr>
          <w:rFonts w:ascii="Times New Roman" w:hAnsi="Times New Roman"/>
          <w:sz w:val="22"/>
        </w:rPr>
        <w:t xml:space="preserve"> (Sheffield: Sheffield Academic Press, 1994).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______.  </w:t>
      </w:r>
      <w:r>
        <w:rPr>
          <w:rFonts w:ascii="Times New Roman" w:hAnsi="Times New Roman"/>
          <w:i/>
          <w:sz w:val="22"/>
        </w:rPr>
        <w:t>Pauline Images in Fiction and Film: On Reversing the Hermeneutical Flow</w:t>
      </w:r>
      <w:r>
        <w:rPr>
          <w:rFonts w:ascii="Times New Roman" w:hAnsi="Times New Roman"/>
          <w:sz w:val="22"/>
        </w:rPr>
        <w:t xml:space="preserve"> (Sheffield: Sheffield Academic Press, 1999).</w:t>
      </w:r>
    </w:p>
    <w:p w:rsidR="0035744E" w:rsidRDefault="0035744E" w:rsidP="0035744E">
      <w:pPr>
        <w:ind w:left="720" w:hanging="698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de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Lauretis</w:t>
      </w:r>
      <w:proofErr w:type="spellEnd"/>
      <w:r>
        <w:rPr>
          <w:rFonts w:ascii="Times New Roman" w:hAnsi="Times New Roman"/>
          <w:sz w:val="22"/>
        </w:rPr>
        <w:t>, Teresa,</w:t>
      </w:r>
      <w:r>
        <w:rPr>
          <w:rFonts w:ascii="Times New Roman" w:hAnsi="Times New Roman"/>
          <w:i/>
          <w:sz w:val="22"/>
        </w:rPr>
        <w:t xml:space="preserve"> Alice Doesn’t: Feminism, Semiotics, Cinema</w:t>
      </w:r>
      <w:r>
        <w:rPr>
          <w:rFonts w:ascii="Times New Roman" w:hAnsi="Times New Roman"/>
          <w:sz w:val="22"/>
        </w:rPr>
        <w:t xml:space="preserve"> (London: Macmillan, 1984).</w:t>
      </w:r>
    </w:p>
    <w:p w:rsidR="0035744E" w:rsidRDefault="0035744E" w:rsidP="0035744E">
      <w:pPr>
        <w:ind w:left="450" w:right="-540" w:hanging="45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Leneman</w:t>
      </w:r>
      <w:proofErr w:type="spellEnd"/>
      <w:r>
        <w:rPr>
          <w:rFonts w:ascii="Times New Roman" w:hAnsi="Times New Roman"/>
          <w:sz w:val="22"/>
        </w:rPr>
        <w:t xml:space="preserve">, Helen, </w:t>
      </w:r>
      <w:proofErr w:type="gramStart"/>
      <w:r>
        <w:rPr>
          <w:rFonts w:ascii="Times New Roman" w:hAnsi="Times New Roman"/>
          <w:i/>
          <w:sz w:val="22"/>
        </w:rPr>
        <w:t>The</w:t>
      </w:r>
      <w:proofErr w:type="gramEnd"/>
      <w:r>
        <w:rPr>
          <w:rFonts w:ascii="Times New Roman" w:hAnsi="Times New Roman"/>
          <w:i/>
          <w:sz w:val="22"/>
        </w:rPr>
        <w:t xml:space="preserve"> Performed Bible: The Story of Ruth in Opera and Oratorio</w:t>
      </w:r>
      <w:r>
        <w:rPr>
          <w:rFonts w:ascii="Times New Roman" w:hAnsi="Times New Roman"/>
          <w:sz w:val="22"/>
        </w:rPr>
        <w:t xml:space="preserve"> (Sheffield: Sheffield Phoenix Press, 2007).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Magonet</w:t>
      </w:r>
      <w:proofErr w:type="spellEnd"/>
      <w:r>
        <w:rPr>
          <w:rFonts w:ascii="Times New Roman" w:hAnsi="Times New Roman"/>
          <w:sz w:val="22"/>
        </w:rPr>
        <w:t xml:space="preserve">, Jonathan, </w:t>
      </w:r>
      <w:r>
        <w:rPr>
          <w:rFonts w:ascii="Times New Roman" w:hAnsi="Times New Roman"/>
          <w:i/>
          <w:sz w:val="22"/>
        </w:rPr>
        <w:t>A Rabbi’s Bible</w:t>
      </w:r>
      <w:r>
        <w:rPr>
          <w:rFonts w:ascii="Times New Roman" w:hAnsi="Times New Roman"/>
          <w:sz w:val="22"/>
        </w:rPr>
        <w:t xml:space="preserve"> (London: SCM Press, 1991).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Manca</w:t>
      </w:r>
      <w:proofErr w:type="spellEnd"/>
      <w:r>
        <w:rPr>
          <w:rFonts w:ascii="Times New Roman" w:hAnsi="Times New Roman"/>
          <w:sz w:val="22"/>
        </w:rPr>
        <w:t xml:space="preserve">, Luigi and Alessandra (eds.), </w:t>
      </w:r>
      <w:r>
        <w:rPr>
          <w:rFonts w:ascii="Times New Roman" w:hAnsi="Times New Roman"/>
          <w:i/>
          <w:sz w:val="22"/>
        </w:rPr>
        <w:t xml:space="preserve">Gender and Utopia in Advertising: A Critical Reader </w:t>
      </w:r>
      <w:r>
        <w:rPr>
          <w:rFonts w:ascii="Times New Roman" w:hAnsi="Times New Roman"/>
          <w:sz w:val="22"/>
        </w:rPr>
        <w:t xml:space="preserve">(Lisle, IL: </w:t>
      </w:r>
      <w:proofErr w:type="spellStart"/>
      <w:r>
        <w:rPr>
          <w:rFonts w:ascii="Times New Roman" w:hAnsi="Times New Roman"/>
          <w:sz w:val="22"/>
        </w:rPr>
        <w:t>Procopian</w:t>
      </w:r>
      <w:proofErr w:type="spellEnd"/>
      <w:r>
        <w:rPr>
          <w:rFonts w:ascii="Times New Roman" w:hAnsi="Times New Roman"/>
          <w:sz w:val="22"/>
        </w:rPr>
        <w:t xml:space="preserve"> Press, 1994).</w:t>
      </w:r>
    </w:p>
    <w:p w:rsidR="0035744E" w:rsidRDefault="0035744E" w:rsidP="0035744E">
      <w:pPr>
        <w:ind w:left="720" w:hanging="69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May, John R.  (ed.), </w:t>
      </w:r>
      <w:r>
        <w:rPr>
          <w:rFonts w:ascii="Times New Roman" w:hAnsi="Times New Roman"/>
          <w:i/>
          <w:sz w:val="22"/>
        </w:rPr>
        <w:t>New Image of Religious Film</w:t>
      </w:r>
      <w:r>
        <w:rPr>
          <w:rFonts w:ascii="Times New Roman" w:hAnsi="Times New Roman"/>
          <w:sz w:val="22"/>
        </w:rPr>
        <w:t xml:space="preserve"> (Communication, Culture &amp; Theology; trans. Robert G. Robinson III; Kansas City: </w:t>
      </w:r>
      <w:proofErr w:type="spellStart"/>
      <w:r>
        <w:rPr>
          <w:rFonts w:ascii="Times New Roman" w:hAnsi="Times New Roman"/>
          <w:sz w:val="22"/>
        </w:rPr>
        <w:t>Sheed</w:t>
      </w:r>
      <w:proofErr w:type="spellEnd"/>
      <w:r>
        <w:rPr>
          <w:rFonts w:ascii="Times New Roman" w:hAnsi="Times New Roman"/>
          <w:sz w:val="22"/>
        </w:rPr>
        <w:t xml:space="preserve"> &amp; Ward, 1997).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Miles, Margaret R.</w:t>
      </w:r>
      <w:proofErr w:type="gramStart"/>
      <w:r>
        <w:rPr>
          <w:rFonts w:ascii="Times New Roman" w:hAnsi="Times New Roman"/>
          <w:sz w:val="22"/>
        </w:rPr>
        <w:t xml:space="preserve">,  </w:t>
      </w:r>
      <w:r>
        <w:rPr>
          <w:rFonts w:ascii="Times New Roman" w:hAnsi="Times New Roman"/>
          <w:i/>
          <w:sz w:val="22"/>
        </w:rPr>
        <w:t>Carnal</w:t>
      </w:r>
      <w:proofErr w:type="gramEnd"/>
      <w:r>
        <w:rPr>
          <w:rFonts w:ascii="Times New Roman" w:hAnsi="Times New Roman"/>
          <w:i/>
          <w:sz w:val="22"/>
        </w:rPr>
        <w:t xml:space="preserve"> Knowing: Female Nakedness and Religious Meaning in the Christian West</w:t>
      </w:r>
      <w:r>
        <w:rPr>
          <w:rFonts w:ascii="Times New Roman" w:hAnsi="Times New Roman"/>
          <w:sz w:val="22"/>
        </w:rPr>
        <w:t xml:space="preserve"> (New York: Vintage Books, 1989).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______.  </w:t>
      </w:r>
      <w:r>
        <w:rPr>
          <w:rFonts w:ascii="Times New Roman" w:hAnsi="Times New Roman"/>
          <w:i/>
          <w:sz w:val="22"/>
        </w:rPr>
        <w:t>Seeing and Believing: Religion and Values in the Movies</w:t>
      </w:r>
      <w:r>
        <w:rPr>
          <w:rFonts w:ascii="Times New Roman" w:hAnsi="Times New Roman"/>
          <w:sz w:val="22"/>
        </w:rPr>
        <w:t xml:space="preserve"> (Boston: Beacon Press, 1996).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Moore, </w:t>
      </w:r>
      <w:proofErr w:type="spellStart"/>
      <w:r>
        <w:rPr>
          <w:rFonts w:ascii="Times New Roman" w:hAnsi="Times New Roman"/>
          <w:sz w:val="22"/>
        </w:rPr>
        <w:t>Stepehn</w:t>
      </w:r>
      <w:proofErr w:type="spellEnd"/>
      <w:r>
        <w:rPr>
          <w:rFonts w:ascii="Times New Roman" w:hAnsi="Times New Roman"/>
          <w:sz w:val="22"/>
        </w:rPr>
        <w:t xml:space="preserve"> D.</w:t>
      </w:r>
      <w:proofErr w:type="gramStart"/>
      <w:r>
        <w:rPr>
          <w:rFonts w:ascii="Times New Roman" w:hAnsi="Times New Roman"/>
          <w:sz w:val="22"/>
        </w:rPr>
        <w:t xml:space="preserve">,  </w:t>
      </w:r>
      <w:proofErr w:type="spellStart"/>
      <w:r>
        <w:rPr>
          <w:rFonts w:ascii="Times New Roman" w:hAnsi="Times New Roman"/>
          <w:i/>
          <w:sz w:val="22"/>
        </w:rPr>
        <w:t>God’sBeauty</w:t>
      </w:r>
      <w:proofErr w:type="spellEnd"/>
      <w:proofErr w:type="gramEnd"/>
      <w:r>
        <w:rPr>
          <w:rFonts w:ascii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</w:rPr>
        <w:t>Parlour</w:t>
      </w:r>
      <w:proofErr w:type="spellEnd"/>
      <w:r>
        <w:rPr>
          <w:rFonts w:ascii="Times New Roman" w:hAnsi="Times New Roman"/>
          <w:i/>
          <w:sz w:val="22"/>
        </w:rPr>
        <w:t xml:space="preserve">: And Other Queer Spaces in and around the Bible </w:t>
      </w:r>
      <w:r>
        <w:rPr>
          <w:rFonts w:ascii="Times New Roman" w:hAnsi="Times New Roman"/>
          <w:sz w:val="22"/>
        </w:rPr>
        <w:t>(</w:t>
      </w:r>
      <w:proofErr w:type="spellStart"/>
      <w:r>
        <w:rPr>
          <w:rFonts w:ascii="Times New Roman" w:hAnsi="Times New Roman"/>
          <w:sz w:val="22"/>
        </w:rPr>
        <w:t>Stanord</w:t>
      </w:r>
      <w:proofErr w:type="spellEnd"/>
      <w:r>
        <w:rPr>
          <w:rFonts w:ascii="Times New Roman" w:hAnsi="Times New Roman"/>
          <w:sz w:val="22"/>
        </w:rPr>
        <w:t>, CA: Stanford University Press, 2001), pp. 90-129.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 xml:space="preserve">Moore, </w:t>
      </w:r>
      <w:proofErr w:type="spellStart"/>
      <w:r>
        <w:rPr>
          <w:rFonts w:ascii="Times New Roman" w:hAnsi="Times New Roman"/>
          <w:sz w:val="22"/>
        </w:rPr>
        <w:t>Stepehn</w:t>
      </w:r>
      <w:proofErr w:type="spellEnd"/>
      <w:r>
        <w:rPr>
          <w:rFonts w:ascii="Times New Roman" w:hAnsi="Times New Roman"/>
          <w:sz w:val="22"/>
        </w:rPr>
        <w:t xml:space="preserve"> D.</w:t>
      </w:r>
      <w:proofErr w:type="gramEnd"/>
      <w:r>
        <w:rPr>
          <w:rFonts w:ascii="Times New Roman" w:hAnsi="Times New Roman"/>
          <w:sz w:val="22"/>
        </w:rPr>
        <w:t xml:space="preserve">  (ed.), </w:t>
      </w:r>
      <w:r>
        <w:rPr>
          <w:rFonts w:ascii="Times New Roman" w:hAnsi="Times New Roman"/>
          <w:i/>
          <w:sz w:val="22"/>
        </w:rPr>
        <w:t>In Search of the Present: The Bible through Cultural Studies</w:t>
      </w:r>
      <w:r>
        <w:rPr>
          <w:rFonts w:ascii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2"/>
        </w:rPr>
        <w:t>Semeia</w:t>
      </w:r>
      <w:proofErr w:type="spellEnd"/>
      <w:r>
        <w:rPr>
          <w:rFonts w:ascii="Times New Roman" w:hAnsi="Times New Roman"/>
          <w:sz w:val="22"/>
        </w:rPr>
        <w:t xml:space="preserve"> 82.</w:t>
      </w:r>
      <w:proofErr w:type="gramEnd"/>
      <w:r>
        <w:rPr>
          <w:rFonts w:ascii="Times New Roman" w:hAnsi="Times New Roman"/>
          <w:sz w:val="22"/>
        </w:rPr>
        <w:t xml:space="preserve"> Atlanta, GA: Society of Biblical Literature, 1998.</w:t>
      </w:r>
    </w:p>
    <w:p w:rsidR="0035744E" w:rsidRDefault="0035744E" w:rsidP="0035744E">
      <w:pPr>
        <w:tabs>
          <w:tab w:val="left" w:pos="720"/>
        </w:tabs>
        <w:ind w:left="720" w:right="-54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O’Kane</w:t>
      </w:r>
      <w:proofErr w:type="spellEnd"/>
      <w:r>
        <w:rPr>
          <w:rFonts w:ascii="Times New Roman" w:hAnsi="Times New Roman"/>
          <w:sz w:val="22"/>
        </w:rPr>
        <w:t xml:space="preserve">, Martin, </w:t>
      </w:r>
      <w:r>
        <w:rPr>
          <w:rFonts w:ascii="Times New Roman" w:hAnsi="Times New Roman"/>
          <w:i/>
          <w:sz w:val="22"/>
        </w:rPr>
        <w:t>Painting the Text: The Artist as Biblical Interpreter</w:t>
      </w:r>
      <w:r>
        <w:rPr>
          <w:rFonts w:ascii="Times New Roman" w:hAnsi="Times New Roman"/>
          <w:sz w:val="22"/>
        </w:rPr>
        <w:t xml:space="preserve"> (Sheffield: Sheffield Phoenix Press, 2007).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O’Kane</w:t>
      </w:r>
      <w:proofErr w:type="spellEnd"/>
      <w:r>
        <w:rPr>
          <w:rFonts w:ascii="Times New Roman" w:hAnsi="Times New Roman"/>
          <w:sz w:val="22"/>
        </w:rPr>
        <w:t xml:space="preserve">, Martin (ed.), </w:t>
      </w:r>
      <w:r>
        <w:rPr>
          <w:rFonts w:ascii="Times New Roman" w:hAnsi="Times New Roman"/>
          <w:i/>
          <w:sz w:val="22"/>
        </w:rPr>
        <w:t>Borders, Boundaries and the Bible</w:t>
      </w:r>
      <w:r>
        <w:rPr>
          <w:rFonts w:ascii="Times New Roman" w:hAnsi="Times New Roman"/>
          <w:sz w:val="22"/>
        </w:rPr>
        <w:t xml:space="preserve"> (</w:t>
      </w:r>
      <w:proofErr w:type="spellStart"/>
      <w:r>
        <w:rPr>
          <w:rFonts w:ascii="Times New Roman" w:hAnsi="Times New Roman"/>
          <w:sz w:val="22"/>
        </w:rPr>
        <w:t>JSOTSup</w:t>
      </w:r>
      <w:proofErr w:type="spellEnd"/>
      <w:r>
        <w:rPr>
          <w:rFonts w:ascii="Times New Roman" w:hAnsi="Times New Roman"/>
          <w:sz w:val="22"/>
        </w:rPr>
        <w:t>, 313; Sheffield: Sheffield Academic Press, 2002).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Pelikan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Jaroslov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gramStart"/>
      <w:r>
        <w:rPr>
          <w:rFonts w:ascii="Times New Roman" w:hAnsi="Times New Roman"/>
          <w:i/>
          <w:sz w:val="22"/>
        </w:rPr>
        <w:t>The</w:t>
      </w:r>
      <w:proofErr w:type="gramEnd"/>
      <w:r>
        <w:rPr>
          <w:rFonts w:ascii="Times New Roman" w:hAnsi="Times New Roman"/>
          <w:i/>
          <w:sz w:val="22"/>
        </w:rPr>
        <w:t xml:space="preserve"> Illustrated Jesus through the Centuries</w:t>
      </w:r>
      <w:r>
        <w:rPr>
          <w:rFonts w:ascii="Times New Roman" w:hAnsi="Times New Roman"/>
          <w:sz w:val="22"/>
        </w:rPr>
        <w:t xml:space="preserve"> (New Haven: Yale University Press, 1997).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Plate, S. Brent (ed.), </w:t>
      </w:r>
      <w:r>
        <w:rPr>
          <w:rFonts w:ascii="Times New Roman" w:hAnsi="Times New Roman"/>
          <w:i/>
          <w:sz w:val="22"/>
        </w:rPr>
        <w:t>Re-Viewing the Passion: Mel Gibson’s Film and Its Critics</w:t>
      </w:r>
      <w:r>
        <w:rPr>
          <w:rFonts w:ascii="Times New Roman" w:hAnsi="Times New Roman"/>
          <w:sz w:val="22"/>
        </w:rPr>
        <w:t xml:space="preserve"> (New York: Palgrave, 2004).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Pollock, Griselda, </w:t>
      </w:r>
      <w:r>
        <w:rPr>
          <w:rFonts w:ascii="Times New Roman" w:hAnsi="Times New Roman"/>
          <w:i/>
          <w:sz w:val="22"/>
        </w:rPr>
        <w:t>Vision and Difference: Femininity, Feminism and the Histories of Art</w:t>
      </w:r>
      <w:r>
        <w:rPr>
          <w:rFonts w:ascii="Times New Roman" w:hAnsi="Times New Roman"/>
          <w:sz w:val="22"/>
        </w:rPr>
        <w:t xml:space="preserve"> (London: </w:t>
      </w:r>
      <w:proofErr w:type="spellStart"/>
      <w:r>
        <w:rPr>
          <w:rFonts w:ascii="Times New Roman" w:hAnsi="Times New Roman"/>
          <w:sz w:val="22"/>
        </w:rPr>
        <w:t>Routledge</w:t>
      </w:r>
      <w:proofErr w:type="spellEnd"/>
      <w:r>
        <w:rPr>
          <w:rFonts w:ascii="Times New Roman" w:hAnsi="Times New Roman"/>
          <w:sz w:val="22"/>
        </w:rPr>
        <w:t>, 1998).</w:t>
      </w:r>
    </w:p>
    <w:p w:rsidR="0035744E" w:rsidRDefault="0035744E" w:rsidP="0035744E">
      <w:pPr>
        <w:ind w:left="450" w:right="-540" w:hanging="45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Reinhartz</w:t>
      </w:r>
      <w:proofErr w:type="spellEnd"/>
      <w:r>
        <w:rPr>
          <w:rFonts w:ascii="Times New Roman" w:hAnsi="Times New Roman"/>
          <w:sz w:val="22"/>
        </w:rPr>
        <w:t xml:space="preserve">, Adele, </w:t>
      </w:r>
      <w:r>
        <w:rPr>
          <w:rFonts w:ascii="Times New Roman" w:hAnsi="Times New Roman"/>
          <w:i/>
          <w:sz w:val="22"/>
        </w:rPr>
        <w:t>Scripture on the Silver Screen</w:t>
      </w:r>
      <w:r>
        <w:rPr>
          <w:rFonts w:ascii="Times New Roman" w:hAnsi="Times New Roman"/>
          <w:sz w:val="22"/>
        </w:rPr>
        <w:t xml:space="preserve"> (Louisville, KY: Westminster John Knox, 2003).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Scott, Bernard Brandon, </w:t>
      </w:r>
      <w:r>
        <w:rPr>
          <w:rFonts w:ascii="Times New Roman" w:hAnsi="Times New Roman"/>
          <w:i/>
          <w:sz w:val="22"/>
        </w:rPr>
        <w:t>Hollywood Dreams and Biblical Stories</w:t>
      </w:r>
      <w:r>
        <w:rPr>
          <w:rFonts w:ascii="Times New Roman" w:hAnsi="Times New Roman"/>
          <w:sz w:val="22"/>
        </w:rPr>
        <w:t xml:space="preserve"> (Minneapolis: Fortress Press, 1994).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 xml:space="preserve">Sheen, Erica, ‘The Light of God’s Law’: Violence and Metaphysics in the ’50s Widescreen Biblical Epic’, </w:t>
      </w:r>
      <w:r>
        <w:rPr>
          <w:rFonts w:ascii="Times New Roman" w:hAnsi="Times New Roman"/>
          <w:i/>
          <w:sz w:val="22"/>
        </w:rPr>
        <w:t>Biblical Interpretation</w:t>
      </w:r>
      <w:r>
        <w:rPr>
          <w:rFonts w:ascii="Times New Roman" w:hAnsi="Times New Roman"/>
          <w:sz w:val="22"/>
        </w:rPr>
        <w:t xml:space="preserve"> 6 (1998), pp. 292-312.</w:t>
      </w:r>
      <w:proofErr w:type="gramEnd"/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Stern, Richard C.</w:t>
      </w:r>
      <w:proofErr w:type="gramStart"/>
      <w:r>
        <w:rPr>
          <w:rFonts w:ascii="Times New Roman" w:hAnsi="Times New Roman"/>
          <w:sz w:val="22"/>
        </w:rPr>
        <w:t>,  Clayton</w:t>
      </w:r>
      <w:proofErr w:type="gramEnd"/>
      <w:r>
        <w:rPr>
          <w:rFonts w:ascii="Times New Roman" w:hAnsi="Times New Roman"/>
          <w:sz w:val="22"/>
        </w:rPr>
        <w:t xml:space="preserve"> N. </w:t>
      </w:r>
      <w:proofErr w:type="spellStart"/>
      <w:r>
        <w:rPr>
          <w:rFonts w:ascii="Times New Roman" w:hAnsi="Times New Roman"/>
          <w:sz w:val="22"/>
        </w:rPr>
        <w:t>Jefford</w:t>
      </w:r>
      <w:proofErr w:type="spellEnd"/>
      <w:r>
        <w:rPr>
          <w:rFonts w:ascii="Times New Roman" w:hAnsi="Times New Roman"/>
          <w:sz w:val="22"/>
        </w:rPr>
        <w:t xml:space="preserve">, and </w:t>
      </w:r>
      <w:proofErr w:type="spellStart"/>
      <w:r>
        <w:rPr>
          <w:rFonts w:ascii="Times New Roman" w:hAnsi="Times New Roman"/>
          <w:sz w:val="22"/>
        </w:rPr>
        <w:t>Guerric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Debona</w:t>
      </w:r>
      <w:proofErr w:type="spellEnd"/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i/>
          <w:sz w:val="22"/>
        </w:rPr>
        <w:t>Savior on the Silver Screen</w:t>
      </w:r>
      <w:r>
        <w:rPr>
          <w:rFonts w:ascii="Times New Roman" w:hAnsi="Times New Roman"/>
          <w:sz w:val="22"/>
        </w:rPr>
        <w:t xml:space="preserve"> (New York: </w:t>
      </w:r>
      <w:proofErr w:type="spellStart"/>
      <w:r>
        <w:rPr>
          <w:rFonts w:ascii="Times New Roman" w:hAnsi="Times New Roman"/>
          <w:sz w:val="22"/>
        </w:rPr>
        <w:t>Paulist</w:t>
      </w:r>
      <w:proofErr w:type="spellEnd"/>
      <w:r>
        <w:rPr>
          <w:rFonts w:ascii="Times New Roman" w:hAnsi="Times New Roman"/>
          <w:sz w:val="22"/>
        </w:rPr>
        <w:t xml:space="preserve"> Press, 1999).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Stocker, Margaret, </w:t>
      </w:r>
      <w:r>
        <w:rPr>
          <w:rFonts w:ascii="Times New Roman" w:hAnsi="Times New Roman"/>
          <w:i/>
          <w:sz w:val="22"/>
        </w:rPr>
        <w:t>Judith, Sexual Warrior: Women and Power in Western Culture</w:t>
      </w:r>
      <w:r>
        <w:rPr>
          <w:rFonts w:ascii="Times New Roman" w:hAnsi="Times New Roman"/>
          <w:sz w:val="22"/>
        </w:rPr>
        <w:t xml:space="preserve"> (New Haven: Yale University Press, 1998).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Tatum, W. Barnes, </w:t>
      </w:r>
      <w:r>
        <w:rPr>
          <w:rFonts w:ascii="Times New Roman" w:hAnsi="Times New Roman"/>
          <w:i/>
          <w:sz w:val="22"/>
        </w:rPr>
        <w:t>Jesus at the Movies: A Guide to the First Hundred Years</w:t>
      </w:r>
      <w:r>
        <w:rPr>
          <w:rFonts w:ascii="Times New Roman" w:hAnsi="Times New Roman"/>
          <w:sz w:val="22"/>
        </w:rPr>
        <w:t xml:space="preserve"> (Santa Rosa, CA: </w:t>
      </w:r>
      <w:proofErr w:type="spellStart"/>
      <w:r>
        <w:rPr>
          <w:rFonts w:ascii="Times New Roman" w:hAnsi="Times New Roman"/>
          <w:sz w:val="22"/>
        </w:rPr>
        <w:t>Polebridge</w:t>
      </w:r>
      <w:proofErr w:type="spellEnd"/>
      <w:r>
        <w:rPr>
          <w:rFonts w:ascii="Times New Roman" w:hAnsi="Times New Roman"/>
          <w:sz w:val="22"/>
        </w:rPr>
        <w:t xml:space="preserve"> Press).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Telford, William R.</w:t>
      </w:r>
      <w:proofErr w:type="gramStart"/>
      <w:r>
        <w:rPr>
          <w:rFonts w:ascii="Times New Roman" w:hAnsi="Times New Roman"/>
          <w:sz w:val="22"/>
        </w:rPr>
        <w:t>,  ‘Jesus</w:t>
      </w:r>
      <w:proofErr w:type="gramEnd"/>
      <w:r>
        <w:rPr>
          <w:rFonts w:ascii="Times New Roman" w:hAnsi="Times New Roman"/>
          <w:sz w:val="22"/>
        </w:rPr>
        <w:t xml:space="preserve"> Christ Movie-Star’, in </w:t>
      </w:r>
      <w:r>
        <w:rPr>
          <w:rFonts w:ascii="Times New Roman" w:hAnsi="Times New Roman"/>
          <w:i/>
          <w:sz w:val="22"/>
        </w:rPr>
        <w:t>Explorations in Theology and Film: Movies and Meaning</w:t>
      </w:r>
      <w:r>
        <w:rPr>
          <w:rFonts w:ascii="Times New Roman" w:hAnsi="Times New Roman"/>
          <w:sz w:val="22"/>
        </w:rPr>
        <w:t xml:space="preserve"> (ed. C. Marsh and G. Ortiz; Oxford: Blackwell, 1997)., pp. 115-39.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______.  ‘The New Testament in Fiction and Film: A Biblical Scholar’s Perspective’, in </w:t>
      </w:r>
      <w:r>
        <w:rPr>
          <w:rFonts w:ascii="Times New Roman" w:hAnsi="Times New Roman"/>
          <w:i/>
          <w:sz w:val="22"/>
        </w:rPr>
        <w:t>Words Remembered, Texts Renewed: Essays in Honour of J. F. A. Sawyer</w:t>
      </w:r>
      <w:r>
        <w:rPr>
          <w:rFonts w:ascii="Times New Roman" w:hAnsi="Times New Roman"/>
          <w:sz w:val="22"/>
        </w:rPr>
        <w:t xml:space="preserve"> (ed. J. G. Davies, G. Harvey and W. Watson; Sheffield: Sheffield Academic Press, 1995), pp. 360-94.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Thompson, John L., </w:t>
      </w:r>
      <w:r>
        <w:rPr>
          <w:rFonts w:ascii="Times New Roman" w:hAnsi="Times New Roman"/>
          <w:i/>
          <w:sz w:val="22"/>
        </w:rPr>
        <w:t>Writing the Wrongs: Women of the Old Testament among Biblical Commentators from Philo through the Reformation</w:t>
      </w:r>
      <w:r>
        <w:rPr>
          <w:rFonts w:ascii="Times New Roman" w:hAnsi="Times New Roman"/>
          <w:sz w:val="22"/>
        </w:rPr>
        <w:t xml:space="preserve"> (Oxford: Oxford University Press, 2001).</w:t>
      </w:r>
    </w:p>
    <w:p w:rsidR="0035744E" w:rsidRDefault="0035744E" w:rsidP="0035744E">
      <w:pPr>
        <w:ind w:left="720" w:right="-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Wright, Melanie J.</w:t>
      </w:r>
      <w:proofErr w:type="gramStart"/>
      <w:r>
        <w:rPr>
          <w:rFonts w:ascii="Times New Roman" w:hAnsi="Times New Roman"/>
          <w:sz w:val="22"/>
        </w:rPr>
        <w:t xml:space="preserve">,  </w:t>
      </w:r>
      <w:r>
        <w:rPr>
          <w:rFonts w:ascii="Times New Roman" w:hAnsi="Times New Roman"/>
          <w:i/>
          <w:sz w:val="22"/>
        </w:rPr>
        <w:t>Moses</w:t>
      </w:r>
      <w:proofErr w:type="gramEnd"/>
      <w:r>
        <w:rPr>
          <w:rFonts w:ascii="Times New Roman" w:hAnsi="Times New Roman"/>
          <w:i/>
          <w:sz w:val="22"/>
        </w:rPr>
        <w:t xml:space="preserve"> in America: The Cultural Uses of Biblical Narrative</w:t>
      </w:r>
      <w:r>
        <w:rPr>
          <w:rFonts w:ascii="Times New Roman" w:hAnsi="Times New Roman"/>
          <w:sz w:val="22"/>
        </w:rPr>
        <w:t xml:space="preserve"> (Oxford: Oxford University Press, 2003).</w:t>
      </w:r>
    </w:p>
    <w:p w:rsidR="0035744E" w:rsidRDefault="0035744E" w:rsidP="0035744E">
      <w:pPr>
        <w:keepNext/>
        <w:ind w:right="-720"/>
        <w:jc w:val="both"/>
        <w:rPr>
          <w:rFonts w:ascii="Times New Roman" w:hAnsi="Times New Roman"/>
          <w:b/>
          <w:sz w:val="22"/>
        </w:rPr>
      </w:pPr>
    </w:p>
    <w:p w:rsidR="0035744E" w:rsidRDefault="0035744E"/>
    <w:sectPr w:rsidR="0035744E" w:rsidSect="00943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44E"/>
    <w:rsid w:val="002713E3"/>
    <w:rsid w:val="0035744E"/>
    <w:rsid w:val="003F46F0"/>
    <w:rsid w:val="0084358C"/>
    <w:rsid w:val="00943813"/>
    <w:rsid w:val="00B0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4E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 </cp:lastModifiedBy>
  <cp:revision>2</cp:revision>
  <dcterms:created xsi:type="dcterms:W3CDTF">2009-11-20T15:51:00Z</dcterms:created>
  <dcterms:modified xsi:type="dcterms:W3CDTF">2009-11-20T15:51:00Z</dcterms:modified>
</cp:coreProperties>
</file>