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99" w:rsidRDefault="006F5699" w:rsidP="00686327">
      <w:pPr>
        <w:contextualSpacing/>
        <w:rPr>
          <w:b/>
          <w:sz w:val="28"/>
          <w:szCs w:val="28"/>
        </w:rPr>
      </w:pPr>
    </w:p>
    <w:p w:rsidR="00686327" w:rsidRPr="006F5699" w:rsidRDefault="00686327" w:rsidP="00686327">
      <w:pPr>
        <w:contextualSpacing/>
        <w:rPr>
          <w:b/>
          <w:sz w:val="28"/>
          <w:szCs w:val="28"/>
        </w:rPr>
      </w:pPr>
      <w:r w:rsidRPr="006F5699">
        <w:rPr>
          <w:b/>
          <w:sz w:val="28"/>
          <w:szCs w:val="28"/>
        </w:rPr>
        <w:t xml:space="preserve">Collection of Online Resources used in the </w:t>
      </w:r>
      <w:proofErr w:type="spellStart"/>
      <w:r w:rsidRPr="006F5699">
        <w:rPr>
          <w:b/>
          <w:sz w:val="28"/>
          <w:szCs w:val="28"/>
        </w:rPr>
        <w:t>OpenLIVES</w:t>
      </w:r>
      <w:proofErr w:type="spellEnd"/>
      <w:r w:rsidRPr="006F5699">
        <w:rPr>
          <w:b/>
          <w:sz w:val="28"/>
          <w:szCs w:val="28"/>
        </w:rPr>
        <w:t xml:space="preserve"> module Discovering Spanish Voices Abroad in a Digital World (SPPO3640) for Research Methods</w:t>
      </w:r>
      <w:r w:rsidR="006F5699">
        <w:rPr>
          <w:b/>
          <w:sz w:val="28"/>
          <w:szCs w:val="28"/>
        </w:rPr>
        <w:t>. University of Leeds</w:t>
      </w:r>
    </w:p>
    <w:p w:rsidR="00686327" w:rsidRPr="006F5699" w:rsidRDefault="00686327" w:rsidP="006F5699">
      <w:pPr>
        <w:pStyle w:val="ListParagraph"/>
        <w:numPr>
          <w:ilvl w:val="0"/>
          <w:numId w:val="1"/>
        </w:numPr>
        <w:rPr>
          <w:i/>
          <w:sz w:val="24"/>
          <w:szCs w:val="24"/>
        </w:rPr>
      </w:pPr>
      <w:r w:rsidRPr="006F5699">
        <w:rPr>
          <w:i/>
          <w:sz w:val="24"/>
          <w:szCs w:val="24"/>
        </w:rPr>
        <w:t>Research Methods: Qualitative versus Quantitative Approaches to Gathering Evidence</w:t>
      </w:r>
    </w:p>
    <w:p w:rsidR="003F2B6A" w:rsidRPr="006F5699" w:rsidRDefault="00686327" w:rsidP="006F5699">
      <w:pPr>
        <w:pStyle w:val="ListParagraph"/>
        <w:rPr>
          <w:sz w:val="24"/>
          <w:szCs w:val="24"/>
        </w:rPr>
      </w:pPr>
      <w:r w:rsidRPr="006F5699">
        <w:rPr>
          <w:sz w:val="24"/>
          <w:szCs w:val="24"/>
        </w:rPr>
        <w:t xml:space="preserve">These two podcasts address issues relating to approaches to gathering evidence when conducting organisational research. This UKOER OER discusses some of the issues for consideration when deciding whether qualitative or quantitative approaches are likely to be most appropriate for answering different types of research questions. It has been produced by the University of Leicester. </w:t>
      </w:r>
      <w:hyperlink r:id="rId5" w:history="1">
        <w:r w:rsidRPr="006F5699">
          <w:rPr>
            <w:rStyle w:val="Hyperlink"/>
            <w:sz w:val="24"/>
            <w:szCs w:val="24"/>
          </w:rPr>
          <w:t>http://www2.le.ac.uk/projects/oer/oers/psychology/research-methods-qualitative-versus-quantitative-approaches-to-gathering-evidence</w:t>
        </w:r>
      </w:hyperlink>
    </w:p>
    <w:p w:rsidR="00686327" w:rsidRPr="006F5699" w:rsidRDefault="00686327" w:rsidP="006F5699">
      <w:pPr>
        <w:pStyle w:val="ListParagraph"/>
        <w:rPr>
          <w:sz w:val="24"/>
          <w:szCs w:val="24"/>
        </w:rPr>
      </w:pPr>
    </w:p>
    <w:p w:rsidR="00686327" w:rsidRPr="006F5699" w:rsidRDefault="00686327" w:rsidP="006F5699">
      <w:pPr>
        <w:pStyle w:val="ListParagraph"/>
        <w:numPr>
          <w:ilvl w:val="0"/>
          <w:numId w:val="1"/>
        </w:numPr>
        <w:rPr>
          <w:sz w:val="24"/>
          <w:szCs w:val="24"/>
        </w:rPr>
      </w:pPr>
      <w:r w:rsidRPr="006F5699">
        <w:rPr>
          <w:i/>
          <w:sz w:val="24"/>
          <w:szCs w:val="24"/>
        </w:rPr>
        <w:t>Narrative Analysis</w:t>
      </w:r>
      <w:r w:rsidRPr="006F5699">
        <w:rPr>
          <w:sz w:val="24"/>
          <w:szCs w:val="24"/>
        </w:rPr>
        <w:t xml:space="preserve"> by Vanessa May</w:t>
      </w:r>
      <w:r w:rsidR="006F5699">
        <w:rPr>
          <w:sz w:val="24"/>
          <w:szCs w:val="24"/>
        </w:rPr>
        <w:t xml:space="preserve"> (university of Manchester)</w:t>
      </w:r>
      <w:r w:rsidRPr="006F5699">
        <w:rPr>
          <w:sz w:val="24"/>
          <w:szCs w:val="24"/>
        </w:rPr>
        <w:t xml:space="preserve">. Introduction to the basics of narrative analysis with great academic references. This complements very well interview coding. Narrative analysis helps us to understand one of the key aspects of life stories. </w:t>
      </w:r>
      <w:hyperlink r:id="rId6" w:history="1">
        <w:r w:rsidRPr="006F5699">
          <w:rPr>
            <w:rStyle w:val="Hyperlink"/>
            <w:sz w:val="24"/>
            <w:szCs w:val="24"/>
          </w:rPr>
          <w:t>http://www.methods.manchester.ac.uk/events/2012-10-10/workshops/documents/VanessaMay.pdf</w:t>
        </w:r>
      </w:hyperlink>
      <w:r w:rsidRPr="006F5699">
        <w:rPr>
          <w:sz w:val="24"/>
          <w:szCs w:val="24"/>
        </w:rPr>
        <w:t xml:space="preserve"> </w:t>
      </w:r>
    </w:p>
    <w:p w:rsidR="00686327" w:rsidRPr="006F5699" w:rsidRDefault="00686327" w:rsidP="006F5699">
      <w:pPr>
        <w:pStyle w:val="ListParagraph"/>
        <w:rPr>
          <w:i/>
          <w:sz w:val="24"/>
          <w:szCs w:val="24"/>
        </w:rPr>
      </w:pPr>
    </w:p>
    <w:p w:rsidR="00686327" w:rsidRPr="006F5699" w:rsidRDefault="00686327" w:rsidP="006F5699">
      <w:pPr>
        <w:pStyle w:val="ListParagraph"/>
        <w:numPr>
          <w:ilvl w:val="0"/>
          <w:numId w:val="1"/>
        </w:numPr>
        <w:rPr>
          <w:sz w:val="24"/>
          <w:szCs w:val="24"/>
        </w:rPr>
      </w:pPr>
      <w:r w:rsidRPr="006F5699">
        <w:rPr>
          <w:i/>
          <w:sz w:val="24"/>
          <w:szCs w:val="24"/>
        </w:rPr>
        <w:t>In Depth Interviews</w:t>
      </w:r>
      <w:r w:rsidRPr="006F5699">
        <w:rPr>
          <w:sz w:val="24"/>
          <w:szCs w:val="24"/>
        </w:rPr>
        <w:t>. Learning</w:t>
      </w:r>
      <w:r w:rsidR="000966DD" w:rsidRPr="006F5699">
        <w:rPr>
          <w:sz w:val="24"/>
          <w:szCs w:val="24"/>
        </w:rPr>
        <w:t xml:space="preserve"> </w:t>
      </w:r>
      <w:r w:rsidRPr="006F5699">
        <w:rPr>
          <w:sz w:val="24"/>
          <w:szCs w:val="24"/>
        </w:rPr>
        <w:t>From</w:t>
      </w:r>
      <w:r w:rsidR="000966DD" w:rsidRPr="006F5699">
        <w:rPr>
          <w:sz w:val="24"/>
          <w:szCs w:val="24"/>
        </w:rPr>
        <w:t xml:space="preserve"> </w:t>
      </w:r>
      <w:proofErr w:type="spellStart"/>
      <w:proofErr w:type="gramStart"/>
      <w:r w:rsidRPr="006F5699">
        <w:rPr>
          <w:sz w:val="24"/>
          <w:szCs w:val="24"/>
        </w:rPr>
        <w:t>WOeRK</w:t>
      </w:r>
      <w:proofErr w:type="spellEnd"/>
      <w:r w:rsidRPr="006F5699">
        <w:rPr>
          <w:sz w:val="24"/>
          <w:szCs w:val="24"/>
        </w:rPr>
        <w:t xml:space="preserve"> .</w:t>
      </w:r>
      <w:proofErr w:type="gramEnd"/>
      <w:r w:rsidRPr="006F5699">
        <w:rPr>
          <w:sz w:val="24"/>
          <w:szCs w:val="24"/>
        </w:rPr>
        <w:t xml:space="preserve"> Produced by Alison Anderson and Gayle </w:t>
      </w:r>
      <w:proofErr w:type="spellStart"/>
      <w:r w:rsidRPr="006F5699">
        <w:rPr>
          <w:sz w:val="24"/>
          <w:szCs w:val="24"/>
        </w:rPr>
        <w:t>Letherby</w:t>
      </w:r>
      <w:proofErr w:type="spellEnd"/>
      <w:r w:rsidRPr="006F5699">
        <w:rPr>
          <w:sz w:val="24"/>
          <w:szCs w:val="24"/>
        </w:rPr>
        <w:t xml:space="preserve"> (University of Plymouth) </w:t>
      </w:r>
      <w:hyperlink r:id="rId7" w:history="1">
        <w:r w:rsidRPr="006F5699">
          <w:rPr>
            <w:rStyle w:val="Hyperlink"/>
            <w:sz w:val="24"/>
            <w:szCs w:val="24"/>
          </w:rPr>
          <w:t>http://www.youtube.com/watch?v=hDZqD6lRo08</w:t>
        </w:r>
      </w:hyperlink>
      <w:r w:rsidRPr="006F5699">
        <w:rPr>
          <w:sz w:val="24"/>
          <w:szCs w:val="24"/>
        </w:rPr>
        <w:t xml:space="preserve"> </w:t>
      </w:r>
    </w:p>
    <w:p w:rsidR="00686327" w:rsidRPr="006F5699" w:rsidRDefault="00686327" w:rsidP="006F5699">
      <w:pPr>
        <w:pStyle w:val="ListParagraph"/>
        <w:rPr>
          <w:sz w:val="24"/>
          <w:szCs w:val="24"/>
        </w:rPr>
      </w:pPr>
    </w:p>
    <w:p w:rsidR="000966DD" w:rsidRPr="006F5699" w:rsidRDefault="00686327" w:rsidP="006F5699">
      <w:pPr>
        <w:pStyle w:val="ListParagraph"/>
        <w:numPr>
          <w:ilvl w:val="0"/>
          <w:numId w:val="1"/>
        </w:numPr>
        <w:rPr>
          <w:sz w:val="24"/>
          <w:szCs w:val="24"/>
        </w:rPr>
      </w:pPr>
      <w:r w:rsidRPr="006F5699">
        <w:rPr>
          <w:sz w:val="24"/>
          <w:szCs w:val="24"/>
        </w:rPr>
        <w:t>Qualitative Research Methods: Coding Exercise. Learning</w:t>
      </w:r>
      <w:r w:rsidR="000966DD" w:rsidRPr="006F5699">
        <w:rPr>
          <w:sz w:val="24"/>
          <w:szCs w:val="24"/>
        </w:rPr>
        <w:t xml:space="preserve"> </w:t>
      </w:r>
      <w:r w:rsidRPr="006F5699">
        <w:rPr>
          <w:sz w:val="24"/>
          <w:szCs w:val="24"/>
        </w:rPr>
        <w:t>From</w:t>
      </w:r>
      <w:r w:rsidR="000966DD" w:rsidRPr="006F5699">
        <w:rPr>
          <w:sz w:val="24"/>
          <w:szCs w:val="24"/>
        </w:rPr>
        <w:t xml:space="preserve"> </w:t>
      </w:r>
      <w:proofErr w:type="spellStart"/>
      <w:r w:rsidRPr="006F5699">
        <w:rPr>
          <w:sz w:val="24"/>
          <w:szCs w:val="24"/>
        </w:rPr>
        <w:t>WOeRK</w:t>
      </w:r>
      <w:proofErr w:type="spellEnd"/>
      <w:r w:rsidRPr="006F5699">
        <w:rPr>
          <w:sz w:val="24"/>
          <w:szCs w:val="24"/>
        </w:rPr>
        <w:t xml:space="preserve">. Produced by Kevin </w:t>
      </w:r>
      <w:proofErr w:type="spellStart"/>
      <w:r w:rsidRPr="006F5699">
        <w:rPr>
          <w:sz w:val="24"/>
          <w:szCs w:val="24"/>
        </w:rPr>
        <w:t>Meethan</w:t>
      </w:r>
      <w:proofErr w:type="spellEnd"/>
      <w:r w:rsidRPr="006F5699">
        <w:rPr>
          <w:sz w:val="24"/>
          <w:szCs w:val="24"/>
        </w:rPr>
        <w:t xml:space="preserve"> (University of Plymouth) </w:t>
      </w:r>
      <w:hyperlink r:id="rId8" w:history="1">
        <w:r w:rsidR="000966DD" w:rsidRPr="006F5699">
          <w:rPr>
            <w:rStyle w:val="Hyperlink"/>
            <w:sz w:val="24"/>
            <w:szCs w:val="24"/>
          </w:rPr>
          <w:t>http://humbox.ac.uk/4052/</w:t>
        </w:r>
      </w:hyperlink>
    </w:p>
    <w:p w:rsidR="000966DD" w:rsidRPr="006F5699" w:rsidRDefault="000966DD" w:rsidP="006F5699">
      <w:pPr>
        <w:pStyle w:val="ListParagraph"/>
        <w:rPr>
          <w:sz w:val="24"/>
          <w:szCs w:val="24"/>
        </w:rPr>
      </w:pPr>
    </w:p>
    <w:p w:rsidR="00686327" w:rsidRPr="006F5699" w:rsidRDefault="000966DD" w:rsidP="006F5699">
      <w:pPr>
        <w:pStyle w:val="ListParagraph"/>
        <w:numPr>
          <w:ilvl w:val="0"/>
          <w:numId w:val="1"/>
        </w:numPr>
        <w:rPr>
          <w:sz w:val="24"/>
          <w:szCs w:val="24"/>
        </w:rPr>
      </w:pPr>
      <w:r w:rsidRPr="006F5699">
        <w:rPr>
          <w:rStyle w:val="z3988"/>
          <w:sz w:val="24"/>
          <w:szCs w:val="24"/>
        </w:rPr>
        <w:t>Coding qualitative data</w:t>
      </w:r>
      <w:r w:rsidRPr="006F5699">
        <w:rPr>
          <w:sz w:val="24"/>
          <w:szCs w:val="24"/>
        </w:rPr>
        <w:t xml:space="preserve">. Learning From </w:t>
      </w:r>
      <w:proofErr w:type="spellStart"/>
      <w:r w:rsidRPr="006F5699">
        <w:rPr>
          <w:sz w:val="24"/>
          <w:szCs w:val="24"/>
        </w:rPr>
        <w:t>WOeRK</w:t>
      </w:r>
      <w:proofErr w:type="spellEnd"/>
      <w:r w:rsidRPr="006F5699">
        <w:rPr>
          <w:sz w:val="24"/>
          <w:szCs w:val="24"/>
        </w:rPr>
        <w:t xml:space="preserve">. Produced by Kevin </w:t>
      </w:r>
      <w:proofErr w:type="spellStart"/>
      <w:r w:rsidRPr="006F5699">
        <w:rPr>
          <w:sz w:val="24"/>
          <w:szCs w:val="24"/>
        </w:rPr>
        <w:t>Meethan</w:t>
      </w:r>
      <w:proofErr w:type="spellEnd"/>
      <w:r w:rsidRPr="006F5699">
        <w:rPr>
          <w:sz w:val="24"/>
          <w:szCs w:val="24"/>
        </w:rPr>
        <w:t xml:space="preserve"> (University of Plymouth) </w:t>
      </w:r>
      <w:hyperlink r:id="rId9" w:history="1">
        <w:r w:rsidRPr="006F5699">
          <w:rPr>
            <w:rStyle w:val="Hyperlink"/>
            <w:sz w:val="24"/>
            <w:szCs w:val="24"/>
          </w:rPr>
          <w:t>http://dspace.jorum.ac.uk/xmlui/handle/123456789/15764</w:t>
        </w:r>
      </w:hyperlink>
    </w:p>
    <w:p w:rsidR="00B61101" w:rsidRPr="006F5699" w:rsidRDefault="00B61101" w:rsidP="006F5699">
      <w:pPr>
        <w:pStyle w:val="ListParagraph"/>
        <w:rPr>
          <w:sz w:val="24"/>
          <w:szCs w:val="24"/>
        </w:rPr>
      </w:pPr>
    </w:p>
    <w:p w:rsidR="00B61101" w:rsidRDefault="00B61101" w:rsidP="006F5699">
      <w:pPr>
        <w:pStyle w:val="ListParagraph"/>
        <w:numPr>
          <w:ilvl w:val="0"/>
          <w:numId w:val="1"/>
        </w:numPr>
        <w:rPr>
          <w:sz w:val="24"/>
          <w:szCs w:val="24"/>
        </w:rPr>
      </w:pPr>
      <w:r w:rsidRPr="006F5699">
        <w:rPr>
          <w:sz w:val="24"/>
          <w:szCs w:val="24"/>
        </w:rPr>
        <w:t>How and what to code by Graham R. Gibbs and Celia Taylor, University of Huddersfield</w:t>
      </w:r>
      <w:r w:rsidR="006F5699" w:rsidRPr="006F5699">
        <w:rPr>
          <w:sz w:val="24"/>
          <w:szCs w:val="24"/>
        </w:rPr>
        <w:t xml:space="preserve">. </w:t>
      </w:r>
      <w:hyperlink r:id="rId10" w:history="1">
        <w:r w:rsidR="006F5699" w:rsidRPr="006F5699">
          <w:rPr>
            <w:rStyle w:val="Hyperlink"/>
            <w:sz w:val="24"/>
            <w:szCs w:val="24"/>
          </w:rPr>
          <w:t>http://onlineqda.hud.ac.uk/Intro_QDA/how_what_to_code.php</w:t>
        </w:r>
      </w:hyperlink>
      <w:r w:rsidR="006F5699" w:rsidRPr="006F5699">
        <w:rPr>
          <w:sz w:val="24"/>
          <w:szCs w:val="24"/>
        </w:rPr>
        <w:t xml:space="preserve"> </w:t>
      </w:r>
    </w:p>
    <w:p w:rsidR="006F5699" w:rsidRPr="006F5699" w:rsidRDefault="006F5699" w:rsidP="006F5699">
      <w:pPr>
        <w:pStyle w:val="ListParagraph"/>
        <w:rPr>
          <w:sz w:val="24"/>
          <w:szCs w:val="24"/>
        </w:rPr>
      </w:pPr>
    </w:p>
    <w:p w:rsidR="006F5699" w:rsidRDefault="006F5699" w:rsidP="006F5699">
      <w:pPr>
        <w:jc w:val="right"/>
        <w:rPr>
          <w:sz w:val="24"/>
          <w:szCs w:val="24"/>
          <w:lang w:val="es-ES_tradnl"/>
        </w:rPr>
      </w:pPr>
      <w:r w:rsidRPr="006F5699">
        <w:rPr>
          <w:sz w:val="24"/>
          <w:szCs w:val="24"/>
          <w:lang w:val="es-ES_tradnl"/>
        </w:rPr>
        <w:t xml:space="preserve">Antonio Martínez-Arboleda. </w:t>
      </w:r>
      <w:proofErr w:type="spellStart"/>
      <w:r>
        <w:rPr>
          <w:sz w:val="24"/>
          <w:szCs w:val="24"/>
          <w:lang w:val="es-ES_tradnl"/>
        </w:rPr>
        <w:t>University</w:t>
      </w:r>
      <w:proofErr w:type="spellEnd"/>
      <w:r>
        <w:rPr>
          <w:sz w:val="24"/>
          <w:szCs w:val="24"/>
          <w:lang w:val="es-ES_tradnl"/>
        </w:rPr>
        <w:t xml:space="preserve"> of Leeds © 2012</w:t>
      </w:r>
    </w:p>
    <w:p w:rsidR="006F5699" w:rsidRPr="006F5699" w:rsidRDefault="006F5699" w:rsidP="006F5699">
      <w:pPr>
        <w:jc w:val="right"/>
        <w:rPr>
          <w:sz w:val="24"/>
          <w:szCs w:val="24"/>
          <w:lang w:val="es-ES_tradnl"/>
        </w:rPr>
      </w:pPr>
      <w:r>
        <w:rPr>
          <w:rFonts w:ascii="Verdana" w:hAnsi="Verdana" w:cs="Arial"/>
          <w:noProof/>
          <w:sz w:val="16"/>
          <w:szCs w:val="16"/>
          <w:lang w:eastAsia="en-GB"/>
        </w:rPr>
        <w:drawing>
          <wp:inline distT="0" distB="0" distL="0" distR="0">
            <wp:extent cx="1204897" cy="232913"/>
            <wp:effectExtent l="19050" t="0" r="0" b="0"/>
            <wp:docPr id="1" name="Picture 1" descr="Creative Commons: Attribution-Noncommercial-Share Alik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Noncommercial-Share Alike 3.0"/>
                    <pic:cNvPicPr>
                      <a:picLocks noChangeAspect="1" noChangeArrowheads="1"/>
                    </pic:cNvPicPr>
                  </pic:nvPicPr>
                  <pic:blipFill>
                    <a:blip r:embed="rId11" cstate="print"/>
                    <a:srcRect/>
                    <a:stretch>
                      <a:fillRect/>
                    </a:stretch>
                  </pic:blipFill>
                  <pic:spPr bwMode="auto">
                    <a:xfrm>
                      <a:off x="0" y="0"/>
                      <a:ext cx="1205193" cy="232970"/>
                    </a:xfrm>
                    <a:prstGeom prst="rect">
                      <a:avLst/>
                    </a:prstGeom>
                    <a:noFill/>
                    <a:ln w="9525">
                      <a:noFill/>
                      <a:miter lim="800000"/>
                      <a:headEnd/>
                      <a:tailEnd/>
                    </a:ln>
                  </pic:spPr>
                </pic:pic>
              </a:graphicData>
            </a:graphic>
          </wp:inline>
        </w:drawing>
      </w:r>
    </w:p>
    <w:p w:rsidR="00686327" w:rsidRPr="006F5699" w:rsidRDefault="00686327" w:rsidP="00686327">
      <w:pPr>
        <w:pStyle w:val="ListParagraph"/>
        <w:rPr>
          <w:sz w:val="24"/>
          <w:szCs w:val="24"/>
          <w:lang w:val="es-ES_tradnl"/>
        </w:rPr>
      </w:pPr>
    </w:p>
    <w:p w:rsidR="00686327" w:rsidRPr="006F5699" w:rsidRDefault="00686327">
      <w:pPr>
        <w:rPr>
          <w:sz w:val="24"/>
          <w:szCs w:val="24"/>
          <w:lang w:val="es-ES_tradnl"/>
        </w:rPr>
      </w:pPr>
    </w:p>
    <w:sectPr w:rsidR="00686327" w:rsidRPr="006F5699" w:rsidSect="006F5699">
      <w:pgSz w:w="11906" w:h="16838"/>
      <w:pgMar w:top="1440" w:right="566"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in;height:3in" o:bullet="t"/>
    </w:pict>
  </w:numPicBullet>
  <w:numPicBullet w:numPicBulletId="1">
    <w:pict>
      <v:shape id="_x0000_i1091" type="#_x0000_t75" style="width:3in;height:3in" o:bullet="t"/>
    </w:pict>
  </w:numPicBullet>
  <w:numPicBullet w:numPicBulletId="2">
    <w:pict>
      <v:shape id="_x0000_i1092" type="#_x0000_t75" style="width:3in;height:3in" o:bullet="t"/>
    </w:pict>
  </w:numPicBullet>
  <w:abstractNum w:abstractNumId="0">
    <w:nsid w:val="05646DD5"/>
    <w:multiLevelType w:val="hybridMultilevel"/>
    <w:tmpl w:val="3D5C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6327"/>
    <w:rsid w:val="000966DD"/>
    <w:rsid w:val="003F2B6A"/>
    <w:rsid w:val="00686327"/>
    <w:rsid w:val="006F5699"/>
    <w:rsid w:val="00B611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327"/>
    <w:rPr>
      <w:color w:val="0000FF" w:themeColor="hyperlink"/>
      <w:u w:val="single"/>
    </w:rPr>
  </w:style>
  <w:style w:type="paragraph" w:styleId="ListParagraph">
    <w:name w:val="List Paragraph"/>
    <w:basedOn w:val="Normal"/>
    <w:uiPriority w:val="34"/>
    <w:qFormat/>
    <w:rsid w:val="00686327"/>
    <w:pPr>
      <w:ind w:left="720"/>
      <w:contextualSpacing/>
    </w:pPr>
  </w:style>
  <w:style w:type="character" w:customStyle="1" w:styleId="z3988">
    <w:name w:val="z3988"/>
    <w:basedOn w:val="DefaultParagraphFont"/>
    <w:rsid w:val="000966DD"/>
  </w:style>
  <w:style w:type="paragraph" w:styleId="BalloonText">
    <w:name w:val="Balloon Text"/>
    <w:basedOn w:val="Normal"/>
    <w:link w:val="BalloonTextChar"/>
    <w:uiPriority w:val="99"/>
    <w:semiHidden/>
    <w:unhideWhenUsed/>
    <w:rsid w:val="006F5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018085">
      <w:bodyDiv w:val="1"/>
      <w:marLeft w:val="0"/>
      <w:marRight w:val="0"/>
      <w:marTop w:val="0"/>
      <w:marBottom w:val="0"/>
      <w:divBdr>
        <w:top w:val="none" w:sz="0" w:space="0" w:color="auto"/>
        <w:left w:val="none" w:sz="0" w:space="0" w:color="auto"/>
        <w:bottom w:val="none" w:sz="0" w:space="0" w:color="auto"/>
        <w:right w:val="none" w:sz="0" w:space="0" w:color="auto"/>
      </w:divBdr>
      <w:divsChild>
        <w:div w:id="1610815313">
          <w:marLeft w:val="0"/>
          <w:marRight w:val="0"/>
          <w:marTop w:val="136"/>
          <w:marBottom w:val="0"/>
          <w:divBdr>
            <w:top w:val="none" w:sz="0" w:space="0" w:color="auto"/>
            <w:left w:val="none" w:sz="0" w:space="0" w:color="auto"/>
            <w:bottom w:val="none" w:sz="0" w:space="0" w:color="auto"/>
            <w:right w:val="none" w:sz="0" w:space="0" w:color="auto"/>
          </w:divBdr>
          <w:divsChild>
            <w:div w:id="718359053">
              <w:marLeft w:val="2880"/>
              <w:marRight w:val="190"/>
              <w:marTop w:val="0"/>
              <w:marBottom w:val="0"/>
              <w:divBdr>
                <w:top w:val="none" w:sz="0" w:space="0" w:color="auto"/>
                <w:left w:val="none" w:sz="0" w:space="0" w:color="auto"/>
                <w:bottom w:val="none" w:sz="0" w:space="0" w:color="auto"/>
                <w:right w:val="none" w:sz="0" w:space="0" w:color="auto"/>
              </w:divBdr>
              <w:divsChild>
                <w:div w:id="2027632388">
                  <w:marLeft w:val="0"/>
                  <w:marRight w:val="0"/>
                  <w:marTop w:val="0"/>
                  <w:marBottom w:val="0"/>
                  <w:divBdr>
                    <w:top w:val="none" w:sz="0" w:space="0" w:color="auto"/>
                    <w:left w:val="none" w:sz="0" w:space="0" w:color="auto"/>
                    <w:bottom w:val="none" w:sz="0" w:space="0" w:color="auto"/>
                    <w:right w:val="none" w:sz="0" w:space="0" w:color="auto"/>
                  </w:divBdr>
                  <w:divsChild>
                    <w:div w:id="231474193">
                      <w:marLeft w:val="0"/>
                      <w:marRight w:val="0"/>
                      <w:marTop w:val="0"/>
                      <w:marBottom w:val="0"/>
                      <w:divBdr>
                        <w:top w:val="single" w:sz="18" w:space="0" w:color="666666"/>
                        <w:left w:val="single" w:sz="18" w:space="0" w:color="666666"/>
                        <w:bottom w:val="single" w:sz="18" w:space="0" w:color="666666"/>
                        <w:right w:val="single" w:sz="18" w:space="0" w:color="666666"/>
                      </w:divBdr>
                      <w:divsChild>
                        <w:div w:id="1444569562">
                          <w:marLeft w:val="0"/>
                          <w:marRight w:val="0"/>
                          <w:marTop w:val="0"/>
                          <w:marBottom w:val="0"/>
                          <w:divBdr>
                            <w:top w:val="none" w:sz="0" w:space="0" w:color="auto"/>
                            <w:left w:val="none" w:sz="0" w:space="0" w:color="auto"/>
                            <w:bottom w:val="none" w:sz="0" w:space="0" w:color="auto"/>
                            <w:right w:val="none" w:sz="0" w:space="0" w:color="auto"/>
                          </w:divBdr>
                          <w:divsChild>
                            <w:div w:id="1494300648">
                              <w:marLeft w:val="0"/>
                              <w:marRight w:val="0"/>
                              <w:marTop w:val="0"/>
                              <w:marBottom w:val="0"/>
                              <w:divBdr>
                                <w:top w:val="none" w:sz="0" w:space="0" w:color="auto"/>
                                <w:left w:val="none" w:sz="0" w:space="0" w:color="auto"/>
                                <w:bottom w:val="none" w:sz="0" w:space="0" w:color="auto"/>
                                <w:right w:val="none" w:sz="0" w:space="0" w:color="auto"/>
                              </w:divBdr>
                              <w:divsChild>
                                <w:div w:id="1517234735">
                                  <w:marLeft w:val="245"/>
                                  <w:marRight w:val="0"/>
                                  <w:marTop w:val="0"/>
                                  <w:marBottom w:val="0"/>
                                  <w:divBdr>
                                    <w:top w:val="none" w:sz="0" w:space="0" w:color="auto"/>
                                    <w:left w:val="single" w:sz="12" w:space="14" w:color="CCCCCC"/>
                                    <w:bottom w:val="none" w:sz="0" w:space="0" w:color="auto"/>
                                    <w:right w:val="none" w:sz="0" w:space="0" w:color="auto"/>
                                  </w:divBdr>
                                  <w:divsChild>
                                    <w:div w:id="5806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575215">
      <w:bodyDiv w:val="1"/>
      <w:marLeft w:val="0"/>
      <w:marRight w:val="0"/>
      <w:marTop w:val="0"/>
      <w:marBottom w:val="0"/>
      <w:divBdr>
        <w:top w:val="none" w:sz="0" w:space="0" w:color="auto"/>
        <w:left w:val="none" w:sz="0" w:space="0" w:color="auto"/>
        <w:bottom w:val="none" w:sz="0" w:space="0" w:color="auto"/>
        <w:right w:val="none" w:sz="0" w:space="0" w:color="auto"/>
      </w:divBdr>
      <w:divsChild>
        <w:div w:id="8800102">
          <w:marLeft w:val="0"/>
          <w:marRight w:val="0"/>
          <w:marTop w:val="136"/>
          <w:marBottom w:val="0"/>
          <w:divBdr>
            <w:top w:val="none" w:sz="0" w:space="0" w:color="auto"/>
            <w:left w:val="none" w:sz="0" w:space="0" w:color="auto"/>
            <w:bottom w:val="none" w:sz="0" w:space="0" w:color="auto"/>
            <w:right w:val="none" w:sz="0" w:space="0" w:color="auto"/>
          </w:divBdr>
          <w:divsChild>
            <w:div w:id="424110708">
              <w:marLeft w:val="2880"/>
              <w:marRight w:val="190"/>
              <w:marTop w:val="0"/>
              <w:marBottom w:val="0"/>
              <w:divBdr>
                <w:top w:val="none" w:sz="0" w:space="0" w:color="auto"/>
                <w:left w:val="none" w:sz="0" w:space="0" w:color="auto"/>
                <w:bottom w:val="none" w:sz="0" w:space="0" w:color="auto"/>
                <w:right w:val="none" w:sz="0" w:space="0" w:color="auto"/>
              </w:divBdr>
              <w:divsChild>
                <w:div w:id="56436346">
                  <w:marLeft w:val="0"/>
                  <w:marRight w:val="0"/>
                  <w:marTop w:val="0"/>
                  <w:marBottom w:val="0"/>
                  <w:divBdr>
                    <w:top w:val="none" w:sz="0" w:space="0" w:color="auto"/>
                    <w:left w:val="none" w:sz="0" w:space="0" w:color="auto"/>
                    <w:bottom w:val="none" w:sz="0" w:space="0" w:color="auto"/>
                    <w:right w:val="none" w:sz="0" w:space="0" w:color="auto"/>
                  </w:divBdr>
                  <w:divsChild>
                    <w:div w:id="1461800475">
                      <w:marLeft w:val="0"/>
                      <w:marRight w:val="0"/>
                      <w:marTop w:val="0"/>
                      <w:marBottom w:val="0"/>
                      <w:divBdr>
                        <w:top w:val="single" w:sz="18" w:space="0" w:color="666666"/>
                        <w:left w:val="single" w:sz="18" w:space="0" w:color="666666"/>
                        <w:bottom w:val="single" w:sz="18" w:space="0" w:color="666666"/>
                        <w:right w:val="single" w:sz="18" w:space="0" w:color="666666"/>
                      </w:divBdr>
                      <w:divsChild>
                        <w:div w:id="1477987939">
                          <w:marLeft w:val="0"/>
                          <w:marRight w:val="0"/>
                          <w:marTop w:val="0"/>
                          <w:marBottom w:val="0"/>
                          <w:divBdr>
                            <w:top w:val="none" w:sz="0" w:space="0" w:color="auto"/>
                            <w:left w:val="none" w:sz="0" w:space="0" w:color="auto"/>
                            <w:bottom w:val="none" w:sz="0" w:space="0" w:color="auto"/>
                            <w:right w:val="none" w:sz="0" w:space="0" w:color="auto"/>
                          </w:divBdr>
                          <w:divsChild>
                            <w:div w:id="1512720465">
                              <w:marLeft w:val="0"/>
                              <w:marRight w:val="0"/>
                              <w:marTop w:val="0"/>
                              <w:marBottom w:val="0"/>
                              <w:divBdr>
                                <w:top w:val="none" w:sz="0" w:space="0" w:color="auto"/>
                                <w:left w:val="none" w:sz="0" w:space="0" w:color="auto"/>
                                <w:bottom w:val="none" w:sz="0" w:space="0" w:color="auto"/>
                                <w:right w:val="none" w:sz="0" w:space="0" w:color="auto"/>
                              </w:divBdr>
                              <w:divsChild>
                                <w:div w:id="1756046181">
                                  <w:marLeft w:val="245"/>
                                  <w:marRight w:val="0"/>
                                  <w:marTop w:val="0"/>
                                  <w:marBottom w:val="0"/>
                                  <w:divBdr>
                                    <w:top w:val="none" w:sz="0" w:space="0" w:color="auto"/>
                                    <w:left w:val="single" w:sz="12" w:space="14" w:color="CCCCCC"/>
                                    <w:bottom w:val="none" w:sz="0" w:space="0" w:color="auto"/>
                                    <w:right w:val="none" w:sz="0" w:space="0" w:color="auto"/>
                                  </w:divBdr>
                                  <w:divsChild>
                                    <w:div w:id="11723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421274">
      <w:bodyDiv w:val="1"/>
      <w:marLeft w:val="0"/>
      <w:marRight w:val="0"/>
      <w:marTop w:val="0"/>
      <w:marBottom w:val="0"/>
      <w:divBdr>
        <w:top w:val="none" w:sz="0" w:space="0" w:color="auto"/>
        <w:left w:val="none" w:sz="0" w:space="0" w:color="auto"/>
        <w:bottom w:val="none" w:sz="0" w:space="0" w:color="auto"/>
        <w:right w:val="none" w:sz="0" w:space="0" w:color="auto"/>
      </w:divBdr>
      <w:divsChild>
        <w:div w:id="1162507742">
          <w:marLeft w:val="0"/>
          <w:marRight w:val="0"/>
          <w:marTop w:val="136"/>
          <w:marBottom w:val="0"/>
          <w:divBdr>
            <w:top w:val="none" w:sz="0" w:space="0" w:color="auto"/>
            <w:left w:val="none" w:sz="0" w:space="0" w:color="auto"/>
            <w:bottom w:val="none" w:sz="0" w:space="0" w:color="auto"/>
            <w:right w:val="none" w:sz="0" w:space="0" w:color="auto"/>
          </w:divBdr>
          <w:divsChild>
            <w:div w:id="393314231">
              <w:marLeft w:val="2880"/>
              <w:marRight w:val="190"/>
              <w:marTop w:val="0"/>
              <w:marBottom w:val="0"/>
              <w:divBdr>
                <w:top w:val="none" w:sz="0" w:space="0" w:color="auto"/>
                <w:left w:val="none" w:sz="0" w:space="0" w:color="auto"/>
                <w:bottom w:val="none" w:sz="0" w:space="0" w:color="auto"/>
                <w:right w:val="none" w:sz="0" w:space="0" w:color="auto"/>
              </w:divBdr>
              <w:divsChild>
                <w:div w:id="1276908029">
                  <w:marLeft w:val="0"/>
                  <w:marRight w:val="0"/>
                  <w:marTop w:val="0"/>
                  <w:marBottom w:val="0"/>
                  <w:divBdr>
                    <w:top w:val="none" w:sz="0" w:space="0" w:color="auto"/>
                    <w:left w:val="none" w:sz="0" w:space="0" w:color="auto"/>
                    <w:bottom w:val="none" w:sz="0" w:space="0" w:color="auto"/>
                    <w:right w:val="none" w:sz="0" w:space="0" w:color="auto"/>
                  </w:divBdr>
                  <w:divsChild>
                    <w:div w:id="1210528106">
                      <w:marLeft w:val="0"/>
                      <w:marRight w:val="0"/>
                      <w:marTop w:val="0"/>
                      <w:marBottom w:val="0"/>
                      <w:divBdr>
                        <w:top w:val="single" w:sz="18" w:space="0" w:color="666666"/>
                        <w:left w:val="single" w:sz="18" w:space="0" w:color="666666"/>
                        <w:bottom w:val="single" w:sz="18" w:space="0" w:color="666666"/>
                        <w:right w:val="single" w:sz="18" w:space="0" w:color="666666"/>
                      </w:divBdr>
                      <w:divsChild>
                        <w:div w:id="1865829506">
                          <w:marLeft w:val="0"/>
                          <w:marRight w:val="0"/>
                          <w:marTop w:val="0"/>
                          <w:marBottom w:val="0"/>
                          <w:divBdr>
                            <w:top w:val="none" w:sz="0" w:space="0" w:color="auto"/>
                            <w:left w:val="none" w:sz="0" w:space="0" w:color="auto"/>
                            <w:bottom w:val="none" w:sz="0" w:space="0" w:color="auto"/>
                            <w:right w:val="none" w:sz="0" w:space="0" w:color="auto"/>
                          </w:divBdr>
                          <w:divsChild>
                            <w:div w:id="1166627004">
                              <w:marLeft w:val="0"/>
                              <w:marRight w:val="0"/>
                              <w:marTop w:val="0"/>
                              <w:marBottom w:val="0"/>
                              <w:divBdr>
                                <w:top w:val="none" w:sz="0" w:space="0" w:color="auto"/>
                                <w:left w:val="none" w:sz="0" w:space="0" w:color="auto"/>
                                <w:bottom w:val="none" w:sz="0" w:space="0" w:color="auto"/>
                                <w:right w:val="none" w:sz="0" w:space="0" w:color="auto"/>
                              </w:divBdr>
                              <w:divsChild>
                                <w:div w:id="2033721808">
                                  <w:marLeft w:val="245"/>
                                  <w:marRight w:val="0"/>
                                  <w:marTop w:val="0"/>
                                  <w:marBottom w:val="0"/>
                                  <w:divBdr>
                                    <w:top w:val="none" w:sz="0" w:space="0" w:color="auto"/>
                                    <w:left w:val="single" w:sz="12" w:space="14" w:color="CCCCCC"/>
                                    <w:bottom w:val="none" w:sz="0" w:space="0" w:color="auto"/>
                                    <w:right w:val="none" w:sz="0" w:space="0" w:color="auto"/>
                                  </w:divBdr>
                                  <w:divsChild>
                                    <w:div w:id="12681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mbox.ac.uk/40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hDZqD6lRo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hods.manchester.ac.uk/events/2012-10-10/workshops/documents/VanessaMay.pdf" TargetMode="External"/><Relationship Id="rId11" Type="http://schemas.openxmlformats.org/officeDocument/2006/relationships/image" Target="media/image1.png"/><Relationship Id="rId5" Type="http://schemas.openxmlformats.org/officeDocument/2006/relationships/hyperlink" Target="http://www2.le.ac.uk/projects/oer/oers/psychology/research-methods-qualitative-versus-quantitative-approaches-to-gathering-evidence" TargetMode="External"/><Relationship Id="rId10" Type="http://schemas.openxmlformats.org/officeDocument/2006/relationships/hyperlink" Target="http://onlineqda.hud.ac.uk/Intro_QDA/how_what_to_code.php" TargetMode="External"/><Relationship Id="rId4" Type="http://schemas.openxmlformats.org/officeDocument/2006/relationships/webSettings" Target="webSettings.xml"/><Relationship Id="rId9" Type="http://schemas.openxmlformats.org/officeDocument/2006/relationships/hyperlink" Target="http://dspace.jorum.ac.uk/xmlui/handle/123456789/15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363</Words>
  <Characters>1926</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daveyboy</dc:creator>
  <cp:lastModifiedBy>daveyboy</cp:lastModifiedBy>
  <cp:revision>2</cp:revision>
  <dcterms:created xsi:type="dcterms:W3CDTF">2013-02-25T23:34:00Z</dcterms:created>
  <dcterms:modified xsi:type="dcterms:W3CDTF">2013-02-26T00:12:00Z</dcterms:modified>
</cp:coreProperties>
</file>