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27" w:rsidRPr="006F5699" w:rsidRDefault="00AF1382" w:rsidP="00686327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Selection of r</w:t>
      </w:r>
      <w:r w:rsidR="00686327" w:rsidRPr="006F5699">
        <w:rPr>
          <w:b/>
          <w:sz w:val="28"/>
          <w:szCs w:val="28"/>
        </w:rPr>
        <w:t xml:space="preserve">esources used in the </w:t>
      </w:r>
      <w:proofErr w:type="spellStart"/>
      <w:r w:rsidR="00686327" w:rsidRPr="006F5699">
        <w:rPr>
          <w:b/>
          <w:sz w:val="28"/>
          <w:szCs w:val="28"/>
        </w:rPr>
        <w:t>OpenLIVES</w:t>
      </w:r>
      <w:proofErr w:type="spellEnd"/>
      <w:r w:rsidR="00686327" w:rsidRPr="006F5699">
        <w:rPr>
          <w:b/>
          <w:sz w:val="28"/>
          <w:szCs w:val="28"/>
        </w:rPr>
        <w:t xml:space="preserve"> module Discovering Spanish Voices Abroad in a Digital World (SPPO3640) for </w:t>
      </w:r>
      <w:r w:rsidR="00EA5989">
        <w:rPr>
          <w:b/>
          <w:sz w:val="28"/>
          <w:szCs w:val="28"/>
        </w:rPr>
        <w:t>Oral History</w:t>
      </w:r>
      <w:r w:rsidR="006F5699">
        <w:rPr>
          <w:b/>
          <w:sz w:val="28"/>
          <w:szCs w:val="28"/>
        </w:rPr>
        <w:t>. University of Leeds</w:t>
      </w:r>
    </w:p>
    <w:p w:rsidR="00EA5989" w:rsidRPr="00EA5989" w:rsidRDefault="00EA5989" w:rsidP="00EA5989">
      <w:pPr>
        <w:rPr>
          <w:sz w:val="24"/>
          <w:szCs w:val="24"/>
        </w:rPr>
      </w:pPr>
    </w:p>
    <w:p w:rsidR="00EA5989" w:rsidRDefault="00EA5989" w:rsidP="00EA598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A5989">
        <w:rPr>
          <w:sz w:val="24"/>
          <w:szCs w:val="24"/>
        </w:rPr>
        <w:t xml:space="preserve">Summerfield, P (2011). `Oral History’. </w:t>
      </w:r>
      <w:proofErr w:type="spellStart"/>
      <w:r w:rsidRPr="00EA5989">
        <w:rPr>
          <w:sz w:val="24"/>
          <w:szCs w:val="24"/>
        </w:rPr>
        <w:t>methods@manchester</w:t>
      </w:r>
      <w:proofErr w:type="spellEnd"/>
      <w:r w:rsidRPr="00EA5989">
        <w:rPr>
          <w:sz w:val="24"/>
          <w:szCs w:val="24"/>
        </w:rPr>
        <w:t>: research me</w:t>
      </w:r>
      <w:r>
        <w:rPr>
          <w:sz w:val="24"/>
          <w:szCs w:val="24"/>
        </w:rPr>
        <w:t xml:space="preserve">thods in the social sciences.  </w:t>
      </w:r>
      <w:hyperlink r:id="rId5" w:history="1">
        <w:r w:rsidRPr="004349B8">
          <w:rPr>
            <w:rStyle w:val="Hyperlink"/>
            <w:sz w:val="24"/>
            <w:szCs w:val="24"/>
          </w:rPr>
          <w:t>http://humbox.ac.uk/4054/</w:t>
        </w:r>
      </w:hyperlink>
      <w:r>
        <w:rPr>
          <w:sz w:val="24"/>
          <w:szCs w:val="24"/>
        </w:rPr>
        <w:t xml:space="preserve"> </w:t>
      </w:r>
    </w:p>
    <w:p w:rsidR="00EA5989" w:rsidRDefault="00EA5989" w:rsidP="00EA5989">
      <w:pPr>
        <w:pStyle w:val="ListParagraph"/>
        <w:rPr>
          <w:sz w:val="24"/>
          <w:szCs w:val="24"/>
        </w:rPr>
      </w:pPr>
    </w:p>
    <w:p w:rsidR="00B61101" w:rsidRDefault="00EA5989" w:rsidP="00EA598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A5989">
        <w:rPr>
          <w:sz w:val="24"/>
          <w:szCs w:val="24"/>
        </w:rPr>
        <w:t xml:space="preserve">Goodson, </w:t>
      </w:r>
      <w:proofErr w:type="spellStart"/>
      <w:r w:rsidRPr="00EA5989">
        <w:rPr>
          <w:sz w:val="24"/>
          <w:szCs w:val="24"/>
        </w:rPr>
        <w:t>Ivor</w:t>
      </w:r>
      <w:proofErr w:type="spellEnd"/>
      <w:r w:rsidRPr="00EA5989">
        <w:rPr>
          <w:sz w:val="24"/>
          <w:szCs w:val="24"/>
        </w:rPr>
        <w:t xml:space="preserve"> F., </w:t>
      </w:r>
      <w:r w:rsidRPr="00EA5989">
        <w:rPr>
          <w:i/>
          <w:sz w:val="24"/>
          <w:szCs w:val="24"/>
        </w:rPr>
        <w:t xml:space="preserve">Life history research in educational </w:t>
      </w:r>
      <w:proofErr w:type="gramStart"/>
      <w:r w:rsidRPr="00EA5989">
        <w:rPr>
          <w:i/>
          <w:sz w:val="24"/>
          <w:szCs w:val="24"/>
        </w:rPr>
        <w:t>settings :</w:t>
      </w:r>
      <w:proofErr w:type="gramEnd"/>
      <w:r w:rsidRPr="00EA5989">
        <w:rPr>
          <w:i/>
          <w:sz w:val="24"/>
          <w:szCs w:val="24"/>
        </w:rPr>
        <w:t xml:space="preserve"> learning from  Lives.  </w:t>
      </w:r>
      <w:proofErr w:type="gramStart"/>
      <w:r w:rsidRPr="00AF1382">
        <w:rPr>
          <w:sz w:val="24"/>
          <w:szCs w:val="24"/>
        </w:rPr>
        <w:t>Buckingham :</w:t>
      </w:r>
      <w:proofErr w:type="gramEnd"/>
      <w:r w:rsidRPr="00EA5989">
        <w:rPr>
          <w:sz w:val="24"/>
          <w:szCs w:val="24"/>
        </w:rPr>
        <w:t xml:space="preserve"> Open University Press, 2001.</w:t>
      </w:r>
      <w:r w:rsidR="006F5699" w:rsidRPr="00EA598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EA5989">
        <w:rPr>
          <w:sz w:val="24"/>
          <w:szCs w:val="24"/>
        </w:rPr>
        <w:t>Print source</w:t>
      </w:r>
      <w:r>
        <w:rPr>
          <w:sz w:val="24"/>
          <w:szCs w:val="24"/>
        </w:rPr>
        <w:t>)</w:t>
      </w:r>
    </w:p>
    <w:p w:rsidR="00EA5989" w:rsidRDefault="00EA5989" w:rsidP="00EA5989">
      <w:pPr>
        <w:pStyle w:val="ListParagraph"/>
        <w:rPr>
          <w:sz w:val="24"/>
          <w:szCs w:val="24"/>
        </w:rPr>
      </w:pPr>
    </w:p>
    <w:p w:rsidR="00EA5989" w:rsidRDefault="00EA5989" w:rsidP="00EA5989">
      <w:pPr>
        <w:pStyle w:val="ListParagraph"/>
        <w:numPr>
          <w:ilvl w:val="0"/>
          <w:numId w:val="2"/>
        </w:numPr>
        <w:rPr>
          <w:sz w:val="24"/>
          <w:szCs w:val="24"/>
          <w:lang w:val="es-ES_tradnl"/>
        </w:rPr>
      </w:pPr>
      <w:proofErr w:type="spellStart"/>
      <w:r w:rsidRPr="00EA5989">
        <w:rPr>
          <w:sz w:val="24"/>
          <w:szCs w:val="24"/>
          <w:lang w:val="es-ES_tradnl"/>
        </w:rPr>
        <w:t>Fressoli</w:t>
      </w:r>
      <w:proofErr w:type="spellEnd"/>
      <w:r w:rsidRPr="00EA5989">
        <w:rPr>
          <w:sz w:val="24"/>
          <w:szCs w:val="24"/>
          <w:lang w:val="es-ES_tradnl"/>
        </w:rPr>
        <w:t xml:space="preserve">, G. (2012) `Memoria y recuerdo en la obra de Walter </w:t>
      </w:r>
      <w:proofErr w:type="spellStart"/>
      <w:r w:rsidRPr="00EA5989">
        <w:rPr>
          <w:sz w:val="24"/>
          <w:szCs w:val="24"/>
          <w:lang w:val="es-ES_tradnl"/>
        </w:rPr>
        <w:t>Benjamin</w:t>
      </w:r>
      <w:proofErr w:type="spellEnd"/>
      <w:r w:rsidRPr="00EA5989">
        <w:rPr>
          <w:sz w:val="24"/>
          <w:szCs w:val="24"/>
          <w:lang w:val="es-ES_tradnl"/>
        </w:rPr>
        <w:t>, Mirar, inquietar el pasado: un acto cognitivo sobre el presente’. Revista Afuera. Año VII, Numero 12, junio 2012</w:t>
      </w:r>
      <w:r w:rsidRPr="00EA5989">
        <w:rPr>
          <w:sz w:val="24"/>
          <w:szCs w:val="24"/>
          <w:lang w:val="es-ES_tradnl"/>
        </w:rPr>
        <w:t xml:space="preserve">. </w:t>
      </w:r>
      <w:hyperlink r:id="rId6" w:history="1">
        <w:r w:rsidRPr="004349B8">
          <w:rPr>
            <w:rStyle w:val="Hyperlink"/>
            <w:sz w:val="24"/>
            <w:szCs w:val="24"/>
            <w:lang w:val="es-ES_tradnl"/>
          </w:rPr>
          <w:t>http://www.revistaafuera.com/articulo.php?id=51</w:t>
        </w:r>
      </w:hyperlink>
      <w:r>
        <w:rPr>
          <w:sz w:val="24"/>
          <w:szCs w:val="24"/>
          <w:lang w:val="es-ES_tradnl"/>
        </w:rPr>
        <w:t xml:space="preserve"> </w:t>
      </w:r>
    </w:p>
    <w:p w:rsidR="00EA5989" w:rsidRPr="00EA5989" w:rsidRDefault="00EA5989" w:rsidP="00EA5989">
      <w:pPr>
        <w:pStyle w:val="ListParagraph"/>
        <w:rPr>
          <w:sz w:val="24"/>
          <w:szCs w:val="24"/>
          <w:lang w:val="es-ES_tradnl"/>
        </w:rPr>
      </w:pPr>
    </w:p>
    <w:p w:rsidR="00EA5989" w:rsidRDefault="00EA5989" w:rsidP="00EA5989">
      <w:pPr>
        <w:pStyle w:val="ListParagraph"/>
        <w:numPr>
          <w:ilvl w:val="0"/>
          <w:numId w:val="2"/>
        </w:numPr>
        <w:rPr>
          <w:sz w:val="24"/>
          <w:szCs w:val="24"/>
          <w:lang w:val="es-ES_tradnl"/>
        </w:rPr>
      </w:pPr>
      <w:r w:rsidRPr="00EA5989">
        <w:rPr>
          <w:sz w:val="24"/>
          <w:szCs w:val="24"/>
          <w:lang w:val="es-ES_tradnl"/>
        </w:rPr>
        <w:t xml:space="preserve">Pagano, N. (2006) El estudio de los sujetos: de la vida privada a la sociabilidad. Educ.ar: El portal educativo del Estado Argentino.   </w:t>
      </w:r>
      <w:hyperlink r:id="rId7" w:history="1">
        <w:r w:rsidRPr="004349B8">
          <w:rPr>
            <w:rStyle w:val="Hyperlink"/>
            <w:sz w:val="24"/>
            <w:szCs w:val="24"/>
            <w:lang w:val="es-ES_tradnl"/>
          </w:rPr>
          <w:t>http://aportes.educ.ar/historia/nucleo-teorico/estado-del-arte/los-actores-sociales/el_estudio_de_los_sujetos_de_l.php?page=1</w:t>
        </w:r>
      </w:hyperlink>
      <w:r>
        <w:rPr>
          <w:sz w:val="24"/>
          <w:szCs w:val="24"/>
          <w:lang w:val="es-ES_tradnl"/>
        </w:rPr>
        <w:t xml:space="preserve"> </w:t>
      </w:r>
    </w:p>
    <w:p w:rsidR="00EA5989" w:rsidRPr="00EA5989" w:rsidRDefault="00EA5989" w:rsidP="00EA5989">
      <w:pPr>
        <w:pStyle w:val="ListParagraph"/>
        <w:rPr>
          <w:sz w:val="24"/>
          <w:szCs w:val="24"/>
          <w:lang w:val="es-ES_tradnl"/>
        </w:rPr>
      </w:pPr>
    </w:p>
    <w:p w:rsidR="00AF1382" w:rsidRPr="00AF1382" w:rsidRDefault="00AF1382" w:rsidP="00EA598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1382">
        <w:rPr>
          <w:sz w:val="24"/>
          <w:szCs w:val="24"/>
        </w:rPr>
        <w:t xml:space="preserve">Oral History Society </w:t>
      </w:r>
      <w:hyperlink r:id="rId8" w:history="1">
        <w:r w:rsidRPr="004349B8">
          <w:rPr>
            <w:rStyle w:val="Hyperlink"/>
            <w:sz w:val="24"/>
            <w:szCs w:val="24"/>
          </w:rPr>
          <w:t>http://www.ohs.org.uk/</w:t>
        </w:r>
      </w:hyperlink>
      <w:r>
        <w:rPr>
          <w:sz w:val="24"/>
          <w:szCs w:val="24"/>
        </w:rPr>
        <w:t xml:space="preserve"> </w:t>
      </w:r>
    </w:p>
    <w:p w:rsidR="00AF1382" w:rsidRPr="00AF1382" w:rsidRDefault="00AF1382" w:rsidP="00AF1382">
      <w:pPr>
        <w:pStyle w:val="ListParagraph"/>
        <w:rPr>
          <w:sz w:val="24"/>
          <w:szCs w:val="24"/>
        </w:rPr>
      </w:pPr>
    </w:p>
    <w:p w:rsidR="00EA5989" w:rsidRDefault="00EA5989" w:rsidP="00EA5989">
      <w:pPr>
        <w:pStyle w:val="ListParagraph"/>
        <w:numPr>
          <w:ilvl w:val="0"/>
          <w:numId w:val="2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Archivo de la Experiencia (España) </w:t>
      </w:r>
      <w:hyperlink r:id="rId9" w:history="1">
        <w:r w:rsidRPr="004349B8">
          <w:rPr>
            <w:rStyle w:val="Hyperlink"/>
            <w:sz w:val="24"/>
            <w:szCs w:val="24"/>
            <w:lang w:val="es-ES_tradnl"/>
          </w:rPr>
          <w:t>http://www.archivodelaexperiencia.es/</w:t>
        </w:r>
      </w:hyperlink>
      <w:r>
        <w:rPr>
          <w:sz w:val="24"/>
          <w:szCs w:val="24"/>
          <w:lang w:val="es-ES_tradnl"/>
        </w:rPr>
        <w:t xml:space="preserve"> </w:t>
      </w:r>
    </w:p>
    <w:p w:rsidR="00EA5989" w:rsidRPr="00EA5989" w:rsidRDefault="00EA5989" w:rsidP="00EA5989">
      <w:pPr>
        <w:pStyle w:val="ListParagraph"/>
        <w:rPr>
          <w:sz w:val="24"/>
          <w:szCs w:val="24"/>
          <w:lang w:val="es-ES_tradnl"/>
        </w:rPr>
      </w:pPr>
    </w:p>
    <w:p w:rsidR="00EA5989" w:rsidRDefault="00EA5989" w:rsidP="00EA5989">
      <w:pPr>
        <w:pStyle w:val="ListParagraph"/>
        <w:numPr>
          <w:ilvl w:val="0"/>
          <w:numId w:val="2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Noticia sobre el Archivo de la Experiencia en El País </w:t>
      </w:r>
      <w:hyperlink r:id="rId10" w:history="1">
        <w:r w:rsidRPr="004349B8">
          <w:rPr>
            <w:rStyle w:val="Hyperlink"/>
            <w:sz w:val="24"/>
            <w:szCs w:val="24"/>
            <w:lang w:val="es-ES_tradnl"/>
          </w:rPr>
          <w:t>http://elpais.com/diario/2008/05/15/ciberpais/1210815624_850215.html</w:t>
        </w:r>
      </w:hyperlink>
      <w:r>
        <w:rPr>
          <w:sz w:val="24"/>
          <w:szCs w:val="24"/>
          <w:lang w:val="es-ES_tradnl"/>
        </w:rPr>
        <w:t xml:space="preserve"> </w:t>
      </w:r>
    </w:p>
    <w:p w:rsidR="00EA5989" w:rsidRPr="00EA5989" w:rsidRDefault="00EA5989" w:rsidP="00EA5989">
      <w:pPr>
        <w:pStyle w:val="ListParagraph"/>
        <w:rPr>
          <w:sz w:val="24"/>
          <w:szCs w:val="24"/>
          <w:lang w:val="es-ES_tradnl"/>
        </w:rPr>
      </w:pPr>
    </w:p>
    <w:p w:rsidR="006F5699" w:rsidRPr="00EA5989" w:rsidRDefault="006F5699" w:rsidP="006F5699">
      <w:pPr>
        <w:pStyle w:val="ListParagraph"/>
        <w:rPr>
          <w:sz w:val="24"/>
          <w:szCs w:val="24"/>
          <w:lang w:val="es-ES_tradnl"/>
        </w:rPr>
      </w:pPr>
    </w:p>
    <w:p w:rsidR="006F5699" w:rsidRPr="00EA5989" w:rsidRDefault="006F5699" w:rsidP="006F5699">
      <w:pPr>
        <w:jc w:val="right"/>
        <w:rPr>
          <w:sz w:val="24"/>
          <w:szCs w:val="24"/>
          <w:lang w:val="es-ES_tradnl"/>
        </w:rPr>
      </w:pPr>
      <w:r w:rsidRPr="00EA5989">
        <w:rPr>
          <w:sz w:val="24"/>
          <w:szCs w:val="24"/>
          <w:lang w:val="es-ES_tradnl"/>
        </w:rPr>
        <w:t xml:space="preserve">Antonio Martínez-Arboleda. </w:t>
      </w:r>
      <w:proofErr w:type="spellStart"/>
      <w:r w:rsidRPr="00EA5989">
        <w:rPr>
          <w:sz w:val="24"/>
          <w:szCs w:val="24"/>
          <w:lang w:val="es-ES_tradnl"/>
        </w:rPr>
        <w:t>University</w:t>
      </w:r>
      <w:proofErr w:type="spellEnd"/>
      <w:r w:rsidRPr="00EA5989">
        <w:rPr>
          <w:sz w:val="24"/>
          <w:szCs w:val="24"/>
          <w:lang w:val="es-ES_tradnl"/>
        </w:rPr>
        <w:t xml:space="preserve"> of Leeds © 2012</w:t>
      </w:r>
    </w:p>
    <w:p w:rsidR="006F5699" w:rsidRPr="00EA5989" w:rsidRDefault="006F5699" w:rsidP="006F5699">
      <w:pPr>
        <w:jc w:val="right"/>
        <w:rPr>
          <w:sz w:val="24"/>
          <w:szCs w:val="24"/>
          <w:lang w:val="es-ES_tradnl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w:drawing>
          <wp:inline distT="0" distB="0" distL="0" distR="0">
            <wp:extent cx="1204897" cy="232913"/>
            <wp:effectExtent l="19050" t="0" r="0" b="0"/>
            <wp:docPr id="1" name="Picture 1" descr="Creative Commons: Attribution-Noncommercial-Share Alike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: Attribution-Noncommercial-Share Alike 3.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93" cy="23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327" w:rsidRPr="00EA5989" w:rsidRDefault="00686327" w:rsidP="00686327">
      <w:pPr>
        <w:pStyle w:val="ListParagraph"/>
        <w:rPr>
          <w:sz w:val="24"/>
          <w:szCs w:val="24"/>
          <w:lang w:val="es-ES_tradnl"/>
        </w:rPr>
      </w:pPr>
    </w:p>
    <w:p w:rsidR="00686327" w:rsidRPr="00EA5989" w:rsidRDefault="00686327">
      <w:pPr>
        <w:rPr>
          <w:sz w:val="24"/>
          <w:szCs w:val="24"/>
          <w:lang w:val="es-ES_tradnl"/>
        </w:rPr>
      </w:pPr>
    </w:p>
    <w:sectPr w:rsidR="00686327" w:rsidRPr="00EA5989" w:rsidSect="006F5699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numPicBullet w:numPicBulletId="1">
    <w:pict>
      <v:shape id="_x0000_i1043" type="#_x0000_t75" style="width:3in;height:3in" o:bullet="t"/>
    </w:pict>
  </w:numPicBullet>
  <w:numPicBullet w:numPicBulletId="2">
    <w:pict>
      <v:shape id="_x0000_i1044" type="#_x0000_t75" style="width:3in;height:3in" o:bullet="t"/>
    </w:pict>
  </w:numPicBullet>
  <w:abstractNum w:abstractNumId="0">
    <w:nsid w:val="05646DD5"/>
    <w:multiLevelType w:val="hybridMultilevel"/>
    <w:tmpl w:val="3D5C5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01CAB"/>
    <w:multiLevelType w:val="hybridMultilevel"/>
    <w:tmpl w:val="A838E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327"/>
    <w:rsid w:val="000966DD"/>
    <w:rsid w:val="003F2B6A"/>
    <w:rsid w:val="00686327"/>
    <w:rsid w:val="006F5699"/>
    <w:rsid w:val="00AF1382"/>
    <w:rsid w:val="00B61101"/>
    <w:rsid w:val="00C078A6"/>
    <w:rsid w:val="00EA5989"/>
    <w:rsid w:val="00F6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3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6327"/>
    <w:pPr>
      <w:ind w:left="720"/>
      <w:contextualSpacing/>
    </w:pPr>
  </w:style>
  <w:style w:type="character" w:customStyle="1" w:styleId="z3988">
    <w:name w:val="z3988"/>
    <w:basedOn w:val="DefaultParagraphFont"/>
    <w:rsid w:val="000966DD"/>
  </w:style>
  <w:style w:type="paragraph" w:styleId="BalloonText">
    <w:name w:val="Balloon Text"/>
    <w:basedOn w:val="Normal"/>
    <w:link w:val="BalloonTextChar"/>
    <w:uiPriority w:val="99"/>
    <w:semiHidden/>
    <w:unhideWhenUsed/>
    <w:rsid w:val="006F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31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053">
              <w:marLeft w:val="288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419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666666"/>
                        <w:left w:val="single" w:sz="18" w:space="0" w:color="666666"/>
                        <w:bottom w:val="single" w:sz="18" w:space="0" w:color="666666"/>
                        <w:right w:val="single" w:sz="18" w:space="0" w:color="666666"/>
                      </w:divBdr>
                      <w:divsChild>
                        <w:div w:id="14445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0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4735">
                                  <w:marLeft w:val="2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4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0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0708">
              <w:marLeft w:val="288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0475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666666"/>
                        <w:left w:val="single" w:sz="18" w:space="0" w:color="666666"/>
                        <w:bottom w:val="single" w:sz="18" w:space="0" w:color="666666"/>
                        <w:right w:val="single" w:sz="18" w:space="0" w:color="666666"/>
                      </w:divBdr>
                      <w:divsChild>
                        <w:div w:id="14779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046181">
                                  <w:marLeft w:val="2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4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77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4231">
              <w:marLeft w:val="288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2810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666666"/>
                        <w:left w:val="single" w:sz="18" w:space="0" w:color="666666"/>
                        <w:bottom w:val="single" w:sz="18" w:space="0" w:color="666666"/>
                        <w:right w:val="single" w:sz="18" w:space="0" w:color="666666"/>
                      </w:divBdr>
                      <w:divsChild>
                        <w:div w:id="18658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2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1808">
                                  <w:marLeft w:val="2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4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s.org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portes.educ.ar/historia/nucleo-teorico/estado-del-arte/los-actores-sociales/el_estudio_de_los_sujetos_de_l.php?page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istaafuera.com/articulo.php?id=5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humbox.ac.uk/4054/" TargetMode="External"/><Relationship Id="rId10" Type="http://schemas.openxmlformats.org/officeDocument/2006/relationships/hyperlink" Target="http://elpais.com/diario/2008/05/15/ciberpais/1210815624_8502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hivodelaexperiencia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daveyboy</dc:creator>
  <cp:lastModifiedBy>daveyboy</cp:lastModifiedBy>
  <cp:revision>3</cp:revision>
  <dcterms:created xsi:type="dcterms:W3CDTF">2013-02-26T17:16:00Z</dcterms:created>
  <dcterms:modified xsi:type="dcterms:W3CDTF">2013-02-26T17:35:00Z</dcterms:modified>
</cp:coreProperties>
</file>