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E65276" w14:textId="77777777" w:rsidR="005D7E1B" w:rsidRPr="00520CEB" w:rsidRDefault="00CA5EFA" w:rsidP="009F7E58">
      <w:pPr>
        <w:pStyle w:val="Norml"/>
        <w:spacing w:line="288" w:lineRule="auto"/>
        <w:jc w:val="center"/>
        <w:rPr>
          <w:rFonts w:asciiTheme="majorHAnsi" w:hAnsiTheme="majorHAnsi"/>
          <w:b/>
          <w:bCs/>
          <w:color w:val="auto"/>
          <w:lang w:val="en-GB"/>
        </w:rPr>
      </w:pPr>
      <w:r w:rsidRPr="00520CEB">
        <w:rPr>
          <w:rFonts w:asciiTheme="majorHAnsi" w:hAnsiTheme="majorHAnsi"/>
          <w:b/>
          <w:bCs/>
          <w:color w:val="auto"/>
          <w:lang w:val="en-GB"/>
        </w:rPr>
        <w:t>IEREST</w:t>
      </w:r>
    </w:p>
    <w:p w14:paraId="7EF6618A" w14:textId="77777777" w:rsidR="005D7E1B" w:rsidRPr="00520CEB" w:rsidRDefault="00CA5EFA" w:rsidP="009F7E58">
      <w:pPr>
        <w:pStyle w:val="Norml"/>
        <w:spacing w:line="288" w:lineRule="auto"/>
        <w:jc w:val="center"/>
        <w:rPr>
          <w:rFonts w:asciiTheme="majorHAnsi" w:hAnsiTheme="majorHAnsi"/>
          <w:b/>
          <w:bCs/>
          <w:color w:val="auto"/>
          <w:lang w:val="en-GB"/>
        </w:rPr>
      </w:pPr>
      <w:r w:rsidRPr="00520CEB">
        <w:rPr>
          <w:rFonts w:asciiTheme="majorHAnsi" w:hAnsiTheme="majorHAnsi"/>
          <w:b/>
          <w:bCs/>
          <w:color w:val="auto"/>
          <w:lang w:val="en-GB"/>
        </w:rPr>
        <w:t>Intercultural Education Resources for Erasmus Students and their Teachers</w:t>
      </w:r>
    </w:p>
    <w:p w14:paraId="4D08E1D2" w14:textId="77777777" w:rsidR="005D7E1B" w:rsidRPr="00520CEB" w:rsidRDefault="005D7E1B" w:rsidP="009F7E58">
      <w:pPr>
        <w:pStyle w:val="Norml"/>
        <w:spacing w:line="288" w:lineRule="auto"/>
        <w:jc w:val="center"/>
        <w:rPr>
          <w:rFonts w:asciiTheme="majorHAnsi" w:hAnsiTheme="majorHAnsi"/>
          <w:color w:val="auto"/>
          <w:lang w:val="en-GB"/>
        </w:rPr>
      </w:pPr>
    </w:p>
    <w:p w14:paraId="59127AE4" w14:textId="17163E0A" w:rsidR="008715B4" w:rsidRDefault="008715B4" w:rsidP="008715B4">
      <w:pPr>
        <w:pStyle w:val="Norml"/>
        <w:shd w:val="clear" w:color="auto" w:fill="A6A6A6" w:themeFill="background1" w:themeFillShade="A6"/>
        <w:tabs>
          <w:tab w:val="left" w:pos="2145"/>
          <w:tab w:val="center" w:pos="4819"/>
        </w:tabs>
        <w:spacing w:line="288" w:lineRule="auto"/>
        <w:jc w:val="center"/>
        <w:rPr>
          <w:rFonts w:asciiTheme="majorHAnsi" w:hAnsiTheme="majorHAnsi"/>
          <w:b/>
          <w:bCs/>
          <w:color w:val="FFFFFF" w:themeColor="background1"/>
          <w:kern w:val="24"/>
          <w:u w:color="FFFFFF"/>
          <w:lang w:val="en-GB"/>
        </w:rPr>
      </w:pPr>
      <w:r>
        <w:rPr>
          <w:rFonts w:asciiTheme="majorHAnsi" w:hAnsiTheme="majorHAnsi"/>
          <w:b/>
          <w:bCs/>
          <w:color w:val="FFFFFF" w:themeColor="background1"/>
          <w:kern w:val="24"/>
          <w:u w:color="FFFFFF"/>
          <w:lang w:val="en-GB"/>
        </w:rPr>
        <w:t>Module 1 - Activity 3</w:t>
      </w:r>
    </w:p>
    <w:p w14:paraId="68CC0456" w14:textId="7DC995E5" w:rsidR="005D7E1B" w:rsidRPr="00520CEB" w:rsidRDefault="00CA5EFA" w:rsidP="009F7E58">
      <w:pPr>
        <w:pStyle w:val="Norml"/>
        <w:shd w:val="clear" w:color="auto" w:fill="772A53"/>
        <w:tabs>
          <w:tab w:val="left" w:pos="2145"/>
          <w:tab w:val="center" w:pos="4819"/>
        </w:tabs>
        <w:spacing w:line="288" w:lineRule="auto"/>
        <w:jc w:val="center"/>
        <w:rPr>
          <w:rFonts w:asciiTheme="majorHAnsi" w:hAnsiTheme="majorHAnsi"/>
          <w:b/>
          <w:bCs/>
          <w:color w:val="FFFFFF" w:themeColor="background1"/>
          <w:kern w:val="24"/>
          <w:u w:color="FFFFFF"/>
          <w:lang w:val="en-GB"/>
        </w:rPr>
      </w:pPr>
      <w:r w:rsidRPr="00520CEB">
        <w:rPr>
          <w:rFonts w:asciiTheme="majorHAnsi" w:hAnsiTheme="majorHAnsi"/>
          <w:b/>
          <w:bCs/>
          <w:color w:val="FFFFFF" w:themeColor="background1"/>
          <w:kern w:val="24"/>
          <w:u w:color="FFFFFF"/>
          <w:lang w:val="en-GB"/>
        </w:rPr>
        <w:t xml:space="preserve">Exploring </w:t>
      </w:r>
      <w:r w:rsidR="003B3840" w:rsidRPr="00520CEB">
        <w:rPr>
          <w:rFonts w:asciiTheme="majorHAnsi" w:hAnsiTheme="majorHAnsi"/>
          <w:b/>
          <w:bCs/>
          <w:color w:val="FFFFFF" w:themeColor="background1"/>
          <w:kern w:val="24"/>
          <w:lang w:val="en-GB"/>
        </w:rPr>
        <w:t>narrative in intercultural mobility c</w:t>
      </w:r>
      <w:r w:rsidRPr="00520CEB">
        <w:rPr>
          <w:rFonts w:asciiTheme="majorHAnsi" w:hAnsiTheme="majorHAnsi"/>
          <w:b/>
          <w:bCs/>
          <w:color w:val="FFFFFF" w:themeColor="background1"/>
          <w:kern w:val="24"/>
          <w:lang w:val="en-GB"/>
        </w:rPr>
        <w:t>ontexts</w:t>
      </w:r>
    </w:p>
    <w:p w14:paraId="75CF4948" w14:textId="77777777" w:rsidR="005D7E1B" w:rsidRPr="00520CEB" w:rsidRDefault="005D7E1B" w:rsidP="009F7E58">
      <w:pPr>
        <w:pStyle w:val="Norml"/>
        <w:spacing w:line="288" w:lineRule="auto"/>
        <w:rPr>
          <w:rFonts w:asciiTheme="majorHAnsi" w:hAnsiTheme="majorHAnsi"/>
          <w:color w:val="auto"/>
          <w:lang w:val="en-GB"/>
        </w:rPr>
      </w:pPr>
    </w:p>
    <w:p w14:paraId="2C3B3A88" w14:textId="77777777" w:rsidR="005D7E1B" w:rsidRPr="00520CEB" w:rsidRDefault="005D7E1B" w:rsidP="009F7E58">
      <w:pPr>
        <w:pStyle w:val="Norml"/>
        <w:spacing w:line="288" w:lineRule="auto"/>
        <w:rPr>
          <w:rFonts w:asciiTheme="majorHAnsi" w:hAnsiTheme="majorHAnsi"/>
          <w:b/>
          <w:bCs/>
          <w:color w:val="auto"/>
          <w:lang w:val="en-GB"/>
        </w:rPr>
      </w:pPr>
    </w:p>
    <w:p w14:paraId="7741321E" w14:textId="77777777" w:rsidR="005D7E1B" w:rsidRPr="00520CEB" w:rsidRDefault="00532ABD" w:rsidP="009F7E58">
      <w:pPr>
        <w:pStyle w:val="Norml"/>
        <w:widowControl/>
        <w:numPr>
          <w:ilvl w:val="0"/>
          <w:numId w:val="1"/>
        </w:numPr>
        <w:tabs>
          <w:tab w:val="num" w:pos="360"/>
        </w:tabs>
        <w:suppressAutoHyphens w:val="0"/>
        <w:spacing w:line="288" w:lineRule="auto"/>
        <w:ind w:left="360" w:hanging="360"/>
        <w:rPr>
          <w:rFonts w:asciiTheme="majorHAnsi" w:hAnsiTheme="majorHAnsi"/>
          <w:b/>
          <w:bCs/>
          <w:color w:val="auto"/>
          <w:kern w:val="0"/>
          <w:lang w:val="en-GB"/>
        </w:rPr>
      </w:pPr>
      <w:r w:rsidRPr="00520CEB">
        <w:rPr>
          <w:rFonts w:asciiTheme="majorHAnsi" w:hAnsiTheme="majorHAnsi"/>
          <w:b/>
          <w:bCs/>
          <w:color w:val="auto"/>
          <w:kern w:val="0"/>
          <w:lang w:val="en-GB"/>
        </w:rPr>
        <w:t>Introduction</w:t>
      </w:r>
    </w:p>
    <w:p w14:paraId="1B2CAA61" w14:textId="77777777" w:rsidR="005D7E1B" w:rsidRPr="00520CEB" w:rsidRDefault="005D7E1B" w:rsidP="009F7E58">
      <w:pPr>
        <w:pStyle w:val="Norml"/>
        <w:widowControl/>
        <w:suppressAutoHyphens w:val="0"/>
        <w:spacing w:line="288" w:lineRule="auto"/>
        <w:rPr>
          <w:rFonts w:asciiTheme="majorHAnsi" w:hAnsiTheme="majorHAnsi"/>
          <w:color w:val="auto"/>
          <w:lang w:val="en-GB"/>
        </w:rPr>
      </w:pPr>
    </w:p>
    <w:p w14:paraId="1B90F9EC" w14:textId="0CFE1167" w:rsidR="005D7E1B" w:rsidRPr="00520CEB" w:rsidRDefault="00CA5EFA" w:rsidP="009F7E58">
      <w:pPr>
        <w:pStyle w:val="Norml"/>
        <w:spacing w:line="288" w:lineRule="auto"/>
        <w:rPr>
          <w:rFonts w:asciiTheme="majorHAnsi" w:hAnsiTheme="majorHAnsi"/>
          <w:color w:val="auto"/>
          <w:lang w:val="en-GB"/>
        </w:rPr>
      </w:pPr>
      <w:r w:rsidRPr="00520CEB">
        <w:rPr>
          <w:rFonts w:asciiTheme="majorHAnsi" w:hAnsiTheme="majorHAnsi"/>
          <w:color w:val="auto"/>
          <w:lang w:val="en-GB"/>
        </w:rPr>
        <w:t xml:space="preserve">The aim of this activity is to explore in depth narratives in </w:t>
      </w:r>
      <w:r w:rsidR="00E15762" w:rsidRPr="00520CEB">
        <w:rPr>
          <w:rFonts w:asciiTheme="majorHAnsi" w:hAnsiTheme="majorHAnsi"/>
          <w:color w:val="auto"/>
          <w:lang w:val="en-GB"/>
        </w:rPr>
        <w:t>the context of</w:t>
      </w:r>
      <w:r w:rsidR="0042373F" w:rsidRPr="00520CEB">
        <w:rPr>
          <w:rFonts w:asciiTheme="majorHAnsi" w:hAnsiTheme="majorHAnsi"/>
          <w:color w:val="auto"/>
          <w:lang w:val="en-GB"/>
        </w:rPr>
        <w:t xml:space="preserve"> </w:t>
      </w:r>
      <w:r w:rsidR="00E15762" w:rsidRPr="00520CEB">
        <w:rPr>
          <w:rFonts w:asciiTheme="majorHAnsi" w:hAnsiTheme="majorHAnsi"/>
          <w:color w:val="auto"/>
          <w:lang w:val="en-GB"/>
        </w:rPr>
        <w:t xml:space="preserve">intercultural mobility, and more specifically, </w:t>
      </w:r>
      <w:proofErr w:type="gramStart"/>
      <w:r w:rsidR="00E15762" w:rsidRPr="00520CEB">
        <w:rPr>
          <w:rFonts w:asciiTheme="majorHAnsi" w:hAnsiTheme="majorHAnsi"/>
          <w:color w:val="auto"/>
          <w:lang w:val="en-GB"/>
        </w:rPr>
        <w:t>of</w:t>
      </w:r>
      <w:proofErr w:type="gramEnd"/>
      <w:r w:rsidR="00E15762" w:rsidRPr="00520CEB">
        <w:rPr>
          <w:rFonts w:asciiTheme="majorHAnsi" w:hAnsiTheme="majorHAnsi"/>
          <w:color w:val="auto"/>
          <w:lang w:val="en-GB"/>
        </w:rPr>
        <w:t xml:space="preserve"> study-abroad experiences. </w:t>
      </w:r>
      <w:r w:rsidRPr="00520CEB">
        <w:rPr>
          <w:rFonts w:asciiTheme="majorHAnsi" w:hAnsiTheme="majorHAnsi"/>
          <w:color w:val="auto"/>
          <w:lang w:val="en-GB"/>
        </w:rPr>
        <w:t>In this activity, students explore examples of narratives and confront the challenges and questions surrounding them within their own (future, present or past) Erasmus mobility perspective.</w:t>
      </w:r>
    </w:p>
    <w:p w14:paraId="23D08C6E" w14:textId="77777777" w:rsidR="00FA3C32" w:rsidRPr="00520CEB" w:rsidRDefault="00FA3C32" w:rsidP="009F7E58">
      <w:pPr>
        <w:pStyle w:val="Norml"/>
        <w:spacing w:line="288" w:lineRule="auto"/>
        <w:rPr>
          <w:rFonts w:asciiTheme="majorHAnsi" w:hAnsiTheme="majorHAnsi"/>
          <w:color w:val="auto"/>
          <w:lang w:val="en-GB"/>
        </w:rPr>
      </w:pPr>
    </w:p>
    <w:p w14:paraId="12A82C8F" w14:textId="19A64BE7" w:rsidR="00FA3C32" w:rsidRPr="00520CEB" w:rsidRDefault="00FA3C32" w:rsidP="009F7E58">
      <w:pPr>
        <w:pStyle w:val="Norml"/>
        <w:spacing w:line="288" w:lineRule="auto"/>
        <w:rPr>
          <w:rFonts w:asciiTheme="majorHAnsi" w:hAnsiTheme="majorHAnsi"/>
          <w:i/>
          <w:color w:val="auto"/>
          <w:lang w:val="en-GB"/>
        </w:rPr>
      </w:pPr>
      <w:r w:rsidRPr="00520CEB">
        <w:rPr>
          <w:rFonts w:asciiTheme="majorHAnsi" w:hAnsiTheme="majorHAnsi"/>
          <w:color w:val="auto"/>
          <w:lang w:val="en-GB"/>
        </w:rPr>
        <w:t>The focus of the activity is on the di</w:t>
      </w:r>
      <w:r w:rsidR="00E9103D" w:rsidRPr="00520CEB">
        <w:rPr>
          <w:rFonts w:asciiTheme="majorHAnsi" w:hAnsiTheme="majorHAnsi"/>
          <w:color w:val="auto"/>
          <w:lang w:val="en-GB"/>
        </w:rPr>
        <w:t>fferences between</w:t>
      </w:r>
      <w:r w:rsidR="00B97BDA" w:rsidRPr="00520CEB">
        <w:rPr>
          <w:rFonts w:asciiTheme="majorHAnsi" w:hAnsiTheme="majorHAnsi"/>
          <w:color w:val="auto"/>
          <w:lang w:val="en-GB"/>
        </w:rPr>
        <w:t xml:space="preserve"> two types of story-telling: on the one hand,</w:t>
      </w:r>
      <w:r w:rsidR="00E9103D" w:rsidRPr="00520CEB">
        <w:rPr>
          <w:rFonts w:asciiTheme="majorHAnsi" w:hAnsiTheme="majorHAnsi"/>
          <w:color w:val="auto"/>
          <w:lang w:val="en-GB"/>
        </w:rPr>
        <w:t xml:space="preserve"> ‘essentialising’ narratives which reduce their subject to a ‘single story’</w:t>
      </w:r>
      <w:r w:rsidR="00B97BDA" w:rsidRPr="00520CEB">
        <w:rPr>
          <w:rFonts w:asciiTheme="majorHAnsi" w:hAnsiTheme="majorHAnsi"/>
          <w:color w:val="auto"/>
          <w:lang w:val="en-GB"/>
        </w:rPr>
        <w:t xml:space="preserve"> and, on the other hand,</w:t>
      </w:r>
      <w:r w:rsidR="00E9103D" w:rsidRPr="00520CEB">
        <w:rPr>
          <w:rFonts w:asciiTheme="majorHAnsi" w:hAnsiTheme="majorHAnsi"/>
          <w:color w:val="auto"/>
          <w:lang w:val="en-GB"/>
        </w:rPr>
        <w:t xml:space="preserve"> </w:t>
      </w:r>
      <w:r w:rsidR="00B97BDA" w:rsidRPr="00520CEB">
        <w:rPr>
          <w:rFonts w:asciiTheme="majorHAnsi" w:hAnsiTheme="majorHAnsi"/>
          <w:color w:val="auto"/>
          <w:lang w:val="en-GB"/>
        </w:rPr>
        <w:t>complex narratives which are more subjective, participatory and open-ended</w:t>
      </w:r>
      <w:r w:rsidR="00152B1E" w:rsidRPr="00520CEB">
        <w:rPr>
          <w:rFonts w:asciiTheme="majorHAnsi" w:hAnsiTheme="majorHAnsi"/>
          <w:color w:val="auto"/>
          <w:lang w:val="en-GB"/>
        </w:rPr>
        <w:t xml:space="preserve"> (see </w:t>
      </w:r>
      <w:r w:rsidR="00152B1E" w:rsidRPr="00520CEB">
        <w:rPr>
          <w:rFonts w:asciiTheme="majorHAnsi" w:hAnsiTheme="majorHAnsi"/>
          <w:i/>
          <w:color w:val="auto"/>
          <w:lang w:val="en-GB"/>
        </w:rPr>
        <w:t xml:space="preserve">Attachment </w:t>
      </w:r>
      <w:r w:rsidR="00520CEB">
        <w:rPr>
          <w:rFonts w:asciiTheme="majorHAnsi" w:hAnsiTheme="majorHAnsi"/>
          <w:i/>
          <w:color w:val="auto"/>
          <w:lang w:val="en-GB"/>
        </w:rPr>
        <w:t>6</w:t>
      </w:r>
      <w:r w:rsidR="00C2158E" w:rsidRPr="00520CEB">
        <w:rPr>
          <w:rFonts w:asciiTheme="majorHAnsi" w:hAnsiTheme="majorHAnsi"/>
          <w:color w:val="auto"/>
          <w:lang w:val="en-GB"/>
        </w:rPr>
        <w:t xml:space="preserve"> for </w:t>
      </w:r>
      <w:r w:rsidR="00152B1E" w:rsidRPr="00520CEB">
        <w:rPr>
          <w:rFonts w:asciiTheme="majorHAnsi" w:hAnsiTheme="majorHAnsi"/>
          <w:color w:val="auto"/>
          <w:lang w:val="en-GB"/>
        </w:rPr>
        <w:t>teacher guidelines).</w:t>
      </w:r>
    </w:p>
    <w:p w14:paraId="58C22032" w14:textId="77777777" w:rsidR="005D7E1B" w:rsidRPr="00520CEB" w:rsidRDefault="005D7E1B" w:rsidP="009F7E5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Theme="majorHAnsi" w:eastAsia="Arial" w:hAnsiTheme="majorHAnsi" w:cs="Arial"/>
          <w:smallCaps/>
          <w:color w:val="auto"/>
          <w:sz w:val="24"/>
          <w:szCs w:val="24"/>
          <w:u w:color="000000"/>
          <w:lang w:val="en-GB"/>
        </w:rPr>
      </w:pPr>
    </w:p>
    <w:p w14:paraId="2A5A0B7C" w14:textId="786B945C" w:rsidR="005D7E1B" w:rsidRPr="00520CEB" w:rsidRDefault="00CA5EFA" w:rsidP="009F7E5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Theme="majorHAnsi" w:eastAsia="Arial" w:hAnsiTheme="majorHAnsi" w:cs="Arial"/>
          <w:color w:val="auto"/>
          <w:sz w:val="24"/>
          <w:szCs w:val="24"/>
          <w:u w:color="000000"/>
          <w:lang w:val="en-GB"/>
        </w:rPr>
      </w:pPr>
      <w:r w:rsidRPr="00520CEB">
        <w:rPr>
          <w:rFonts w:asciiTheme="majorHAnsi" w:hAnsiTheme="majorHAnsi"/>
          <w:color w:val="auto"/>
          <w:sz w:val="24"/>
          <w:szCs w:val="24"/>
          <w:u w:color="000000"/>
          <w:lang w:val="en-GB"/>
        </w:rPr>
        <w:t>The narrative activity</w:t>
      </w:r>
      <w:r w:rsidR="009F7E58" w:rsidRPr="00520CEB">
        <w:rPr>
          <w:rFonts w:asciiTheme="majorHAnsi" w:hAnsiTheme="majorHAnsi"/>
          <w:color w:val="auto"/>
          <w:sz w:val="24"/>
          <w:szCs w:val="24"/>
          <w:u w:color="000000"/>
          <w:lang w:val="en-GB"/>
        </w:rPr>
        <w:t xml:space="preserve"> is split up into </w:t>
      </w:r>
      <w:r w:rsidR="004C3BE1">
        <w:rPr>
          <w:rFonts w:asciiTheme="majorHAnsi" w:hAnsiTheme="majorHAnsi"/>
          <w:color w:val="auto"/>
          <w:sz w:val="24"/>
          <w:szCs w:val="24"/>
          <w:u w:color="000000"/>
          <w:lang w:val="en-GB"/>
        </w:rPr>
        <w:t>four</w:t>
      </w:r>
      <w:r w:rsidR="009F7E58" w:rsidRPr="00520CEB">
        <w:rPr>
          <w:rFonts w:asciiTheme="majorHAnsi" w:hAnsiTheme="majorHAnsi"/>
          <w:color w:val="auto"/>
          <w:sz w:val="24"/>
          <w:szCs w:val="24"/>
          <w:u w:color="000000"/>
          <w:lang w:val="en-GB"/>
        </w:rPr>
        <w:t xml:space="preserve"> tasks. </w:t>
      </w:r>
      <w:r w:rsidRPr="00520CEB">
        <w:rPr>
          <w:rFonts w:asciiTheme="majorHAnsi" w:hAnsiTheme="majorHAnsi"/>
          <w:color w:val="auto"/>
          <w:sz w:val="24"/>
          <w:szCs w:val="24"/>
          <w:u w:color="000000"/>
          <w:lang w:val="en-GB"/>
        </w:rPr>
        <w:t>Each task addresses a central question regarding narrative in mobil</w:t>
      </w:r>
      <w:r w:rsidR="009F7E58" w:rsidRPr="00520CEB">
        <w:rPr>
          <w:rFonts w:asciiTheme="majorHAnsi" w:hAnsiTheme="majorHAnsi"/>
          <w:color w:val="auto"/>
          <w:sz w:val="24"/>
          <w:szCs w:val="24"/>
          <w:u w:color="000000"/>
          <w:lang w:val="en-GB"/>
        </w:rPr>
        <w:t xml:space="preserve">ity and intercultural contexts. </w:t>
      </w:r>
      <w:r w:rsidR="00C2158E" w:rsidRPr="00520CEB">
        <w:rPr>
          <w:rFonts w:asciiTheme="majorHAnsi" w:hAnsiTheme="majorHAnsi"/>
          <w:color w:val="auto"/>
          <w:sz w:val="24"/>
          <w:szCs w:val="24"/>
          <w:u w:color="000000"/>
          <w:lang w:val="en-GB"/>
        </w:rPr>
        <w:t>Every</w:t>
      </w:r>
      <w:r w:rsidRPr="00520CEB">
        <w:rPr>
          <w:rFonts w:asciiTheme="majorHAnsi" w:hAnsiTheme="majorHAnsi"/>
          <w:color w:val="auto"/>
          <w:sz w:val="24"/>
          <w:szCs w:val="24"/>
          <w:u w:color="000000"/>
          <w:lang w:val="en-GB"/>
        </w:rPr>
        <w:t xml:space="preserve"> task is in turn comprised of a set of subtasks to be undertaken by student</w:t>
      </w:r>
      <w:r w:rsidR="00C2158E" w:rsidRPr="00520CEB">
        <w:rPr>
          <w:rFonts w:asciiTheme="majorHAnsi" w:hAnsiTheme="majorHAnsi"/>
          <w:color w:val="auto"/>
          <w:sz w:val="24"/>
          <w:szCs w:val="24"/>
          <w:u w:color="000000"/>
          <w:lang w:val="en-GB"/>
        </w:rPr>
        <w:t>s</w:t>
      </w:r>
      <w:r w:rsidRPr="00520CEB">
        <w:rPr>
          <w:rFonts w:asciiTheme="majorHAnsi" w:hAnsiTheme="majorHAnsi"/>
          <w:color w:val="auto"/>
          <w:sz w:val="24"/>
          <w:szCs w:val="24"/>
          <w:u w:color="000000"/>
          <w:lang w:val="en-GB"/>
        </w:rPr>
        <w:t>, individually or in a group, and is accompanied by a follow-up discussi</w:t>
      </w:r>
      <w:r w:rsidR="004C3BE1">
        <w:rPr>
          <w:rFonts w:asciiTheme="majorHAnsi" w:hAnsiTheme="majorHAnsi"/>
          <w:color w:val="auto"/>
          <w:sz w:val="24"/>
          <w:szCs w:val="24"/>
          <w:u w:color="000000"/>
          <w:lang w:val="en-GB"/>
        </w:rPr>
        <w:t>on session with an instructor.</w:t>
      </w:r>
    </w:p>
    <w:p w14:paraId="5B776E69" w14:textId="77777777" w:rsidR="005D7E1B" w:rsidRPr="00520CEB" w:rsidRDefault="005D7E1B" w:rsidP="009F7E58">
      <w:pPr>
        <w:pStyle w:val="Norml"/>
        <w:widowControl/>
        <w:suppressAutoHyphens w:val="0"/>
        <w:spacing w:line="288" w:lineRule="auto"/>
        <w:rPr>
          <w:rFonts w:asciiTheme="majorHAnsi" w:hAnsiTheme="majorHAnsi"/>
          <w:color w:val="auto"/>
          <w:kern w:val="0"/>
          <w:lang w:val="en-GB"/>
        </w:rPr>
      </w:pPr>
    </w:p>
    <w:p w14:paraId="37338C9C" w14:textId="16A82812" w:rsidR="001E1F78" w:rsidRPr="00520CEB" w:rsidRDefault="001E1F78" w:rsidP="001E1F78">
      <w:pPr>
        <w:pStyle w:val="Norml"/>
        <w:widowControl/>
        <w:suppressAutoHyphens w:val="0"/>
        <w:spacing w:line="288" w:lineRule="auto"/>
        <w:rPr>
          <w:rFonts w:asciiTheme="majorHAnsi" w:hAnsiTheme="majorHAnsi"/>
          <w:kern w:val="0"/>
          <w:lang w:val="en-GB"/>
        </w:rPr>
      </w:pPr>
      <w:r w:rsidRPr="00520CEB">
        <w:rPr>
          <w:rFonts w:asciiTheme="majorHAnsi" w:hAnsiTheme="majorHAnsi"/>
          <w:kern w:val="0"/>
          <w:lang w:val="en-GB"/>
        </w:rPr>
        <w:t>The estimated overall time for completing the activity is 1</w:t>
      </w:r>
      <w:r w:rsidR="00183E03" w:rsidRPr="00520CEB">
        <w:rPr>
          <w:rFonts w:asciiTheme="majorHAnsi" w:hAnsiTheme="majorHAnsi"/>
          <w:kern w:val="0"/>
          <w:lang w:val="en-GB"/>
        </w:rPr>
        <w:t>1</w:t>
      </w:r>
      <w:r w:rsidRPr="00520CEB">
        <w:rPr>
          <w:rFonts w:asciiTheme="majorHAnsi" w:hAnsiTheme="majorHAnsi"/>
          <w:kern w:val="0"/>
          <w:lang w:val="en-GB"/>
        </w:rPr>
        <w:t xml:space="preserve"> hours.</w:t>
      </w:r>
    </w:p>
    <w:p w14:paraId="42045057" w14:textId="77777777" w:rsidR="00532ABD" w:rsidRPr="00520CEB" w:rsidRDefault="00532ABD" w:rsidP="009F7E58">
      <w:pPr>
        <w:pStyle w:val="Norml"/>
        <w:widowControl/>
        <w:suppressAutoHyphens w:val="0"/>
        <w:spacing w:line="288" w:lineRule="auto"/>
        <w:rPr>
          <w:rFonts w:asciiTheme="majorHAnsi" w:hAnsiTheme="majorHAnsi"/>
          <w:color w:val="auto"/>
          <w:kern w:val="0"/>
          <w:lang w:val="en-GB"/>
        </w:rPr>
      </w:pPr>
    </w:p>
    <w:p w14:paraId="3A8AEA74" w14:textId="77777777" w:rsidR="003B1263" w:rsidRPr="00520CEB" w:rsidRDefault="003B1263" w:rsidP="009F7E58">
      <w:pPr>
        <w:spacing w:line="288" w:lineRule="auto"/>
        <w:rPr>
          <w:rFonts w:asciiTheme="majorHAnsi" w:eastAsia="Calibri" w:hAnsiTheme="majorHAnsi"/>
          <w:b/>
          <w:lang w:val="en-GB"/>
        </w:rPr>
      </w:pPr>
    </w:p>
    <w:p w14:paraId="7E513D9A" w14:textId="3D0F054C" w:rsidR="003B1263" w:rsidRPr="00520CEB" w:rsidRDefault="003B1263" w:rsidP="009F7E58">
      <w:pPr>
        <w:pStyle w:val="Norml"/>
        <w:widowControl/>
        <w:numPr>
          <w:ilvl w:val="0"/>
          <w:numId w:val="1"/>
        </w:numPr>
        <w:suppressAutoHyphens w:val="0"/>
        <w:spacing w:line="288" w:lineRule="auto"/>
        <w:ind w:left="360" w:hanging="360"/>
        <w:rPr>
          <w:rFonts w:asciiTheme="majorHAnsi" w:eastAsia="Calibri" w:hAnsiTheme="majorHAnsi"/>
          <w:b/>
          <w:color w:val="auto"/>
          <w:lang w:val="en-GB"/>
        </w:rPr>
      </w:pPr>
      <w:r w:rsidRPr="00520CEB">
        <w:rPr>
          <w:rFonts w:asciiTheme="majorHAnsi" w:eastAsia="Calibri" w:hAnsiTheme="majorHAnsi"/>
          <w:b/>
          <w:color w:val="auto"/>
          <w:lang w:val="en-GB"/>
        </w:rPr>
        <w:t>Learning objectives</w:t>
      </w:r>
      <w:r w:rsidR="00E20A14" w:rsidRPr="00520CEB">
        <w:rPr>
          <w:rFonts w:asciiTheme="majorHAnsi" w:eastAsia="Calibri" w:hAnsiTheme="majorHAnsi"/>
          <w:b/>
          <w:color w:val="auto"/>
          <w:lang w:val="en-GB"/>
        </w:rPr>
        <w:t xml:space="preserve"> and outcomes</w:t>
      </w:r>
    </w:p>
    <w:p w14:paraId="0DB53881" w14:textId="77777777" w:rsidR="003B1263" w:rsidRPr="00520CEB" w:rsidRDefault="003B1263" w:rsidP="009F7E58">
      <w:pPr>
        <w:spacing w:line="288" w:lineRule="auto"/>
        <w:rPr>
          <w:rFonts w:asciiTheme="majorHAnsi" w:eastAsia="Calibri" w:hAnsiTheme="majorHAnsi"/>
          <w:b/>
          <w:highlight w:val="yellow"/>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4677"/>
        <w:gridCol w:w="4678"/>
      </w:tblGrid>
      <w:tr w:rsidR="00567DE4" w:rsidRPr="00520CEB" w14:paraId="0333D7F6" w14:textId="77777777" w:rsidTr="00143E09">
        <w:tc>
          <w:tcPr>
            <w:tcW w:w="392" w:type="dxa"/>
            <w:shd w:val="clear" w:color="auto" w:fill="auto"/>
          </w:tcPr>
          <w:p w14:paraId="4D4AD11D" w14:textId="77777777" w:rsidR="00C954E9" w:rsidRPr="00520CEB" w:rsidRDefault="00C954E9" w:rsidP="0015725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Theme="majorHAnsi" w:eastAsia="Times New Roman" w:hAnsiTheme="majorHAnsi"/>
                <w:b/>
                <w:kern w:val="1"/>
                <w:bdr w:val="none" w:sz="0" w:space="0" w:color="auto"/>
                <w:lang w:val="en-GB" w:eastAsia="en-GB"/>
              </w:rPr>
            </w:pPr>
          </w:p>
        </w:tc>
        <w:tc>
          <w:tcPr>
            <w:tcW w:w="4677" w:type="dxa"/>
            <w:shd w:val="clear" w:color="auto" w:fill="auto"/>
          </w:tcPr>
          <w:p w14:paraId="4A4524EB" w14:textId="77777777" w:rsidR="00C954E9" w:rsidRPr="00520CEB" w:rsidRDefault="00C954E9" w:rsidP="0015725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Theme="majorHAnsi" w:eastAsia="Times New Roman" w:hAnsiTheme="majorHAnsi"/>
                <w:b/>
                <w:kern w:val="1"/>
                <w:bdr w:val="none" w:sz="0" w:space="0" w:color="auto"/>
                <w:lang w:val="en-GB" w:eastAsia="en-GB"/>
              </w:rPr>
            </w:pPr>
            <w:r w:rsidRPr="00520CEB">
              <w:rPr>
                <w:rFonts w:asciiTheme="majorHAnsi" w:eastAsia="Times New Roman" w:hAnsiTheme="majorHAnsi"/>
                <w:b/>
                <w:kern w:val="1"/>
                <w:bdr w:val="none" w:sz="0" w:space="0" w:color="auto"/>
                <w:lang w:val="en-GB" w:eastAsia="en-GB"/>
              </w:rPr>
              <w:t>Learning objectives</w:t>
            </w:r>
          </w:p>
          <w:p w14:paraId="59A62DFA" w14:textId="77777777" w:rsidR="00C954E9" w:rsidRPr="00520CEB" w:rsidRDefault="00C954E9" w:rsidP="0015725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Theme="majorHAnsi" w:eastAsia="Times New Roman" w:hAnsiTheme="majorHAnsi"/>
                <w:kern w:val="1"/>
                <w:bdr w:val="none" w:sz="0" w:space="0" w:color="auto"/>
                <w:lang w:val="en-GB" w:eastAsia="en-GB"/>
              </w:rPr>
            </w:pPr>
            <w:r w:rsidRPr="00520CEB">
              <w:rPr>
                <w:rFonts w:asciiTheme="majorHAnsi" w:eastAsia="Times New Roman" w:hAnsiTheme="majorHAnsi"/>
                <w:kern w:val="1"/>
                <w:bdr w:val="none" w:sz="0" w:space="0" w:color="auto"/>
                <w:lang w:val="en-GB" w:eastAsia="en-GB"/>
              </w:rPr>
              <w:t>This activity aims to enable students to:</w:t>
            </w:r>
          </w:p>
          <w:p w14:paraId="573EAB28" w14:textId="77777777" w:rsidR="00C954E9" w:rsidRPr="00520CEB" w:rsidRDefault="00C954E9" w:rsidP="0015725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Theme="majorHAnsi" w:eastAsia="Times New Roman" w:hAnsiTheme="majorHAnsi"/>
                <w:kern w:val="1"/>
                <w:bdr w:val="none" w:sz="0" w:space="0" w:color="auto"/>
                <w:lang w:val="en-GB" w:eastAsia="en-GB"/>
              </w:rPr>
            </w:pPr>
          </w:p>
        </w:tc>
        <w:tc>
          <w:tcPr>
            <w:tcW w:w="4678" w:type="dxa"/>
            <w:shd w:val="clear" w:color="auto" w:fill="auto"/>
          </w:tcPr>
          <w:p w14:paraId="1A39077C" w14:textId="77777777" w:rsidR="00C954E9" w:rsidRPr="00520CEB" w:rsidRDefault="00C954E9" w:rsidP="0015725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Theme="majorHAnsi" w:eastAsia="Times New Roman" w:hAnsiTheme="majorHAnsi"/>
                <w:b/>
                <w:kern w:val="1"/>
                <w:bdr w:val="none" w:sz="0" w:space="0" w:color="auto"/>
                <w:lang w:val="en-GB" w:eastAsia="en-GB"/>
              </w:rPr>
            </w:pPr>
            <w:r w:rsidRPr="00520CEB">
              <w:rPr>
                <w:rFonts w:asciiTheme="majorHAnsi" w:eastAsia="Times New Roman" w:hAnsiTheme="majorHAnsi"/>
                <w:b/>
                <w:kern w:val="1"/>
                <w:bdr w:val="none" w:sz="0" w:space="0" w:color="auto"/>
                <w:lang w:val="en-GB" w:eastAsia="en-GB"/>
              </w:rPr>
              <w:t>Learning outcomes</w:t>
            </w:r>
          </w:p>
          <w:p w14:paraId="18E0CD62" w14:textId="77777777" w:rsidR="00C954E9" w:rsidRPr="00520CEB" w:rsidRDefault="00C954E9" w:rsidP="0015725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Theme="majorHAnsi" w:eastAsia="Times New Roman" w:hAnsiTheme="majorHAnsi"/>
                <w:b/>
                <w:kern w:val="1"/>
                <w:bdr w:val="none" w:sz="0" w:space="0" w:color="auto"/>
                <w:lang w:val="en-GB" w:eastAsia="en-GB"/>
              </w:rPr>
            </w:pPr>
            <w:r w:rsidRPr="00520CEB">
              <w:rPr>
                <w:rFonts w:asciiTheme="majorHAnsi" w:eastAsia="Times New Roman" w:hAnsiTheme="majorHAnsi"/>
                <w:kern w:val="1"/>
                <w:bdr w:val="none" w:sz="0" w:space="0" w:color="auto"/>
                <w:lang w:val="en-GB" w:eastAsia="en-GB"/>
              </w:rPr>
              <w:t>Learners will be able to:</w:t>
            </w:r>
          </w:p>
        </w:tc>
      </w:tr>
      <w:tr w:rsidR="002C78C0" w:rsidRPr="00520CEB" w14:paraId="11A33B99" w14:textId="77777777" w:rsidTr="00143E09">
        <w:tc>
          <w:tcPr>
            <w:tcW w:w="392" w:type="dxa"/>
            <w:shd w:val="clear" w:color="auto" w:fill="auto"/>
          </w:tcPr>
          <w:p w14:paraId="7F01D910" w14:textId="3E321EBF" w:rsidR="002C78C0" w:rsidRPr="00520CEB" w:rsidRDefault="002C78C0" w:rsidP="0015725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Theme="majorHAnsi" w:eastAsia="Times New Roman" w:hAnsiTheme="majorHAnsi"/>
                <w:b/>
                <w:kern w:val="1"/>
                <w:bdr w:val="none" w:sz="0" w:space="0" w:color="auto"/>
                <w:lang w:val="en-GB" w:eastAsia="en-GB"/>
              </w:rPr>
            </w:pPr>
            <w:r w:rsidRPr="00520CEB">
              <w:rPr>
                <w:rFonts w:asciiTheme="majorHAnsi" w:eastAsia="Times New Roman" w:hAnsiTheme="majorHAnsi"/>
                <w:b/>
                <w:kern w:val="1"/>
                <w:bdr w:val="none" w:sz="0" w:space="0" w:color="auto"/>
                <w:lang w:val="en-GB" w:eastAsia="en-GB"/>
              </w:rPr>
              <w:t>5</w:t>
            </w:r>
          </w:p>
        </w:tc>
        <w:tc>
          <w:tcPr>
            <w:tcW w:w="4677" w:type="dxa"/>
            <w:shd w:val="clear" w:color="auto" w:fill="auto"/>
          </w:tcPr>
          <w:p w14:paraId="04F12A16" w14:textId="130B3A18" w:rsidR="002C78C0" w:rsidRPr="00520CEB" w:rsidRDefault="002C78C0" w:rsidP="0015725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Theme="majorHAnsi" w:eastAsia="Times New Roman" w:hAnsiTheme="majorHAnsi"/>
                <w:kern w:val="1"/>
                <w:bdr w:val="none" w:sz="0" w:space="0" w:color="auto"/>
                <w:lang w:val="en-GB" w:eastAsia="en-GB"/>
              </w:rPr>
            </w:pPr>
            <w:r w:rsidRPr="00520CEB">
              <w:rPr>
                <w:rFonts w:asciiTheme="majorHAnsi" w:hAnsiTheme="majorHAnsi"/>
              </w:rPr>
              <w:t xml:space="preserve">Explore the role of power in dominant discourses (media, political, institutional) and </w:t>
            </w:r>
            <w:r w:rsidRPr="00520CEB">
              <w:rPr>
                <w:rFonts w:asciiTheme="majorHAnsi" w:hAnsiTheme="majorHAnsi"/>
              </w:rPr>
              <w:lastRenderedPageBreak/>
              <w:t>reflect on how these discourses lead to perceiving people from other backgrounds in certain ways.</w:t>
            </w:r>
          </w:p>
        </w:tc>
        <w:tc>
          <w:tcPr>
            <w:tcW w:w="4678" w:type="dxa"/>
            <w:shd w:val="clear" w:color="auto" w:fill="auto"/>
          </w:tcPr>
          <w:p w14:paraId="30C0738D" w14:textId="77777777" w:rsidR="002C78C0" w:rsidRPr="00520CEB" w:rsidRDefault="002C78C0" w:rsidP="00157255">
            <w:pPr>
              <w:rPr>
                <w:rFonts w:asciiTheme="majorHAnsi" w:hAnsiTheme="majorHAnsi"/>
              </w:rPr>
            </w:pPr>
            <w:r w:rsidRPr="00520CEB">
              <w:rPr>
                <w:rFonts w:asciiTheme="majorHAnsi" w:hAnsiTheme="majorHAnsi"/>
              </w:rPr>
              <w:lastRenderedPageBreak/>
              <w:t xml:space="preserve">Recognize how their subjective worldview may be influenced by dominant discourses </w:t>
            </w:r>
            <w:r w:rsidRPr="00520CEB">
              <w:rPr>
                <w:rFonts w:asciiTheme="majorHAnsi" w:hAnsiTheme="majorHAnsi"/>
              </w:rPr>
              <w:lastRenderedPageBreak/>
              <w:t>(media, political, institutional); and how their worldview influences their perceptions of themselves and (their interactions with) others.</w:t>
            </w:r>
          </w:p>
          <w:p w14:paraId="32E8376E" w14:textId="77777777" w:rsidR="002C78C0" w:rsidRPr="00520CEB" w:rsidRDefault="002C78C0" w:rsidP="0015725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Theme="majorHAnsi" w:eastAsia="Times New Roman" w:hAnsiTheme="majorHAnsi"/>
                <w:kern w:val="1"/>
                <w:bdr w:val="none" w:sz="0" w:space="0" w:color="auto"/>
                <w:lang w:val="en-GB" w:eastAsia="en-GB"/>
              </w:rPr>
            </w:pPr>
          </w:p>
        </w:tc>
      </w:tr>
      <w:tr w:rsidR="00567DE4" w:rsidRPr="00520CEB" w14:paraId="56771B76" w14:textId="77777777" w:rsidTr="00143E09">
        <w:tc>
          <w:tcPr>
            <w:tcW w:w="392" w:type="dxa"/>
            <w:shd w:val="clear" w:color="auto" w:fill="auto"/>
          </w:tcPr>
          <w:p w14:paraId="6039A345" w14:textId="77777777" w:rsidR="00C954E9" w:rsidRPr="00520CEB" w:rsidRDefault="00C954E9" w:rsidP="0015725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Theme="majorHAnsi" w:eastAsia="Times New Roman" w:hAnsiTheme="majorHAnsi"/>
                <w:b/>
                <w:kern w:val="1"/>
                <w:bdr w:val="none" w:sz="0" w:space="0" w:color="auto"/>
                <w:lang w:val="en-GB" w:eastAsia="en-GB"/>
              </w:rPr>
            </w:pPr>
            <w:r w:rsidRPr="00520CEB">
              <w:rPr>
                <w:rFonts w:asciiTheme="majorHAnsi" w:eastAsia="Times New Roman" w:hAnsiTheme="majorHAnsi"/>
                <w:b/>
                <w:kern w:val="1"/>
                <w:bdr w:val="none" w:sz="0" w:space="0" w:color="auto"/>
                <w:lang w:val="en-GB" w:eastAsia="en-GB"/>
              </w:rPr>
              <w:lastRenderedPageBreak/>
              <w:t>6</w:t>
            </w:r>
          </w:p>
        </w:tc>
        <w:tc>
          <w:tcPr>
            <w:tcW w:w="4677" w:type="dxa"/>
            <w:shd w:val="clear" w:color="auto" w:fill="auto"/>
          </w:tcPr>
          <w:p w14:paraId="1E3970E6" w14:textId="77777777" w:rsidR="00C954E9" w:rsidRPr="00520CEB" w:rsidRDefault="00C954E9" w:rsidP="0015725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Theme="majorHAnsi" w:eastAsia="Times New Roman" w:hAnsiTheme="majorHAnsi"/>
                <w:kern w:val="1"/>
                <w:bdr w:val="none" w:sz="0" w:space="0" w:color="auto"/>
                <w:lang w:val="en-GB" w:eastAsia="en-GB"/>
              </w:rPr>
            </w:pPr>
            <w:r w:rsidRPr="00520CEB">
              <w:rPr>
                <w:rFonts w:asciiTheme="majorHAnsi" w:eastAsia="Times New Roman" w:hAnsiTheme="majorHAnsi"/>
                <w:kern w:val="1"/>
                <w:bdr w:val="none" w:sz="0" w:space="0" w:color="auto"/>
                <w:lang w:val="en-GB" w:eastAsia="en-GB"/>
              </w:rPr>
              <w:t>Understand that what people say about their culture may be interpreted as what they wish others to see about themselves, and which may not be applicable to others from that culture or group.</w:t>
            </w:r>
          </w:p>
          <w:p w14:paraId="1CACF170" w14:textId="77777777" w:rsidR="00C954E9" w:rsidRPr="00520CEB" w:rsidRDefault="00C954E9" w:rsidP="0015725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Theme="majorHAnsi" w:eastAsia="Times New Roman" w:hAnsiTheme="majorHAnsi"/>
                <w:kern w:val="1"/>
                <w:bdr w:val="none" w:sz="0" w:space="0" w:color="auto"/>
                <w:lang w:val="en-GB" w:eastAsia="en-GB"/>
              </w:rPr>
            </w:pPr>
          </w:p>
        </w:tc>
        <w:tc>
          <w:tcPr>
            <w:tcW w:w="4678" w:type="dxa"/>
            <w:shd w:val="clear" w:color="auto" w:fill="auto"/>
          </w:tcPr>
          <w:p w14:paraId="31B70CE9" w14:textId="77777777" w:rsidR="00C954E9" w:rsidRPr="00520CEB" w:rsidRDefault="00C954E9" w:rsidP="0015725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Theme="majorHAnsi" w:eastAsia="Times New Roman" w:hAnsiTheme="majorHAnsi"/>
                <w:kern w:val="1"/>
                <w:bdr w:val="none" w:sz="0" w:space="0" w:color="auto"/>
                <w:lang w:val="en-GB" w:eastAsia="en-GB"/>
              </w:rPr>
            </w:pPr>
            <w:r w:rsidRPr="00520CEB">
              <w:rPr>
                <w:rFonts w:asciiTheme="majorHAnsi" w:eastAsia="Times New Roman" w:hAnsiTheme="majorHAnsi"/>
                <w:kern w:val="1"/>
                <w:bdr w:val="none" w:sz="0" w:space="0" w:color="auto"/>
                <w:lang w:val="en-GB" w:eastAsia="en-GB"/>
              </w:rPr>
              <w:t>Interpret what people say about their culture as a personal observation, and possibly as evidence of what they wish others to see about themselves.</w:t>
            </w:r>
          </w:p>
        </w:tc>
      </w:tr>
      <w:tr w:rsidR="00C954E9" w:rsidRPr="00520CEB" w14:paraId="030774F2" w14:textId="77777777" w:rsidTr="00143E09">
        <w:tc>
          <w:tcPr>
            <w:tcW w:w="392" w:type="dxa"/>
            <w:shd w:val="clear" w:color="auto" w:fill="auto"/>
          </w:tcPr>
          <w:p w14:paraId="32656F62" w14:textId="77777777" w:rsidR="00C954E9" w:rsidRPr="00520CEB" w:rsidRDefault="00C954E9" w:rsidP="0015725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Theme="majorHAnsi" w:eastAsia="Times New Roman" w:hAnsiTheme="majorHAnsi"/>
                <w:b/>
                <w:kern w:val="1"/>
                <w:bdr w:val="none" w:sz="0" w:space="0" w:color="auto"/>
                <w:lang w:val="en-GB" w:eastAsia="en-GB"/>
              </w:rPr>
            </w:pPr>
            <w:r w:rsidRPr="00520CEB">
              <w:rPr>
                <w:rFonts w:asciiTheme="majorHAnsi" w:eastAsia="Times New Roman" w:hAnsiTheme="majorHAnsi"/>
                <w:b/>
                <w:kern w:val="1"/>
                <w:bdr w:val="none" w:sz="0" w:space="0" w:color="auto"/>
                <w:lang w:val="en-GB" w:eastAsia="en-GB"/>
              </w:rPr>
              <w:t>7</w:t>
            </w:r>
          </w:p>
        </w:tc>
        <w:tc>
          <w:tcPr>
            <w:tcW w:w="4677" w:type="dxa"/>
            <w:shd w:val="clear" w:color="auto" w:fill="auto"/>
          </w:tcPr>
          <w:p w14:paraId="786EE38E" w14:textId="77777777" w:rsidR="00C954E9" w:rsidRPr="00520CEB" w:rsidRDefault="00C954E9" w:rsidP="0015725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Theme="majorHAnsi" w:eastAsia="Times New Roman" w:hAnsiTheme="majorHAnsi"/>
                <w:kern w:val="1"/>
                <w:bdr w:val="none" w:sz="0" w:space="0" w:color="auto"/>
                <w:lang w:val="en-GB" w:eastAsia="en-GB"/>
              </w:rPr>
            </w:pPr>
            <w:r w:rsidRPr="00520CEB">
              <w:rPr>
                <w:rFonts w:asciiTheme="majorHAnsi" w:eastAsia="Times New Roman" w:hAnsiTheme="majorHAnsi"/>
                <w:kern w:val="1"/>
                <w:bdr w:val="none" w:sz="0" w:space="0" w:color="auto"/>
                <w:lang w:val="en-GB" w:eastAsia="en-GB"/>
              </w:rPr>
              <w:t>Understand how key concepts such as stereotyping, ethnocentrism, essentialising, and prejudice can lead to misunderstandings and misrepresentations of people from other horizons.</w:t>
            </w:r>
          </w:p>
          <w:p w14:paraId="511CC070" w14:textId="77777777" w:rsidR="00C954E9" w:rsidRPr="00520CEB" w:rsidRDefault="00C954E9" w:rsidP="0015725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Theme="majorHAnsi" w:eastAsia="Times New Roman" w:hAnsiTheme="majorHAnsi"/>
                <w:kern w:val="1"/>
                <w:bdr w:val="none" w:sz="0" w:space="0" w:color="auto"/>
                <w:lang w:val="en-GB" w:eastAsia="en-GB"/>
              </w:rPr>
            </w:pPr>
          </w:p>
        </w:tc>
        <w:tc>
          <w:tcPr>
            <w:tcW w:w="4678" w:type="dxa"/>
            <w:shd w:val="clear" w:color="auto" w:fill="auto"/>
          </w:tcPr>
          <w:p w14:paraId="570F5A49" w14:textId="77777777" w:rsidR="00C954E9" w:rsidRPr="00520CEB" w:rsidRDefault="00C954E9" w:rsidP="0015725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Theme="majorHAnsi" w:eastAsia="Times New Roman" w:hAnsiTheme="majorHAnsi"/>
                <w:kern w:val="1"/>
                <w:bdr w:val="none" w:sz="0" w:space="0" w:color="auto"/>
                <w:lang w:val="en-GB" w:eastAsia="en-GB"/>
              </w:rPr>
            </w:pPr>
            <w:r w:rsidRPr="00520CEB">
              <w:rPr>
                <w:rFonts w:asciiTheme="majorHAnsi" w:eastAsia="Times New Roman" w:hAnsiTheme="majorHAnsi"/>
                <w:kern w:val="1"/>
                <w:bdr w:val="none" w:sz="0" w:space="0" w:color="auto"/>
                <w:lang w:val="en-GB" w:eastAsia="en-GB"/>
              </w:rPr>
              <w:t>Recognise when misunderstandings may be the result of stereotyping, ethnocentrism, essentialising and prejudice.</w:t>
            </w:r>
          </w:p>
        </w:tc>
      </w:tr>
      <w:tr w:rsidR="001A510E" w:rsidRPr="00520CEB" w14:paraId="7A9F598F" w14:textId="77777777" w:rsidTr="00143E09">
        <w:tc>
          <w:tcPr>
            <w:tcW w:w="392" w:type="dxa"/>
            <w:shd w:val="clear" w:color="auto" w:fill="auto"/>
          </w:tcPr>
          <w:p w14:paraId="59E5CDDE" w14:textId="6CBE3C06" w:rsidR="001A510E" w:rsidRPr="00520CEB" w:rsidRDefault="001A510E" w:rsidP="0015725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Theme="majorHAnsi" w:eastAsia="Times New Roman" w:hAnsiTheme="majorHAnsi"/>
                <w:b/>
                <w:kern w:val="1"/>
                <w:bdr w:val="none" w:sz="0" w:space="0" w:color="auto"/>
                <w:lang w:val="en-GB" w:eastAsia="en-GB"/>
              </w:rPr>
            </w:pPr>
            <w:r w:rsidRPr="00520CEB">
              <w:rPr>
                <w:rFonts w:asciiTheme="majorHAnsi" w:hAnsiTheme="majorHAnsi"/>
                <w:b/>
                <w:color w:val="000000" w:themeColor="text1"/>
              </w:rPr>
              <w:t>8</w:t>
            </w:r>
          </w:p>
        </w:tc>
        <w:tc>
          <w:tcPr>
            <w:tcW w:w="4677" w:type="dxa"/>
            <w:shd w:val="clear" w:color="auto" w:fill="auto"/>
          </w:tcPr>
          <w:p w14:paraId="55AC3245" w14:textId="77777777" w:rsidR="001A510E" w:rsidRPr="00520CEB" w:rsidRDefault="001A510E" w:rsidP="0015725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Theme="majorHAnsi" w:hAnsiTheme="majorHAnsi"/>
              </w:rPr>
            </w:pPr>
            <w:r w:rsidRPr="00520CEB">
              <w:rPr>
                <w:rFonts w:asciiTheme="majorHAnsi" w:hAnsiTheme="majorHAnsi"/>
              </w:rPr>
              <w:t>Reflect on some of the myths about study abroad and interculturality (interaction, language learning, identity, culture, etc.) in order to (</w:t>
            </w:r>
            <w:proofErr w:type="gramStart"/>
            <w:r w:rsidRPr="00520CEB">
              <w:rPr>
                <w:rFonts w:asciiTheme="majorHAnsi" w:hAnsiTheme="majorHAnsi"/>
              </w:rPr>
              <w:t>re)frame</w:t>
            </w:r>
            <w:proofErr w:type="gramEnd"/>
            <w:r w:rsidRPr="00520CEB">
              <w:rPr>
                <w:rFonts w:asciiTheme="majorHAnsi" w:hAnsiTheme="majorHAnsi"/>
              </w:rPr>
              <w:t xml:space="preserve"> expectations about the mobility period.</w:t>
            </w:r>
          </w:p>
          <w:p w14:paraId="6017AE6A" w14:textId="5911A0B3" w:rsidR="001A510E" w:rsidRPr="00520CEB" w:rsidRDefault="001A510E" w:rsidP="0015725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Theme="majorHAnsi" w:eastAsia="Times New Roman" w:hAnsiTheme="majorHAnsi"/>
                <w:kern w:val="1"/>
                <w:bdr w:val="none" w:sz="0" w:space="0" w:color="auto"/>
                <w:lang w:val="en-GB" w:eastAsia="en-GB"/>
              </w:rPr>
            </w:pPr>
          </w:p>
        </w:tc>
        <w:tc>
          <w:tcPr>
            <w:tcW w:w="4678" w:type="dxa"/>
            <w:shd w:val="clear" w:color="auto" w:fill="auto"/>
          </w:tcPr>
          <w:p w14:paraId="078B0083" w14:textId="144EC9DF" w:rsidR="001A510E" w:rsidRPr="00520CEB" w:rsidRDefault="001A510E" w:rsidP="0015725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Theme="majorHAnsi" w:eastAsia="Times New Roman" w:hAnsiTheme="majorHAnsi"/>
                <w:kern w:val="1"/>
                <w:bdr w:val="none" w:sz="0" w:space="0" w:color="auto"/>
                <w:lang w:val="en-GB" w:eastAsia="en-GB"/>
              </w:rPr>
            </w:pPr>
            <w:r w:rsidRPr="00520CEB">
              <w:rPr>
                <w:rFonts w:asciiTheme="majorHAnsi" w:hAnsiTheme="majorHAnsi"/>
              </w:rPr>
              <w:t>Set realistic objectives in relation to intercultural encounters, including language and communication expectations, for their stay abroad.</w:t>
            </w:r>
          </w:p>
        </w:tc>
      </w:tr>
    </w:tbl>
    <w:p w14:paraId="1874CB2E" w14:textId="77777777" w:rsidR="009F7E58" w:rsidRPr="00520CEB" w:rsidRDefault="009F7E58" w:rsidP="009F7E58">
      <w:pPr>
        <w:spacing w:line="288" w:lineRule="auto"/>
        <w:rPr>
          <w:rFonts w:asciiTheme="majorHAnsi" w:hAnsiTheme="majorHAnsi" w:cs="Arial Unicode MS"/>
          <w:b/>
          <w:bCs/>
          <w:u w:color="000000"/>
          <w:lang w:val="en-GB"/>
        </w:rPr>
      </w:pPr>
    </w:p>
    <w:p w14:paraId="4B37648C" w14:textId="77777777" w:rsidR="000677BE" w:rsidRPr="00520CEB" w:rsidRDefault="000677BE" w:rsidP="009F7E58">
      <w:pPr>
        <w:spacing w:line="288" w:lineRule="auto"/>
        <w:rPr>
          <w:rFonts w:asciiTheme="majorHAnsi" w:hAnsiTheme="majorHAnsi" w:cs="Arial Unicode MS"/>
          <w:b/>
          <w:bCs/>
          <w:u w:color="000000"/>
          <w:lang w:val="en-GB"/>
        </w:rPr>
      </w:pPr>
    </w:p>
    <w:p w14:paraId="029A1AAA" w14:textId="33ECFA78" w:rsidR="00532ABD" w:rsidRPr="00520CEB" w:rsidRDefault="00532ABD" w:rsidP="009F7E58">
      <w:pPr>
        <w:pStyle w:val="Norml"/>
        <w:widowControl/>
        <w:numPr>
          <w:ilvl w:val="0"/>
          <w:numId w:val="1"/>
        </w:numPr>
        <w:suppressAutoHyphens w:val="0"/>
        <w:spacing w:line="288" w:lineRule="auto"/>
        <w:ind w:left="360" w:hanging="360"/>
        <w:rPr>
          <w:rFonts w:asciiTheme="majorHAnsi" w:eastAsia="Calibri" w:hAnsiTheme="majorHAnsi"/>
          <w:b/>
          <w:color w:val="auto"/>
          <w:lang w:val="en-GB"/>
        </w:rPr>
      </w:pPr>
      <w:r w:rsidRPr="00520CEB">
        <w:rPr>
          <w:rFonts w:asciiTheme="majorHAnsi" w:eastAsia="Calibri" w:hAnsiTheme="majorHAnsi"/>
          <w:b/>
          <w:color w:val="auto"/>
          <w:lang w:val="en-GB"/>
        </w:rPr>
        <w:t>Overview and description of tasks</w:t>
      </w:r>
    </w:p>
    <w:p w14:paraId="6CFDAC0B" w14:textId="77777777" w:rsidR="00532ABD" w:rsidRPr="00520CEB" w:rsidRDefault="00532ABD" w:rsidP="009F7E58">
      <w:pPr>
        <w:spacing w:line="288" w:lineRule="auto"/>
        <w:rPr>
          <w:rFonts w:asciiTheme="majorHAnsi" w:eastAsia="Calibri" w:hAnsiTheme="majorHAnsi"/>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938"/>
      </w:tblGrid>
      <w:tr w:rsidR="001C09ED" w:rsidRPr="00520CEB" w14:paraId="3EFC7F75" w14:textId="77777777" w:rsidTr="00712F45">
        <w:tc>
          <w:tcPr>
            <w:tcW w:w="1809" w:type="dxa"/>
            <w:shd w:val="clear" w:color="auto" w:fill="auto"/>
          </w:tcPr>
          <w:p w14:paraId="5ABE1C5B" w14:textId="4DCA464E" w:rsidR="00532ABD" w:rsidRPr="00520CEB" w:rsidRDefault="00C954E9" w:rsidP="00157255">
            <w:pPr>
              <w:pStyle w:val="Contenutotabella"/>
              <w:rPr>
                <w:rFonts w:asciiTheme="majorHAnsi" w:hAnsiTheme="majorHAnsi" w:cs="Times New Roman"/>
                <w:b/>
                <w:bCs/>
                <w:i/>
                <w:lang w:val="en-GB"/>
              </w:rPr>
            </w:pPr>
            <w:r w:rsidRPr="00520CEB">
              <w:rPr>
                <w:rFonts w:asciiTheme="majorHAnsi" w:hAnsiTheme="majorHAnsi" w:cs="Times New Roman"/>
                <w:b/>
                <w:bCs/>
                <w:i/>
                <w:lang w:val="en-GB"/>
              </w:rPr>
              <w:t>Task 1.</w:t>
            </w:r>
          </w:p>
          <w:p w14:paraId="616842BE" w14:textId="3B5A639F" w:rsidR="00532ABD" w:rsidRPr="00520CEB" w:rsidRDefault="00263E1A" w:rsidP="00157255">
            <w:pPr>
              <w:pStyle w:val="Contenutotabella"/>
              <w:rPr>
                <w:rFonts w:asciiTheme="majorHAnsi" w:hAnsiTheme="majorHAnsi" w:cs="Times New Roman"/>
                <w:b/>
                <w:bCs/>
                <w:lang w:val="en-GB"/>
              </w:rPr>
            </w:pPr>
            <w:r w:rsidRPr="00520CEB">
              <w:rPr>
                <w:rFonts w:asciiTheme="majorHAnsi" w:hAnsiTheme="majorHAnsi" w:cs="Times New Roman"/>
                <w:b/>
                <w:bCs/>
                <w:lang w:val="en-GB"/>
              </w:rPr>
              <w:t>Exploring intercultural narratives</w:t>
            </w:r>
          </w:p>
        </w:tc>
        <w:tc>
          <w:tcPr>
            <w:tcW w:w="7938" w:type="dxa"/>
            <w:shd w:val="clear" w:color="auto" w:fill="auto"/>
          </w:tcPr>
          <w:p w14:paraId="0BB0057D" w14:textId="77777777" w:rsidR="000677BE" w:rsidRPr="00520CEB" w:rsidRDefault="00532ABD" w:rsidP="00157255">
            <w:pPr>
              <w:pStyle w:val="Contenutotabella"/>
              <w:numPr>
                <w:ilvl w:val="0"/>
                <w:numId w:val="17"/>
              </w:numPr>
              <w:rPr>
                <w:rFonts w:asciiTheme="majorHAnsi" w:hAnsiTheme="majorHAnsi" w:cs="Times New Roman"/>
                <w:lang w:val="en-GB"/>
              </w:rPr>
            </w:pPr>
            <w:r w:rsidRPr="00520CEB">
              <w:rPr>
                <w:rFonts w:asciiTheme="majorHAnsi" w:hAnsiTheme="majorHAnsi" w:cs="Times New Roman"/>
                <w:bCs/>
                <w:lang w:val="en-GB"/>
              </w:rPr>
              <w:t>Introduce the activity and its objectives</w:t>
            </w:r>
            <w:r w:rsidR="000677BE" w:rsidRPr="00520CEB">
              <w:rPr>
                <w:rFonts w:asciiTheme="majorHAnsi" w:hAnsiTheme="majorHAnsi" w:cs="Times New Roman"/>
                <w:bCs/>
                <w:lang w:val="en-GB"/>
              </w:rPr>
              <w:t>.</w:t>
            </w:r>
          </w:p>
          <w:p w14:paraId="53C02E3E" w14:textId="50711D0A" w:rsidR="000677BE" w:rsidRPr="00520CEB" w:rsidRDefault="000677BE" w:rsidP="00157255">
            <w:pPr>
              <w:pStyle w:val="Contenutotabella"/>
              <w:numPr>
                <w:ilvl w:val="0"/>
                <w:numId w:val="17"/>
              </w:numPr>
              <w:rPr>
                <w:rFonts w:asciiTheme="majorHAnsi" w:hAnsiTheme="majorHAnsi" w:cs="Times New Roman"/>
                <w:lang w:val="en-GB"/>
              </w:rPr>
            </w:pPr>
            <w:r w:rsidRPr="00520CEB">
              <w:rPr>
                <w:rFonts w:asciiTheme="majorHAnsi" w:hAnsiTheme="majorHAnsi" w:cs="Times New Roman"/>
                <w:lang w:val="en-GB"/>
              </w:rPr>
              <w:t xml:space="preserve">Ask students to read the beginning of the transcript of </w:t>
            </w:r>
            <w:proofErr w:type="spellStart"/>
            <w:r w:rsidRPr="00520CEB">
              <w:rPr>
                <w:rFonts w:asciiTheme="majorHAnsi" w:hAnsiTheme="majorHAnsi" w:cs="Times New Roman"/>
                <w:lang w:val="en-GB"/>
              </w:rPr>
              <w:t>Adichie’s</w:t>
            </w:r>
            <w:proofErr w:type="spellEnd"/>
            <w:r w:rsidRPr="00520CEB">
              <w:rPr>
                <w:rFonts w:asciiTheme="majorHAnsi" w:hAnsiTheme="majorHAnsi" w:cs="Times New Roman"/>
                <w:lang w:val="en-GB"/>
              </w:rPr>
              <w:t xml:space="preserve"> </w:t>
            </w:r>
            <w:r w:rsidR="00FE300B" w:rsidRPr="00520CEB">
              <w:rPr>
                <w:rFonts w:asciiTheme="majorHAnsi" w:hAnsiTheme="majorHAnsi" w:cs="Times New Roman"/>
                <w:lang w:val="en-GB"/>
              </w:rPr>
              <w:t xml:space="preserve">TED </w:t>
            </w:r>
            <w:r w:rsidRPr="00520CEB">
              <w:rPr>
                <w:rFonts w:asciiTheme="majorHAnsi" w:hAnsiTheme="majorHAnsi" w:cs="Times New Roman"/>
                <w:lang w:val="en-GB"/>
              </w:rPr>
              <w:t xml:space="preserve">talk </w:t>
            </w:r>
            <w:proofErr w:type="gramStart"/>
            <w:r w:rsidRPr="00520CEB">
              <w:rPr>
                <w:rFonts w:asciiTheme="majorHAnsi" w:hAnsiTheme="majorHAnsi" w:cs="Times New Roman"/>
                <w:i/>
                <w:lang w:val="en-GB"/>
              </w:rPr>
              <w:t>The</w:t>
            </w:r>
            <w:proofErr w:type="gramEnd"/>
            <w:r w:rsidRPr="00520CEB">
              <w:rPr>
                <w:rFonts w:asciiTheme="majorHAnsi" w:hAnsiTheme="majorHAnsi" w:cs="Times New Roman"/>
                <w:i/>
                <w:lang w:val="en-GB"/>
              </w:rPr>
              <w:t xml:space="preserve"> danger of a single story</w:t>
            </w:r>
            <w:r w:rsidRPr="00520CEB">
              <w:rPr>
                <w:rFonts w:asciiTheme="majorHAnsi" w:hAnsiTheme="majorHAnsi" w:cs="Times New Roman"/>
                <w:lang w:val="en-GB"/>
              </w:rPr>
              <w:t xml:space="preserve"> (</w:t>
            </w:r>
            <w:r w:rsidRPr="00520CEB">
              <w:rPr>
                <w:rFonts w:asciiTheme="majorHAnsi" w:hAnsiTheme="majorHAnsi" w:cs="Times New Roman"/>
                <w:i/>
                <w:lang w:val="en-GB"/>
              </w:rPr>
              <w:t>Attachment 1</w:t>
            </w:r>
            <w:r w:rsidRPr="00520CEB">
              <w:rPr>
                <w:rFonts w:asciiTheme="majorHAnsi" w:hAnsiTheme="majorHAnsi" w:cs="Times New Roman"/>
                <w:lang w:val="en-GB"/>
              </w:rPr>
              <w:t>) in pairs, and complete the table (</w:t>
            </w:r>
            <w:r w:rsidRPr="00520CEB">
              <w:rPr>
                <w:rFonts w:asciiTheme="majorHAnsi" w:hAnsiTheme="majorHAnsi" w:cs="Times New Roman"/>
                <w:i/>
                <w:lang w:val="en-GB"/>
              </w:rPr>
              <w:t>Attachment 2</w:t>
            </w:r>
            <w:r w:rsidRPr="00520CEB">
              <w:rPr>
                <w:rFonts w:asciiTheme="majorHAnsi" w:hAnsiTheme="majorHAnsi" w:cs="Times New Roman"/>
                <w:lang w:val="en-GB"/>
              </w:rPr>
              <w:t xml:space="preserve">). </w:t>
            </w:r>
          </w:p>
          <w:p w14:paraId="7C2AA121" w14:textId="3B65FB70" w:rsidR="000677BE" w:rsidRPr="00520CEB" w:rsidRDefault="000677BE" w:rsidP="00157255">
            <w:pPr>
              <w:pStyle w:val="Paragrafoelenco"/>
              <w:numPr>
                <w:ilvl w:val="0"/>
                <w:numId w:val="17"/>
              </w:numPr>
              <w:rPr>
                <w:rFonts w:asciiTheme="majorHAnsi" w:hAnsiTheme="majorHAnsi"/>
                <w:bCs/>
                <w:lang w:val="en-GB"/>
              </w:rPr>
            </w:pPr>
            <w:r w:rsidRPr="00520CEB">
              <w:rPr>
                <w:rFonts w:asciiTheme="majorHAnsi" w:hAnsiTheme="majorHAnsi"/>
                <w:lang w:val="en-GB"/>
              </w:rPr>
              <w:t xml:space="preserve">Discuss the students’ answers in plenary, </w:t>
            </w:r>
            <w:r w:rsidRPr="00520CEB">
              <w:rPr>
                <w:rFonts w:asciiTheme="majorHAnsi" w:eastAsia="DejaVu Sans" w:hAnsiTheme="majorHAnsi"/>
                <w:kern w:val="1"/>
                <w:bdr w:val="none" w:sz="0" w:space="0" w:color="auto"/>
                <w:lang w:val="en-GB" w:eastAsia="zh-CN"/>
              </w:rPr>
              <w:t xml:space="preserve">introducing some </w:t>
            </w:r>
            <w:r w:rsidRPr="00520CEB">
              <w:rPr>
                <w:rFonts w:asciiTheme="majorHAnsi" w:hAnsiTheme="majorHAnsi"/>
                <w:lang w:val="en-GB"/>
              </w:rPr>
              <w:t>specific aspects of narrative</w:t>
            </w:r>
            <w:r w:rsidR="000F0A40" w:rsidRPr="00520CEB">
              <w:rPr>
                <w:rFonts w:asciiTheme="majorHAnsi" w:hAnsiTheme="majorHAnsi"/>
                <w:lang w:val="en-GB"/>
              </w:rPr>
              <w:t>s</w:t>
            </w:r>
            <w:r w:rsidRPr="00520CEB">
              <w:rPr>
                <w:rFonts w:asciiTheme="majorHAnsi" w:hAnsiTheme="majorHAnsi"/>
                <w:lang w:val="en-GB"/>
              </w:rPr>
              <w:t xml:space="preserve"> (narratives as subjective, dynamic, and open-ended)</w:t>
            </w:r>
            <w:r w:rsidR="00E26CB1" w:rsidRPr="00520CEB">
              <w:rPr>
                <w:rFonts w:asciiTheme="majorHAnsi" w:hAnsiTheme="majorHAnsi"/>
                <w:lang w:val="en-GB"/>
              </w:rPr>
              <w:t>.</w:t>
            </w:r>
          </w:p>
          <w:p w14:paraId="143FB3C4" w14:textId="73FC1CAC" w:rsidR="00E26CB1" w:rsidRPr="00520CEB" w:rsidRDefault="006514F7" w:rsidP="00157255">
            <w:pPr>
              <w:pStyle w:val="Paragrafoelenco"/>
              <w:numPr>
                <w:ilvl w:val="0"/>
                <w:numId w:val="17"/>
              </w:numPr>
              <w:rPr>
                <w:rFonts w:asciiTheme="majorHAnsi" w:hAnsiTheme="majorHAnsi"/>
                <w:bCs/>
                <w:lang w:val="en-GB"/>
              </w:rPr>
            </w:pPr>
            <w:r w:rsidRPr="00520CEB">
              <w:rPr>
                <w:rFonts w:asciiTheme="majorHAnsi" w:hAnsiTheme="majorHAnsi"/>
                <w:bCs/>
                <w:lang w:val="en-GB"/>
              </w:rPr>
              <w:t>In small groups,</w:t>
            </w:r>
            <w:r w:rsidR="00E26CB1" w:rsidRPr="00520CEB">
              <w:rPr>
                <w:rFonts w:asciiTheme="majorHAnsi" w:hAnsiTheme="majorHAnsi"/>
                <w:bCs/>
                <w:lang w:val="en-GB"/>
              </w:rPr>
              <w:t xml:space="preserve"> ask the students to read </w:t>
            </w:r>
            <w:proofErr w:type="gramStart"/>
            <w:r w:rsidR="00E26CB1" w:rsidRPr="00520CEB">
              <w:rPr>
                <w:rFonts w:asciiTheme="majorHAnsi" w:hAnsiTheme="majorHAnsi"/>
                <w:bCs/>
                <w:i/>
                <w:lang w:val="en-GB"/>
              </w:rPr>
              <w:t>What</w:t>
            </w:r>
            <w:proofErr w:type="gramEnd"/>
            <w:r w:rsidR="00E26CB1" w:rsidRPr="00520CEB">
              <w:rPr>
                <w:rFonts w:asciiTheme="majorHAnsi" w:hAnsiTheme="majorHAnsi"/>
                <w:bCs/>
                <w:i/>
                <w:lang w:val="en-GB"/>
              </w:rPr>
              <w:t xml:space="preserve"> is your single story?</w:t>
            </w:r>
            <w:r w:rsidR="00E26CB1" w:rsidRPr="00520CEB">
              <w:rPr>
                <w:rFonts w:asciiTheme="majorHAnsi" w:hAnsiTheme="majorHAnsi"/>
                <w:bCs/>
                <w:lang w:val="en-GB"/>
              </w:rPr>
              <w:t xml:space="preserve"> </w:t>
            </w:r>
            <w:r w:rsidR="000D11C0" w:rsidRPr="00520CEB">
              <w:rPr>
                <w:rFonts w:asciiTheme="majorHAnsi" w:hAnsiTheme="majorHAnsi"/>
                <w:bCs/>
                <w:lang w:val="en-GB"/>
              </w:rPr>
              <w:t>(</w:t>
            </w:r>
            <w:r w:rsidR="000D11C0" w:rsidRPr="00520CEB">
              <w:rPr>
                <w:rFonts w:asciiTheme="majorHAnsi" w:hAnsiTheme="majorHAnsi"/>
                <w:bCs/>
                <w:i/>
                <w:lang w:val="en-GB"/>
              </w:rPr>
              <w:t>Attachment 3</w:t>
            </w:r>
            <w:r w:rsidR="000D11C0" w:rsidRPr="00520CEB">
              <w:rPr>
                <w:rFonts w:asciiTheme="majorHAnsi" w:hAnsiTheme="majorHAnsi"/>
                <w:bCs/>
                <w:lang w:val="en-GB"/>
              </w:rPr>
              <w:t>)</w:t>
            </w:r>
            <w:r w:rsidR="006606EA" w:rsidRPr="00520CEB">
              <w:rPr>
                <w:rFonts w:asciiTheme="majorHAnsi" w:hAnsiTheme="majorHAnsi"/>
                <w:bCs/>
                <w:lang w:val="en-GB"/>
              </w:rPr>
              <w:t xml:space="preserve">, </w:t>
            </w:r>
            <w:r w:rsidR="00976416" w:rsidRPr="00520CEB">
              <w:rPr>
                <w:rFonts w:asciiTheme="majorHAnsi" w:hAnsiTheme="majorHAnsi"/>
                <w:bCs/>
                <w:lang w:val="en-GB"/>
              </w:rPr>
              <w:t>to</w:t>
            </w:r>
            <w:r w:rsidRPr="00520CEB">
              <w:rPr>
                <w:rFonts w:asciiTheme="majorHAnsi" w:hAnsiTheme="majorHAnsi"/>
                <w:bCs/>
                <w:lang w:val="en-GB"/>
              </w:rPr>
              <w:t xml:space="preserve"> discuss and note down the </w:t>
            </w:r>
            <w:r w:rsidRPr="00520CEB">
              <w:rPr>
                <w:rFonts w:asciiTheme="majorHAnsi" w:hAnsiTheme="majorHAnsi"/>
                <w:lang w:val="en-GB"/>
              </w:rPr>
              <w:t xml:space="preserve">differences between </w:t>
            </w:r>
            <w:r w:rsidR="00657799" w:rsidRPr="00520CEB">
              <w:rPr>
                <w:rFonts w:asciiTheme="majorHAnsi" w:hAnsiTheme="majorHAnsi"/>
                <w:lang w:val="en-GB"/>
              </w:rPr>
              <w:t>‘story’ and ‘narrative’</w:t>
            </w:r>
            <w:r w:rsidR="006606EA" w:rsidRPr="00520CEB">
              <w:rPr>
                <w:rFonts w:asciiTheme="majorHAnsi" w:hAnsiTheme="majorHAnsi"/>
                <w:lang w:val="en-GB"/>
              </w:rPr>
              <w:t xml:space="preserve">, and comment </w:t>
            </w:r>
            <w:r w:rsidR="000F0A40" w:rsidRPr="00520CEB">
              <w:rPr>
                <w:rFonts w:asciiTheme="majorHAnsi" w:hAnsiTheme="majorHAnsi"/>
                <w:lang w:val="en-GB"/>
              </w:rPr>
              <w:t xml:space="preserve">on </w:t>
            </w:r>
            <w:r w:rsidR="006606EA" w:rsidRPr="00520CEB">
              <w:rPr>
                <w:rFonts w:asciiTheme="majorHAnsi" w:hAnsiTheme="majorHAnsi"/>
                <w:lang w:val="en-GB"/>
              </w:rPr>
              <w:t>their reflections in plenary.</w:t>
            </w:r>
          </w:p>
          <w:p w14:paraId="15E2F5CD" w14:textId="59B51DA9" w:rsidR="00E26CB1" w:rsidRPr="00520CEB" w:rsidRDefault="00E26CB1" w:rsidP="00157255">
            <w:pPr>
              <w:pStyle w:val="Paragrafoelenco"/>
              <w:ind w:left="360"/>
              <w:rPr>
                <w:rFonts w:asciiTheme="majorHAnsi" w:hAnsiTheme="majorHAnsi"/>
                <w:bCs/>
                <w:lang w:val="en-GB"/>
              </w:rPr>
            </w:pPr>
          </w:p>
        </w:tc>
      </w:tr>
      <w:tr w:rsidR="00567DE4" w:rsidRPr="00520CEB" w14:paraId="27E3D3DD" w14:textId="77777777" w:rsidTr="00712F45">
        <w:tc>
          <w:tcPr>
            <w:tcW w:w="1809" w:type="dxa"/>
            <w:shd w:val="clear" w:color="auto" w:fill="auto"/>
          </w:tcPr>
          <w:p w14:paraId="77B27801" w14:textId="0A746D2C" w:rsidR="00532ABD" w:rsidRPr="00520CEB" w:rsidRDefault="00532ABD" w:rsidP="00157255">
            <w:pPr>
              <w:pStyle w:val="Contenutotabella"/>
              <w:rPr>
                <w:rFonts w:asciiTheme="majorHAnsi" w:hAnsiTheme="majorHAnsi" w:cs="Times New Roman"/>
                <w:b/>
                <w:bCs/>
                <w:i/>
                <w:lang w:val="en-GB"/>
              </w:rPr>
            </w:pPr>
            <w:r w:rsidRPr="00520CEB">
              <w:rPr>
                <w:rFonts w:asciiTheme="majorHAnsi" w:hAnsiTheme="majorHAnsi" w:cs="Times New Roman"/>
                <w:b/>
                <w:bCs/>
                <w:i/>
                <w:lang w:val="en-GB"/>
              </w:rPr>
              <w:t>Task 2</w:t>
            </w:r>
            <w:r w:rsidR="00C954E9" w:rsidRPr="00520CEB">
              <w:rPr>
                <w:rFonts w:asciiTheme="majorHAnsi" w:hAnsiTheme="majorHAnsi" w:cs="Times New Roman"/>
                <w:b/>
                <w:bCs/>
                <w:i/>
                <w:lang w:val="en-GB"/>
              </w:rPr>
              <w:t>.</w:t>
            </w:r>
          </w:p>
          <w:p w14:paraId="14B2A9AA" w14:textId="68133407" w:rsidR="00532ABD" w:rsidRPr="00520CEB" w:rsidRDefault="00657799" w:rsidP="00157255">
            <w:pPr>
              <w:pStyle w:val="Contenutotabella"/>
              <w:rPr>
                <w:rFonts w:asciiTheme="majorHAnsi" w:hAnsiTheme="majorHAnsi" w:cs="Times New Roman"/>
                <w:b/>
                <w:bCs/>
                <w:lang w:val="en-GB"/>
              </w:rPr>
            </w:pPr>
            <w:r w:rsidRPr="00520CEB">
              <w:rPr>
                <w:rFonts w:asciiTheme="majorHAnsi" w:hAnsiTheme="majorHAnsi"/>
                <w:b/>
                <w:kern w:val="24"/>
                <w:lang w:val="en-GB"/>
              </w:rPr>
              <w:t xml:space="preserve">Reflecting on </w:t>
            </w:r>
            <w:r w:rsidRPr="00520CEB">
              <w:rPr>
                <w:rFonts w:asciiTheme="majorHAnsi" w:hAnsiTheme="majorHAnsi"/>
                <w:b/>
                <w:kern w:val="24"/>
                <w:lang w:val="en-GB"/>
              </w:rPr>
              <w:lastRenderedPageBreak/>
              <w:t>i</w:t>
            </w:r>
            <w:r w:rsidR="00263E1A" w:rsidRPr="00520CEB">
              <w:rPr>
                <w:rFonts w:asciiTheme="majorHAnsi" w:hAnsiTheme="majorHAnsi"/>
                <w:b/>
                <w:kern w:val="24"/>
                <w:lang w:val="en-GB"/>
              </w:rPr>
              <w:t>ntercultural narrative</w:t>
            </w:r>
            <w:r w:rsidRPr="00520CEB">
              <w:rPr>
                <w:rFonts w:asciiTheme="majorHAnsi" w:hAnsiTheme="majorHAnsi"/>
                <w:b/>
                <w:kern w:val="24"/>
                <w:lang w:val="en-GB"/>
              </w:rPr>
              <w:t>s</w:t>
            </w:r>
            <w:r w:rsidR="00263E1A" w:rsidRPr="00520CEB">
              <w:rPr>
                <w:rFonts w:asciiTheme="majorHAnsi" w:hAnsiTheme="majorHAnsi"/>
                <w:b/>
                <w:kern w:val="24"/>
                <w:lang w:val="en-GB"/>
              </w:rPr>
              <w:t xml:space="preserve"> </w:t>
            </w:r>
          </w:p>
        </w:tc>
        <w:tc>
          <w:tcPr>
            <w:tcW w:w="7938" w:type="dxa"/>
            <w:shd w:val="clear" w:color="auto" w:fill="auto"/>
          </w:tcPr>
          <w:p w14:paraId="02A889F3" w14:textId="126F9F21" w:rsidR="001A510E" w:rsidRPr="00520CEB" w:rsidRDefault="00347458" w:rsidP="00157255">
            <w:pPr>
              <w:pStyle w:val="Paragrafoelenco"/>
              <w:numPr>
                <w:ilvl w:val="0"/>
                <w:numId w:val="17"/>
              </w:numPr>
              <w:rPr>
                <w:rFonts w:asciiTheme="majorHAnsi" w:eastAsia="DejaVu Sans" w:hAnsiTheme="majorHAnsi" w:cs="Nimbus Roman No9 L"/>
                <w:kern w:val="1"/>
                <w:bdr w:val="none" w:sz="0" w:space="0" w:color="auto"/>
                <w:lang w:val="en-GB" w:eastAsia="zh-CN"/>
              </w:rPr>
            </w:pPr>
            <w:r w:rsidRPr="00520CEB">
              <w:rPr>
                <w:rFonts w:asciiTheme="majorHAnsi" w:hAnsiTheme="majorHAnsi"/>
                <w:bCs/>
                <w:lang w:val="en-GB"/>
              </w:rPr>
              <w:lastRenderedPageBreak/>
              <w:t xml:space="preserve">Show the video </w:t>
            </w:r>
            <w:proofErr w:type="gramStart"/>
            <w:r w:rsidR="008C2AD1" w:rsidRPr="00520CEB">
              <w:rPr>
                <w:rFonts w:asciiTheme="majorHAnsi" w:hAnsiTheme="majorHAnsi"/>
                <w:i/>
                <w:lang w:val="en-GB"/>
              </w:rPr>
              <w:t>The</w:t>
            </w:r>
            <w:proofErr w:type="gramEnd"/>
            <w:r w:rsidR="008C2AD1" w:rsidRPr="00520CEB">
              <w:rPr>
                <w:rFonts w:asciiTheme="majorHAnsi" w:hAnsiTheme="majorHAnsi"/>
                <w:i/>
                <w:lang w:val="en-GB"/>
              </w:rPr>
              <w:t xml:space="preserve"> d</w:t>
            </w:r>
            <w:r w:rsidR="00B05750" w:rsidRPr="00520CEB">
              <w:rPr>
                <w:rFonts w:asciiTheme="majorHAnsi" w:hAnsiTheme="majorHAnsi"/>
                <w:i/>
                <w:lang w:val="en-GB"/>
              </w:rPr>
              <w:t>anger</w:t>
            </w:r>
            <w:r w:rsidR="001A510E" w:rsidRPr="00520CEB">
              <w:rPr>
                <w:rFonts w:asciiTheme="majorHAnsi" w:hAnsiTheme="majorHAnsi"/>
                <w:i/>
                <w:lang w:val="en-GB"/>
              </w:rPr>
              <w:t xml:space="preserve"> of a </w:t>
            </w:r>
            <w:r w:rsidR="008C2AD1" w:rsidRPr="00520CEB">
              <w:rPr>
                <w:rFonts w:asciiTheme="majorHAnsi" w:hAnsiTheme="majorHAnsi"/>
                <w:i/>
                <w:lang w:val="en-GB"/>
              </w:rPr>
              <w:t>s</w:t>
            </w:r>
            <w:r w:rsidR="001A510E" w:rsidRPr="00520CEB">
              <w:rPr>
                <w:rFonts w:asciiTheme="majorHAnsi" w:hAnsiTheme="majorHAnsi"/>
                <w:i/>
                <w:lang w:val="en-GB"/>
              </w:rPr>
              <w:t xml:space="preserve">ingle </w:t>
            </w:r>
            <w:r w:rsidR="008C2AD1" w:rsidRPr="00520CEB">
              <w:rPr>
                <w:rFonts w:asciiTheme="majorHAnsi" w:hAnsiTheme="majorHAnsi"/>
                <w:i/>
                <w:lang w:val="en-GB"/>
              </w:rPr>
              <w:t>s</w:t>
            </w:r>
            <w:r w:rsidR="001A510E" w:rsidRPr="00520CEB">
              <w:rPr>
                <w:rFonts w:asciiTheme="majorHAnsi" w:hAnsiTheme="majorHAnsi"/>
                <w:i/>
                <w:lang w:val="en-GB"/>
              </w:rPr>
              <w:t>tory</w:t>
            </w:r>
            <w:r w:rsidR="001A510E" w:rsidRPr="00520CEB">
              <w:rPr>
                <w:rFonts w:asciiTheme="majorHAnsi" w:hAnsiTheme="majorHAnsi"/>
                <w:lang w:val="en-GB"/>
              </w:rPr>
              <w:t xml:space="preserve"> </w:t>
            </w:r>
            <w:r w:rsidR="000F0A40" w:rsidRPr="00520CEB">
              <w:rPr>
                <w:rFonts w:asciiTheme="majorHAnsi" w:hAnsiTheme="majorHAnsi"/>
                <w:lang w:val="en-GB"/>
              </w:rPr>
              <w:t xml:space="preserve">and </w:t>
            </w:r>
            <w:r w:rsidR="001A510E" w:rsidRPr="00520CEB">
              <w:rPr>
                <w:rFonts w:asciiTheme="majorHAnsi" w:hAnsiTheme="majorHAnsi"/>
                <w:lang w:val="en-GB"/>
              </w:rPr>
              <w:t>ask students to</w:t>
            </w:r>
            <w:r w:rsidR="001A510E" w:rsidRPr="00520CEB">
              <w:rPr>
                <w:rFonts w:asciiTheme="majorHAnsi" w:eastAsia="DejaVu Sans" w:hAnsiTheme="majorHAnsi" w:cs="Nimbus Roman No9 L"/>
                <w:kern w:val="1"/>
                <w:bdr w:val="none" w:sz="0" w:space="0" w:color="auto"/>
                <w:lang w:val="en-GB" w:eastAsia="zh-CN"/>
              </w:rPr>
              <w:t xml:space="preserve"> complete the accompanying table in pairs or groups (</w:t>
            </w:r>
            <w:r w:rsidR="001A510E" w:rsidRPr="00520CEB">
              <w:rPr>
                <w:rFonts w:asciiTheme="majorHAnsi" w:eastAsia="DejaVu Sans" w:hAnsiTheme="majorHAnsi" w:cs="Nimbus Roman No9 L"/>
                <w:i/>
                <w:kern w:val="1"/>
                <w:bdr w:val="none" w:sz="0" w:space="0" w:color="auto"/>
                <w:lang w:val="en-GB" w:eastAsia="zh-CN"/>
              </w:rPr>
              <w:t>Attachment 4</w:t>
            </w:r>
            <w:r w:rsidR="001A510E" w:rsidRPr="00520CEB">
              <w:rPr>
                <w:rFonts w:asciiTheme="majorHAnsi" w:eastAsia="DejaVu Sans" w:hAnsiTheme="majorHAnsi" w:cs="Nimbus Roman No9 L"/>
                <w:kern w:val="1"/>
                <w:bdr w:val="none" w:sz="0" w:space="0" w:color="auto"/>
                <w:lang w:val="en-GB" w:eastAsia="zh-CN"/>
              </w:rPr>
              <w:t>).</w:t>
            </w:r>
          </w:p>
          <w:p w14:paraId="3AAD238B" w14:textId="62729FA2" w:rsidR="001A510E" w:rsidRPr="00520CEB" w:rsidRDefault="00347458" w:rsidP="00157255">
            <w:pPr>
              <w:pStyle w:val="Paragrafoelenco"/>
              <w:numPr>
                <w:ilvl w:val="0"/>
                <w:numId w:val="17"/>
              </w:numPr>
              <w:rPr>
                <w:rFonts w:asciiTheme="majorHAnsi" w:hAnsiTheme="majorHAnsi"/>
                <w:bCs/>
                <w:lang w:val="en-GB"/>
              </w:rPr>
            </w:pPr>
            <w:r w:rsidRPr="00520CEB">
              <w:rPr>
                <w:rFonts w:asciiTheme="majorHAnsi" w:hAnsiTheme="majorHAnsi"/>
                <w:lang w:val="en-GB"/>
              </w:rPr>
              <w:lastRenderedPageBreak/>
              <w:t>D</w:t>
            </w:r>
            <w:r w:rsidR="001A510E" w:rsidRPr="00520CEB">
              <w:rPr>
                <w:rFonts w:asciiTheme="majorHAnsi" w:hAnsiTheme="majorHAnsi"/>
                <w:lang w:val="en-GB"/>
              </w:rPr>
              <w:t>iscuss the students’ answers and bring</w:t>
            </w:r>
            <w:r w:rsidRPr="00520CEB">
              <w:rPr>
                <w:rFonts w:asciiTheme="majorHAnsi" w:hAnsiTheme="majorHAnsi"/>
                <w:lang w:val="en-GB"/>
              </w:rPr>
              <w:t xml:space="preserve"> out th</w:t>
            </w:r>
            <w:r w:rsidR="001A510E" w:rsidRPr="00520CEB">
              <w:rPr>
                <w:rFonts w:asciiTheme="majorHAnsi" w:hAnsiTheme="majorHAnsi"/>
                <w:lang w:val="en-GB"/>
              </w:rPr>
              <w:t xml:space="preserve">e dangers of the ‘single story’ referring to </w:t>
            </w:r>
            <w:r w:rsidR="000F0A40" w:rsidRPr="00520CEB">
              <w:rPr>
                <w:rFonts w:asciiTheme="majorHAnsi" w:hAnsiTheme="majorHAnsi"/>
                <w:lang w:val="en-GB"/>
              </w:rPr>
              <w:t xml:space="preserve">the </w:t>
            </w:r>
            <w:r w:rsidR="001A510E" w:rsidRPr="00520CEB">
              <w:rPr>
                <w:rFonts w:asciiTheme="majorHAnsi" w:eastAsia="DejaVu Sans" w:hAnsiTheme="majorHAnsi" w:cs="Nimbus Roman No9 L"/>
                <w:kern w:val="1"/>
                <w:bdr w:val="none" w:sz="0" w:space="0" w:color="auto"/>
                <w:lang w:val="en-GB" w:eastAsia="zh-CN"/>
              </w:rPr>
              <w:t xml:space="preserve">teacher guidelines in </w:t>
            </w:r>
            <w:r w:rsidR="001A510E" w:rsidRPr="00520CEB">
              <w:rPr>
                <w:rFonts w:asciiTheme="majorHAnsi" w:eastAsia="DejaVu Sans" w:hAnsiTheme="majorHAnsi" w:cs="Nimbus Roman No9 L"/>
                <w:i/>
                <w:kern w:val="1"/>
                <w:bdr w:val="none" w:sz="0" w:space="0" w:color="auto"/>
                <w:lang w:val="en-GB" w:eastAsia="zh-CN"/>
              </w:rPr>
              <w:t xml:space="preserve">Attachment </w:t>
            </w:r>
            <w:r w:rsidR="00520CEB">
              <w:rPr>
                <w:rFonts w:asciiTheme="majorHAnsi" w:eastAsia="DejaVu Sans" w:hAnsiTheme="majorHAnsi" w:cs="Nimbus Roman No9 L"/>
                <w:i/>
                <w:kern w:val="1"/>
                <w:bdr w:val="none" w:sz="0" w:space="0" w:color="auto"/>
                <w:lang w:val="en-GB" w:eastAsia="zh-CN"/>
              </w:rPr>
              <w:t>6</w:t>
            </w:r>
            <w:r w:rsidR="001A510E" w:rsidRPr="00520CEB">
              <w:rPr>
                <w:rFonts w:asciiTheme="majorHAnsi" w:eastAsia="DejaVu Sans" w:hAnsiTheme="majorHAnsi" w:cs="Nimbus Roman No9 L"/>
                <w:kern w:val="1"/>
                <w:bdr w:val="none" w:sz="0" w:space="0" w:color="auto"/>
                <w:lang w:val="en-GB" w:eastAsia="zh-CN"/>
              </w:rPr>
              <w:t>.</w:t>
            </w:r>
          </w:p>
          <w:p w14:paraId="614ED23A" w14:textId="1F3961BE" w:rsidR="001A510E" w:rsidRPr="00520CEB" w:rsidRDefault="001A510E" w:rsidP="00157255">
            <w:pPr>
              <w:pStyle w:val="Paragrafoelenco"/>
              <w:ind w:left="360"/>
              <w:rPr>
                <w:rFonts w:asciiTheme="majorHAnsi" w:hAnsiTheme="majorHAnsi"/>
                <w:bCs/>
                <w:lang w:val="en-GB"/>
              </w:rPr>
            </w:pPr>
            <w:r w:rsidRPr="00520CEB">
              <w:rPr>
                <w:rFonts w:asciiTheme="majorHAnsi" w:hAnsiTheme="majorHAnsi"/>
                <w:bCs/>
                <w:lang w:val="en-GB"/>
              </w:rPr>
              <w:t xml:space="preserve"> </w:t>
            </w:r>
          </w:p>
        </w:tc>
      </w:tr>
      <w:tr w:rsidR="00532ABD" w:rsidRPr="00520CEB" w14:paraId="50B7EB51" w14:textId="77777777" w:rsidTr="00712F45">
        <w:tc>
          <w:tcPr>
            <w:tcW w:w="1809" w:type="dxa"/>
            <w:shd w:val="clear" w:color="auto" w:fill="auto"/>
          </w:tcPr>
          <w:p w14:paraId="6A438220" w14:textId="15229C7A" w:rsidR="00532ABD" w:rsidRPr="00520CEB" w:rsidRDefault="00532ABD" w:rsidP="00157255">
            <w:pPr>
              <w:pStyle w:val="Contenutotabella"/>
              <w:rPr>
                <w:rFonts w:asciiTheme="majorHAnsi" w:hAnsiTheme="majorHAnsi" w:cs="Times New Roman"/>
                <w:b/>
                <w:bCs/>
                <w:i/>
                <w:lang w:val="en-GB"/>
              </w:rPr>
            </w:pPr>
            <w:r w:rsidRPr="00520CEB">
              <w:rPr>
                <w:rFonts w:asciiTheme="majorHAnsi" w:hAnsiTheme="majorHAnsi" w:cs="Times New Roman"/>
                <w:b/>
                <w:bCs/>
                <w:i/>
                <w:lang w:val="en-GB"/>
              </w:rPr>
              <w:lastRenderedPageBreak/>
              <w:t>Task 3</w:t>
            </w:r>
            <w:r w:rsidR="00C954E9" w:rsidRPr="00520CEB">
              <w:rPr>
                <w:rFonts w:asciiTheme="majorHAnsi" w:hAnsiTheme="majorHAnsi" w:cs="Times New Roman"/>
                <w:b/>
                <w:bCs/>
                <w:i/>
                <w:lang w:val="en-GB"/>
              </w:rPr>
              <w:t>.</w:t>
            </w:r>
          </w:p>
          <w:p w14:paraId="3AE3F259" w14:textId="7B330E8C" w:rsidR="00532ABD" w:rsidRPr="00520CEB" w:rsidRDefault="00657799" w:rsidP="00183E03">
            <w:pPr>
              <w:pStyle w:val="Contenutotabella"/>
              <w:rPr>
                <w:rFonts w:asciiTheme="majorHAnsi" w:hAnsiTheme="majorHAnsi" w:cs="Times New Roman"/>
                <w:b/>
                <w:bCs/>
                <w:lang w:val="en-GB"/>
              </w:rPr>
            </w:pPr>
            <w:r w:rsidRPr="00520CEB">
              <w:rPr>
                <w:rFonts w:asciiTheme="majorHAnsi" w:hAnsiTheme="majorHAnsi"/>
                <w:b/>
                <w:kern w:val="24"/>
                <w:lang w:val="en-GB"/>
              </w:rPr>
              <w:t>Collecti</w:t>
            </w:r>
            <w:r w:rsidR="00263E1A" w:rsidRPr="00520CEB">
              <w:rPr>
                <w:rFonts w:asciiTheme="majorHAnsi" w:hAnsiTheme="majorHAnsi"/>
                <w:b/>
                <w:kern w:val="24"/>
                <w:lang w:val="en-GB"/>
              </w:rPr>
              <w:t>n</w:t>
            </w:r>
            <w:r w:rsidRPr="00520CEB">
              <w:rPr>
                <w:rFonts w:asciiTheme="majorHAnsi" w:hAnsiTheme="majorHAnsi"/>
                <w:b/>
                <w:kern w:val="24"/>
                <w:lang w:val="en-GB"/>
              </w:rPr>
              <w:t>g intercultural narratives</w:t>
            </w:r>
          </w:p>
        </w:tc>
        <w:tc>
          <w:tcPr>
            <w:tcW w:w="7938" w:type="dxa"/>
            <w:shd w:val="clear" w:color="auto" w:fill="auto"/>
          </w:tcPr>
          <w:p w14:paraId="55D50950" w14:textId="77777777" w:rsidR="00532ABD" w:rsidRPr="00520CEB" w:rsidRDefault="00347458" w:rsidP="00157255">
            <w:pPr>
              <w:pStyle w:val="Contenutotabella"/>
              <w:numPr>
                <w:ilvl w:val="0"/>
                <w:numId w:val="17"/>
              </w:numPr>
              <w:rPr>
                <w:rFonts w:asciiTheme="majorHAnsi" w:hAnsiTheme="majorHAnsi" w:cs="Times New Roman"/>
                <w:bCs/>
                <w:lang w:val="en-GB"/>
              </w:rPr>
            </w:pPr>
            <w:r w:rsidRPr="00520CEB">
              <w:rPr>
                <w:rFonts w:asciiTheme="majorHAnsi" w:hAnsiTheme="majorHAnsi" w:cs="Arial"/>
                <w:lang w:val="en-GB"/>
              </w:rPr>
              <w:t>Before class, ask students to find a narrative or story about their own country.</w:t>
            </w:r>
          </w:p>
          <w:p w14:paraId="05698407" w14:textId="0028C20F" w:rsidR="00896189" w:rsidRPr="00520CEB" w:rsidRDefault="00347458" w:rsidP="00157255">
            <w:pPr>
              <w:pStyle w:val="Contenutotabella"/>
              <w:numPr>
                <w:ilvl w:val="0"/>
                <w:numId w:val="17"/>
              </w:numPr>
              <w:rPr>
                <w:rFonts w:asciiTheme="majorHAnsi" w:hAnsiTheme="majorHAnsi" w:cs="Times New Roman"/>
                <w:bCs/>
                <w:lang w:val="en-GB"/>
              </w:rPr>
            </w:pPr>
            <w:r w:rsidRPr="00520CEB">
              <w:rPr>
                <w:rFonts w:asciiTheme="majorHAnsi" w:hAnsiTheme="majorHAnsi" w:cs="Arial"/>
                <w:lang w:val="en-GB"/>
              </w:rPr>
              <w:t>Ask the students to</w:t>
            </w:r>
            <w:r w:rsidR="001A510E" w:rsidRPr="00520CEB">
              <w:rPr>
                <w:rFonts w:asciiTheme="majorHAnsi" w:hAnsiTheme="majorHAnsi" w:cs="Arial"/>
                <w:lang w:val="en-GB"/>
              </w:rPr>
              <w:t xml:space="preserve"> share their stories/narratives and invite them to identify comm</w:t>
            </w:r>
            <w:r w:rsidR="00896189" w:rsidRPr="00520CEB">
              <w:rPr>
                <w:rFonts w:asciiTheme="majorHAnsi" w:hAnsiTheme="majorHAnsi" w:cs="Arial"/>
                <w:lang w:val="en-GB"/>
              </w:rPr>
              <w:t>on features found in the stories.</w:t>
            </w:r>
          </w:p>
          <w:p w14:paraId="3BFAA0D6" w14:textId="13B2301C" w:rsidR="001C4ED5" w:rsidRPr="00520CEB" w:rsidRDefault="00896189" w:rsidP="00157255">
            <w:pPr>
              <w:pStyle w:val="Contenutotabella"/>
              <w:numPr>
                <w:ilvl w:val="0"/>
                <w:numId w:val="17"/>
              </w:numPr>
              <w:rPr>
                <w:rFonts w:asciiTheme="majorHAnsi" w:hAnsiTheme="majorHAnsi" w:cs="Arial"/>
                <w:lang w:val="en-GB"/>
              </w:rPr>
            </w:pPr>
            <w:r w:rsidRPr="00520CEB">
              <w:rPr>
                <w:rFonts w:asciiTheme="majorHAnsi" w:hAnsiTheme="majorHAnsi" w:cs="Arial"/>
                <w:lang w:val="en-GB"/>
              </w:rPr>
              <w:t xml:space="preserve">In small groups ask the students </w:t>
            </w:r>
            <w:r w:rsidR="00657799" w:rsidRPr="00520CEB">
              <w:rPr>
                <w:rFonts w:asciiTheme="majorHAnsi" w:hAnsiTheme="majorHAnsi" w:cs="Arial"/>
                <w:lang w:val="en-GB"/>
              </w:rPr>
              <w:t xml:space="preserve">to </w:t>
            </w:r>
            <w:r w:rsidRPr="00520CEB">
              <w:rPr>
                <w:rFonts w:asciiTheme="majorHAnsi" w:hAnsiTheme="majorHAnsi" w:cs="Arial"/>
                <w:lang w:val="en-GB"/>
              </w:rPr>
              <w:t>find videos/texts of Erasmus students from their own country who tell stories or narratives about their destination.</w:t>
            </w:r>
          </w:p>
          <w:p w14:paraId="14236483" w14:textId="77777777" w:rsidR="00E8358A" w:rsidRPr="00520CEB" w:rsidRDefault="00183E03" w:rsidP="00183E03">
            <w:pPr>
              <w:pStyle w:val="Contenutotabella"/>
              <w:numPr>
                <w:ilvl w:val="0"/>
                <w:numId w:val="17"/>
              </w:numPr>
              <w:rPr>
                <w:rFonts w:asciiTheme="majorHAnsi" w:hAnsiTheme="majorHAnsi" w:cs="Times New Roman"/>
                <w:bCs/>
                <w:lang w:val="en-GB"/>
              </w:rPr>
            </w:pPr>
            <w:r w:rsidRPr="00520CEB">
              <w:rPr>
                <w:rFonts w:asciiTheme="majorHAnsi" w:hAnsiTheme="majorHAnsi" w:cs="Arial"/>
                <w:lang w:val="en-GB"/>
              </w:rPr>
              <w:t xml:space="preserve">Explain to the students the concept of ‘community’. </w:t>
            </w:r>
          </w:p>
          <w:p w14:paraId="2E8573CA" w14:textId="6FCFDB77" w:rsidR="00183E03" w:rsidRPr="00520CEB" w:rsidRDefault="00183E03" w:rsidP="00183E03">
            <w:pPr>
              <w:pStyle w:val="Contenutotabella"/>
              <w:ind w:left="360"/>
              <w:rPr>
                <w:rFonts w:asciiTheme="majorHAnsi" w:hAnsiTheme="majorHAnsi" w:cs="Times New Roman"/>
                <w:bCs/>
                <w:lang w:val="en-GB"/>
              </w:rPr>
            </w:pPr>
          </w:p>
        </w:tc>
      </w:tr>
      <w:tr w:rsidR="00183E03" w:rsidRPr="00520CEB" w14:paraId="41B18F8F" w14:textId="77777777" w:rsidTr="00712F45">
        <w:tc>
          <w:tcPr>
            <w:tcW w:w="1809" w:type="dxa"/>
            <w:shd w:val="clear" w:color="auto" w:fill="auto"/>
          </w:tcPr>
          <w:p w14:paraId="5A53EFB9" w14:textId="49B3F048" w:rsidR="00183E03" w:rsidRPr="00520CEB" w:rsidRDefault="00183E03" w:rsidP="00313796">
            <w:pPr>
              <w:pStyle w:val="Contenutotabella"/>
              <w:rPr>
                <w:rFonts w:asciiTheme="majorHAnsi" w:hAnsiTheme="majorHAnsi" w:cs="Times New Roman"/>
                <w:b/>
                <w:bCs/>
                <w:i/>
                <w:lang w:val="en-GB"/>
              </w:rPr>
            </w:pPr>
            <w:r w:rsidRPr="00520CEB">
              <w:rPr>
                <w:rFonts w:asciiTheme="majorHAnsi" w:hAnsiTheme="majorHAnsi" w:cs="Times New Roman"/>
                <w:b/>
                <w:bCs/>
                <w:i/>
                <w:lang w:val="en-GB"/>
              </w:rPr>
              <w:t>Task 4.</w:t>
            </w:r>
          </w:p>
          <w:p w14:paraId="57994864" w14:textId="3303312B" w:rsidR="00183E03" w:rsidRPr="00520CEB" w:rsidRDefault="00183E03" w:rsidP="00157255">
            <w:pPr>
              <w:pStyle w:val="Contenutotabella"/>
              <w:rPr>
                <w:rFonts w:asciiTheme="majorHAnsi" w:hAnsiTheme="majorHAnsi" w:cs="Times New Roman"/>
                <w:b/>
                <w:bCs/>
                <w:i/>
                <w:lang w:val="en-GB"/>
              </w:rPr>
            </w:pPr>
            <w:r w:rsidRPr="00520CEB">
              <w:rPr>
                <w:rFonts w:asciiTheme="majorHAnsi" w:hAnsiTheme="majorHAnsi"/>
                <w:b/>
                <w:kern w:val="24"/>
                <w:lang w:val="en-GB"/>
              </w:rPr>
              <w:t>Constructing a balance of stories</w:t>
            </w:r>
          </w:p>
        </w:tc>
        <w:tc>
          <w:tcPr>
            <w:tcW w:w="7938" w:type="dxa"/>
            <w:shd w:val="clear" w:color="auto" w:fill="auto"/>
          </w:tcPr>
          <w:p w14:paraId="09651C6B" w14:textId="210E7FD9" w:rsidR="00183E03" w:rsidRPr="00520CEB" w:rsidRDefault="00183E03" w:rsidP="00183E03">
            <w:pPr>
              <w:pStyle w:val="Contenutotabella"/>
              <w:numPr>
                <w:ilvl w:val="0"/>
                <w:numId w:val="17"/>
              </w:numPr>
              <w:rPr>
                <w:rFonts w:asciiTheme="majorHAnsi" w:hAnsiTheme="majorHAnsi"/>
                <w:lang w:val="en-GB"/>
              </w:rPr>
            </w:pPr>
            <w:r w:rsidRPr="00520CEB">
              <w:rPr>
                <w:rFonts w:asciiTheme="majorHAnsi" w:hAnsiTheme="majorHAnsi" w:cs="Arial"/>
                <w:lang w:val="en-GB"/>
              </w:rPr>
              <w:t>Ask the students to consider which communities they feel they belong to, and invite them to think about a single story linked to one of these communities.</w:t>
            </w:r>
          </w:p>
          <w:p w14:paraId="65BA4EF8" w14:textId="1E0D10EC" w:rsidR="00183E03" w:rsidRPr="00520CEB" w:rsidRDefault="00183E03" w:rsidP="00183E03">
            <w:pPr>
              <w:pStyle w:val="Contenutotabella"/>
              <w:numPr>
                <w:ilvl w:val="0"/>
                <w:numId w:val="17"/>
              </w:numPr>
              <w:rPr>
                <w:rFonts w:asciiTheme="majorHAnsi" w:hAnsiTheme="majorHAnsi" w:cs="Arial"/>
                <w:lang w:val="en-GB"/>
              </w:rPr>
            </w:pPr>
            <w:r w:rsidRPr="00520CEB">
              <w:rPr>
                <w:rFonts w:asciiTheme="majorHAnsi" w:hAnsiTheme="majorHAnsi"/>
                <w:lang w:val="en-GB"/>
              </w:rPr>
              <w:t xml:space="preserve">In groups, have students produce a video/scenario for a video/written narrative which would avoid the ‘single story’ about one of the </w:t>
            </w:r>
          </w:p>
          <w:p w14:paraId="54AD8D31" w14:textId="77777777" w:rsidR="00183E03" w:rsidRPr="00520CEB" w:rsidRDefault="00183E03" w:rsidP="00183E03">
            <w:pPr>
              <w:pStyle w:val="Contenutotabella"/>
              <w:ind w:left="360"/>
              <w:rPr>
                <w:rFonts w:asciiTheme="majorHAnsi" w:hAnsiTheme="majorHAnsi" w:cs="Arial"/>
                <w:lang w:val="en-GB"/>
              </w:rPr>
            </w:pPr>
            <w:proofErr w:type="gramStart"/>
            <w:r w:rsidRPr="00520CEB">
              <w:rPr>
                <w:rFonts w:asciiTheme="majorHAnsi" w:hAnsiTheme="majorHAnsi" w:cs="Arial"/>
                <w:lang w:val="en-GB"/>
              </w:rPr>
              <w:t>communities</w:t>
            </w:r>
            <w:proofErr w:type="gramEnd"/>
            <w:r w:rsidRPr="00520CEB">
              <w:rPr>
                <w:rFonts w:asciiTheme="majorHAnsi" w:hAnsiTheme="majorHAnsi" w:cs="Arial"/>
                <w:lang w:val="en-GB"/>
              </w:rPr>
              <w:t xml:space="preserve"> they feel they belong to.</w:t>
            </w:r>
          </w:p>
          <w:p w14:paraId="2E7B0D14" w14:textId="09F34513" w:rsidR="00183E03" w:rsidRPr="00520CEB" w:rsidRDefault="00183E03" w:rsidP="00183E03">
            <w:pPr>
              <w:pStyle w:val="Contenutotabella"/>
              <w:ind w:left="360"/>
              <w:rPr>
                <w:rFonts w:asciiTheme="majorHAnsi" w:hAnsiTheme="majorHAnsi" w:cs="Arial"/>
                <w:lang w:val="en-GB"/>
              </w:rPr>
            </w:pPr>
          </w:p>
        </w:tc>
      </w:tr>
    </w:tbl>
    <w:p w14:paraId="3ACB6196" w14:textId="77777777" w:rsidR="00532ABD" w:rsidRPr="00520CEB" w:rsidRDefault="00532ABD" w:rsidP="009F7E58">
      <w:pPr>
        <w:spacing w:line="288" w:lineRule="auto"/>
        <w:rPr>
          <w:rFonts w:asciiTheme="majorHAnsi" w:eastAsia="Calibri" w:hAnsiTheme="majorHAnsi"/>
          <w:b/>
          <w:lang w:val="en-GB"/>
        </w:rPr>
      </w:pPr>
    </w:p>
    <w:p w14:paraId="02716754" w14:textId="3B24EE55" w:rsidR="005D7E1B" w:rsidRPr="00520CEB" w:rsidRDefault="00CA5EFA" w:rsidP="009F7E58">
      <w:pPr>
        <w:pStyle w:val="Norml"/>
        <w:spacing w:line="288" w:lineRule="auto"/>
        <w:rPr>
          <w:rFonts w:asciiTheme="majorHAnsi" w:hAnsiTheme="majorHAnsi"/>
          <w:i/>
          <w:color w:val="auto"/>
          <w:u w:val="single"/>
          <w:lang w:val="en-GB"/>
        </w:rPr>
      </w:pPr>
      <w:bookmarkStart w:id="0" w:name="OLE_LINK29"/>
      <w:r w:rsidRPr="00520CEB">
        <w:rPr>
          <w:rFonts w:asciiTheme="majorHAnsi" w:hAnsiTheme="majorHAnsi"/>
          <w:b/>
          <w:i/>
          <w:color w:val="auto"/>
          <w:lang w:val="en-GB"/>
        </w:rPr>
        <w:t>Task 1</w:t>
      </w:r>
      <w:bookmarkStart w:id="1" w:name="OLE_LINK61"/>
      <w:bookmarkEnd w:id="0"/>
      <w:r w:rsidR="006E0654" w:rsidRPr="00520CEB">
        <w:rPr>
          <w:rFonts w:asciiTheme="majorHAnsi" w:hAnsiTheme="majorHAnsi"/>
          <w:b/>
          <w:i/>
          <w:color w:val="auto"/>
          <w:lang w:val="en-GB"/>
        </w:rPr>
        <w:t xml:space="preserve">. </w:t>
      </w:r>
      <w:r w:rsidR="00602D3C" w:rsidRPr="00520CEB">
        <w:rPr>
          <w:rFonts w:asciiTheme="majorHAnsi" w:hAnsiTheme="majorHAnsi"/>
          <w:b/>
          <w:i/>
          <w:color w:val="auto"/>
          <w:kern w:val="24"/>
          <w:lang w:val="en-GB"/>
        </w:rPr>
        <w:t>Exploring</w:t>
      </w:r>
      <w:r w:rsidR="00263E1A" w:rsidRPr="00520CEB">
        <w:rPr>
          <w:rFonts w:asciiTheme="majorHAnsi" w:hAnsiTheme="majorHAnsi"/>
          <w:b/>
          <w:i/>
          <w:color w:val="auto"/>
          <w:kern w:val="24"/>
          <w:lang w:val="en-GB"/>
        </w:rPr>
        <w:t xml:space="preserve"> </w:t>
      </w:r>
      <w:r w:rsidR="00602D3C" w:rsidRPr="00520CEB">
        <w:rPr>
          <w:rFonts w:asciiTheme="majorHAnsi" w:hAnsiTheme="majorHAnsi"/>
          <w:b/>
          <w:i/>
          <w:color w:val="auto"/>
          <w:kern w:val="24"/>
          <w:lang w:val="en-GB"/>
        </w:rPr>
        <w:t>i</w:t>
      </w:r>
      <w:r w:rsidRPr="00520CEB">
        <w:rPr>
          <w:rFonts w:asciiTheme="majorHAnsi" w:hAnsiTheme="majorHAnsi"/>
          <w:b/>
          <w:i/>
          <w:color w:val="auto"/>
          <w:kern w:val="24"/>
          <w:lang w:val="en-GB"/>
        </w:rPr>
        <w:t>ntercultural narrative</w:t>
      </w:r>
      <w:r w:rsidR="00602D3C" w:rsidRPr="00520CEB">
        <w:rPr>
          <w:rFonts w:asciiTheme="majorHAnsi" w:hAnsiTheme="majorHAnsi"/>
          <w:b/>
          <w:i/>
          <w:color w:val="auto"/>
          <w:kern w:val="24"/>
          <w:lang w:val="en-GB"/>
        </w:rPr>
        <w:t>s</w:t>
      </w:r>
      <w:bookmarkEnd w:id="1"/>
    </w:p>
    <w:p w14:paraId="5395B969" w14:textId="245C98CC" w:rsidR="005D7E1B" w:rsidRPr="00520CEB" w:rsidRDefault="00031601" w:rsidP="009F7E58">
      <w:pPr>
        <w:pStyle w:val="Norml"/>
        <w:spacing w:line="288" w:lineRule="auto"/>
        <w:rPr>
          <w:rFonts w:asciiTheme="majorHAnsi" w:hAnsiTheme="majorHAnsi"/>
          <w:color w:val="auto"/>
          <w:lang w:val="en-GB"/>
        </w:rPr>
      </w:pPr>
      <w:r w:rsidRPr="00520CEB">
        <w:rPr>
          <w:rFonts w:asciiTheme="majorHAnsi" w:hAnsiTheme="majorHAnsi"/>
          <w:color w:val="auto"/>
          <w:lang w:val="en-GB"/>
        </w:rPr>
        <w:t>Time required</w:t>
      </w:r>
      <w:r w:rsidR="006E0654" w:rsidRPr="00520CEB">
        <w:rPr>
          <w:rFonts w:asciiTheme="majorHAnsi" w:hAnsiTheme="majorHAnsi"/>
          <w:color w:val="auto"/>
          <w:lang w:val="en-GB"/>
        </w:rPr>
        <w:t xml:space="preserve">: </w:t>
      </w:r>
      <w:r w:rsidR="00FB08B3" w:rsidRPr="00520CEB">
        <w:rPr>
          <w:rFonts w:asciiTheme="majorHAnsi" w:hAnsiTheme="majorHAnsi"/>
          <w:color w:val="auto"/>
          <w:lang w:val="en-GB"/>
        </w:rPr>
        <w:t>3</w:t>
      </w:r>
      <w:r w:rsidR="00CA5EFA" w:rsidRPr="00520CEB">
        <w:rPr>
          <w:rFonts w:asciiTheme="majorHAnsi" w:hAnsiTheme="majorHAnsi"/>
          <w:color w:val="auto"/>
          <w:lang w:val="en-GB"/>
        </w:rPr>
        <w:t xml:space="preserve"> hours</w:t>
      </w:r>
    </w:p>
    <w:p w14:paraId="31F6DE52" w14:textId="77777777" w:rsidR="005D7E1B" w:rsidRPr="00520CEB" w:rsidRDefault="005D7E1B" w:rsidP="009F7E58">
      <w:pPr>
        <w:pStyle w:val="Norml"/>
        <w:spacing w:line="288" w:lineRule="auto"/>
        <w:rPr>
          <w:rFonts w:asciiTheme="majorHAnsi" w:hAnsiTheme="majorHAnsi"/>
          <w:color w:val="auto"/>
          <w:lang w:val="en-GB"/>
        </w:rPr>
      </w:pPr>
    </w:p>
    <w:p w14:paraId="66BBACDB" w14:textId="65CE3622" w:rsidR="0036289D" w:rsidRPr="00520CEB" w:rsidRDefault="00532ABD" w:rsidP="006E0654">
      <w:pPr>
        <w:pStyle w:val="Norml"/>
        <w:shd w:val="clear" w:color="auto" w:fill="D9D9D9" w:themeFill="background1" w:themeFillShade="D9"/>
        <w:spacing w:line="288" w:lineRule="auto"/>
        <w:rPr>
          <w:rFonts w:asciiTheme="majorHAnsi" w:hAnsiTheme="majorHAnsi"/>
          <w:i/>
          <w:color w:val="auto"/>
          <w:lang w:val="en-GB"/>
        </w:rPr>
      </w:pPr>
      <w:r w:rsidRPr="00520CEB">
        <w:rPr>
          <w:rFonts w:asciiTheme="majorHAnsi" w:hAnsiTheme="majorHAnsi"/>
          <w:i/>
          <w:color w:val="auto"/>
          <w:u w:val="single"/>
          <w:lang w:val="en-GB"/>
        </w:rPr>
        <w:t>Task overview</w:t>
      </w:r>
      <w:r w:rsidRPr="00520CEB">
        <w:rPr>
          <w:rFonts w:asciiTheme="majorHAnsi" w:hAnsiTheme="majorHAnsi"/>
          <w:i/>
          <w:color w:val="auto"/>
          <w:lang w:val="en-GB"/>
        </w:rPr>
        <w:t xml:space="preserve">: </w:t>
      </w:r>
      <w:r w:rsidR="00C51696" w:rsidRPr="00520CEB">
        <w:rPr>
          <w:rFonts w:asciiTheme="majorHAnsi" w:hAnsiTheme="majorHAnsi"/>
          <w:i/>
          <w:color w:val="auto"/>
          <w:lang w:val="en-GB"/>
        </w:rPr>
        <w:t>In this task, students will be introduced to the problems of ‘essentialistic narratives</w:t>
      </w:r>
      <w:r w:rsidR="00602D3C" w:rsidRPr="00520CEB">
        <w:rPr>
          <w:rFonts w:asciiTheme="majorHAnsi" w:hAnsiTheme="majorHAnsi"/>
          <w:i/>
          <w:color w:val="auto"/>
          <w:lang w:val="en-GB"/>
        </w:rPr>
        <w:t xml:space="preserve">’ </w:t>
      </w:r>
      <w:r w:rsidR="00672BE0" w:rsidRPr="00520CEB">
        <w:rPr>
          <w:rFonts w:asciiTheme="majorHAnsi" w:hAnsiTheme="majorHAnsi"/>
          <w:i/>
          <w:color w:val="auto"/>
          <w:lang w:val="en-GB"/>
        </w:rPr>
        <w:t>and the ‘single story’ by analys</w:t>
      </w:r>
      <w:r w:rsidR="00C51696" w:rsidRPr="00520CEB">
        <w:rPr>
          <w:rFonts w:asciiTheme="majorHAnsi" w:hAnsiTheme="majorHAnsi"/>
          <w:i/>
          <w:color w:val="auto"/>
          <w:lang w:val="en-GB"/>
        </w:rPr>
        <w:t xml:space="preserve">ing a transcript of the first part of </w:t>
      </w:r>
      <w:proofErr w:type="spellStart"/>
      <w:r w:rsidR="00FE4A80" w:rsidRPr="00520CEB">
        <w:rPr>
          <w:rFonts w:asciiTheme="majorHAnsi" w:hAnsiTheme="majorHAnsi"/>
          <w:i/>
          <w:color w:val="auto"/>
          <w:lang w:val="en-GB"/>
        </w:rPr>
        <w:t>Chimamanda</w:t>
      </w:r>
      <w:proofErr w:type="spellEnd"/>
      <w:r w:rsidR="00FE4A80" w:rsidRPr="00520CEB">
        <w:rPr>
          <w:rFonts w:asciiTheme="majorHAnsi" w:hAnsiTheme="majorHAnsi"/>
          <w:color w:val="auto"/>
          <w:lang w:val="en-GB"/>
        </w:rPr>
        <w:t xml:space="preserve"> </w:t>
      </w:r>
      <w:proofErr w:type="spellStart"/>
      <w:r w:rsidR="00C51696" w:rsidRPr="00520CEB">
        <w:rPr>
          <w:rFonts w:asciiTheme="majorHAnsi" w:hAnsiTheme="majorHAnsi"/>
          <w:i/>
          <w:color w:val="auto"/>
          <w:lang w:val="en-GB"/>
        </w:rPr>
        <w:t>Adichie’s</w:t>
      </w:r>
      <w:proofErr w:type="spellEnd"/>
      <w:r w:rsidR="00C51696" w:rsidRPr="00520CEB">
        <w:rPr>
          <w:rFonts w:asciiTheme="majorHAnsi" w:hAnsiTheme="majorHAnsi"/>
          <w:i/>
          <w:color w:val="auto"/>
          <w:lang w:val="en-GB"/>
        </w:rPr>
        <w:t xml:space="preserve"> TED talk “The danger of a single story”. </w:t>
      </w:r>
      <w:r w:rsidR="0036289D" w:rsidRPr="00520CEB">
        <w:rPr>
          <w:rFonts w:asciiTheme="majorHAnsi" w:hAnsiTheme="majorHAnsi"/>
          <w:i/>
          <w:color w:val="auto"/>
          <w:lang w:val="en-GB"/>
        </w:rPr>
        <w:t xml:space="preserve">In the second part of the task, they will try to identify what </w:t>
      </w:r>
      <w:r w:rsidR="00CF4ABF" w:rsidRPr="00520CEB">
        <w:rPr>
          <w:rFonts w:asciiTheme="majorHAnsi" w:hAnsiTheme="majorHAnsi"/>
          <w:i/>
          <w:color w:val="auto"/>
          <w:lang w:val="en-GB"/>
        </w:rPr>
        <w:t>makes the difference between a ‘single story’ and a ‘</w:t>
      </w:r>
      <w:r w:rsidR="00657799" w:rsidRPr="00520CEB">
        <w:rPr>
          <w:rFonts w:asciiTheme="majorHAnsi" w:hAnsiTheme="majorHAnsi"/>
          <w:i/>
          <w:color w:val="auto"/>
          <w:lang w:val="en-GB"/>
        </w:rPr>
        <w:t>full’ narrative</w:t>
      </w:r>
      <w:r w:rsidR="0036289D" w:rsidRPr="00520CEB">
        <w:rPr>
          <w:rFonts w:asciiTheme="majorHAnsi" w:hAnsiTheme="majorHAnsi"/>
          <w:i/>
          <w:color w:val="auto"/>
          <w:lang w:val="en-GB"/>
        </w:rPr>
        <w:t>.</w:t>
      </w:r>
    </w:p>
    <w:p w14:paraId="31CA8CF5" w14:textId="77777777" w:rsidR="006E0654" w:rsidRPr="00520CEB" w:rsidRDefault="006E0654" w:rsidP="006E0654">
      <w:pPr>
        <w:pStyle w:val="Norml"/>
        <w:spacing w:line="288" w:lineRule="auto"/>
        <w:rPr>
          <w:rFonts w:asciiTheme="majorHAnsi" w:hAnsiTheme="majorHAnsi"/>
          <w:color w:val="auto"/>
          <w:lang w:val="en-GB"/>
        </w:rPr>
      </w:pPr>
    </w:p>
    <w:p w14:paraId="2842650B" w14:textId="1E73F97A" w:rsidR="006E0654" w:rsidRPr="00520CEB" w:rsidRDefault="00602D3C" w:rsidP="009F7E58">
      <w:pPr>
        <w:pStyle w:val="NormaleWeb"/>
        <w:numPr>
          <w:ilvl w:val="0"/>
          <w:numId w:val="21"/>
        </w:numPr>
        <w:spacing w:before="0" w:beforeAutospacing="0" w:after="0" w:afterAutospacing="0" w:line="288" w:lineRule="auto"/>
        <w:ind w:left="360" w:hanging="360"/>
        <w:rPr>
          <w:rFonts w:asciiTheme="majorHAnsi" w:hAnsiTheme="majorHAnsi"/>
          <w:lang w:val="en-GB"/>
        </w:rPr>
      </w:pPr>
      <w:r w:rsidRPr="00520CEB">
        <w:rPr>
          <w:rFonts w:asciiTheme="majorHAnsi" w:hAnsiTheme="majorHAnsi"/>
          <w:lang w:val="en-GB"/>
        </w:rPr>
        <w:t>Briefly introduce the</w:t>
      </w:r>
      <w:r w:rsidR="006E0654" w:rsidRPr="00520CEB">
        <w:rPr>
          <w:rFonts w:asciiTheme="majorHAnsi" w:hAnsiTheme="majorHAnsi"/>
          <w:lang w:val="en-GB"/>
        </w:rPr>
        <w:t xml:space="preserve"> </w:t>
      </w:r>
      <w:r w:rsidRPr="00520CEB">
        <w:rPr>
          <w:rFonts w:asciiTheme="majorHAnsi" w:hAnsiTheme="majorHAnsi"/>
          <w:lang w:val="en-GB"/>
        </w:rPr>
        <w:t>activity to the students in</w:t>
      </w:r>
      <w:r w:rsidR="005016D5" w:rsidRPr="00520CEB">
        <w:rPr>
          <w:rFonts w:asciiTheme="majorHAnsi" w:hAnsiTheme="majorHAnsi"/>
          <w:lang w:val="en-GB"/>
        </w:rPr>
        <w:t xml:space="preserve"> terms of topic and learning objectives. </w:t>
      </w:r>
      <w:r w:rsidR="005A74F1" w:rsidRPr="00520CEB">
        <w:rPr>
          <w:rFonts w:asciiTheme="majorHAnsi" w:hAnsiTheme="majorHAnsi"/>
          <w:lang w:val="en-GB"/>
        </w:rPr>
        <w:t>Ask students to read the beginning of th</w:t>
      </w:r>
      <w:r w:rsidR="006E0654" w:rsidRPr="00520CEB">
        <w:rPr>
          <w:rFonts w:asciiTheme="majorHAnsi" w:hAnsiTheme="majorHAnsi"/>
          <w:lang w:val="en-GB"/>
        </w:rPr>
        <w:t xml:space="preserve">e transcript of </w:t>
      </w:r>
      <w:proofErr w:type="spellStart"/>
      <w:r w:rsidR="006E0654" w:rsidRPr="00520CEB">
        <w:rPr>
          <w:rFonts w:asciiTheme="majorHAnsi" w:hAnsiTheme="majorHAnsi"/>
          <w:lang w:val="en-GB"/>
        </w:rPr>
        <w:t>Adichie’s</w:t>
      </w:r>
      <w:proofErr w:type="spellEnd"/>
      <w:r w:rsidR="006E0654" w:rsidRPr="00520CEB">
        <w:rPr>
          <w:rFonts w:asciiTheme="majorHAnsi" w:hAnsiTheme="majorHAnsi"/>
          <w:lang w:val="en-GB"/>
        </w:rPr>
        <w:t xml:space="preserve"> </w:t>
      </w:r>
      <w:r w:rsidR="00FE300B" w:rsidRPr="00520CEB">
        <w:rPr>
          <w:rFonts w:asciiTheme="majorHAnsi" w:hAnsiTheme="majorHAnsi"/>
          <w:lang w:val="en-GB"/>
        </w:rPr>
        <w:t xml:space="preserve">TED </w:t>
      </w:r>
      <w:r w:rsidR="006E0654" w:rsidRPr="00520CEB">
        <w:rPr>
          <w:rFonts w:asciiTheme="majorHAnsi" w:hAnsiTheme="majorHAnsi"/>
          <w:lang w:val="en-GB"/>
        </w:rPr>
        <w:t xml:space="preserve">talk </w:t>
      </w:r>
      <w:proofErr w:type="gramStart"/>
      <w:r w:rsidR="006E0654" w:rsidRPr="00520CEB">
        <w:rPr>
          <w:rFonts w:asciiTheme="majorHAnsi" w:hAnsiTheme="majorHAnsi"/>
          <w:i/>
          <w:lang w:val="en-GB"/>
        </w:rPr>
        <w:t>The</w:t>
      </w:r>
      <w:proofErr w:type="gramEnd"/>
      <w:r w:rsidR="006E0654" w:rsidRPr="00520CEB">
        <w:rPr>
          <w:rFonts w:asciiTheme="majorHAnsi" w:hAnsiTheme="majorHAnsi"/>
          <w:i/>
          <w:lang w:val="en-GB"/>
        </w:rPr>
        <w:t xml:space="preserve"> danger of a single story</w:t>
      </w:r>
      <w:r w:rsidR="005A74F1" w:rsidRPr="00520CEB">
        <w:rPr>
          <w:rFonts w:asciiTheme="majorHAnsi" w:hAnsiTheme="majorHAnsi"/>
          <w:lang w:val="en-GB"/>
        </w:rPr>
        <w:t xml:space="preserve"> (</w:t>
      </w:r>
      <w:r w:rsidR="005A74F1" w:rsidRPr="00520CEB">
        <w:rPr>
          <w:rFonts w:asciiTheme="majorHAnsi" w:hAnsiTheme="majorHAnsi"/>
          <w:i/>
          <w:lang w:val="en-GB"/>
        </w:rPr>
        <w:t>Attachment 1</w:t>
      </w:r>
      <w:r w:rsidR="005A74F1" w:rsidRPr="00520CEB">
        <w:rPr>
          <w:rFonts w:asciiTheme="majorHAnsi" w:hAnsiTheme="majorHAnsi"/>
          <w:lang w:val="en-GB"/>
        </w:rPr>
        <w:t>) in pairs, and complete the table</w:t>
      </w:r>
      <w:r w:rsidR="004247C6" w:rsidRPr="00520CEB">
        <w:rPr>
          <w:rFonts w:asciiTheme="majorHAnsi" w:hAnsiTheme="majorHAnsi"/>
          <w:lang w:val="en-GB"/>
        </w:rPr>
        <w:t xml:space="preserve"> (</w:t>
      </w:r>
      <w:r w:rsidR="004247C6" w:rsidRPr="00520CEB">
        <w:rPr>
          <w:rFonts w:asciiTheme="majorHAnsi" w:hAnsiTheme="majorHAnsi"/>
          <w:i/>
          <w:lang w:val="en-GB"/>
        </w:rPr>
        <w:t>Attachment 2</w:t>
      </w:r>
      <w:r w:rsidR="004247C6" w:rsidRPr="00520CEB">
        <w:rPr>
          <w:rFonts w:asciiTheme="majorHAnsi" w:hAnsiTheme="majorHAnsi"/>
          <w:lang w:val="en-GB"/>
        </w:rPr>
        <w:t>)</w:t>
      </w:r>
      <w:r w:rsidR="006E0654" w:rsidRPr="00520CEB">
        <w:rPr>
          <w:rFonts w:asciiTheme="majorHAnsi" w:hAnsiTheme="majorHAnsi"/>
          <w:lang w:val="en-GB"/>
        </w:rPr>
        <w:t>.</w:t>
      </w:r>
    </w:p>
    <w:p w14:paraId="11F793AD" w14:textId="77777777" w:rsidR="006E0654" w:rsidRPr="00520CEB" w:rsidRDefault="006E0654" w:rsidP="006E0654">
      <w:pPr>
        <w:pStyle w:val="NormaleWeb"/>
        <w:spacing w:before="0" w:beforeAutospacing="0" w:after="0" w:afterAutospacing="0" w:line="288" w:lineRule="auto"/>
        <w:ind w:left="360"/>
        <w:rPr>
          <w:rFonts w:asciiTheme="majorHAnsi" w:hAnsiTheme="majorHAnsi"/>
          <w:lang w:val="en-GB"/>
        </w:rPr>
      </w:pPr>
    </w:p>
    <w:p w14:paraId="65215A00" w14:textId="4173F72F" w:rsidR="006E0654" w:rsidRPr="000E3EE8" w:rsidRDefault="005A74F1" w:rsidP="009F7E58">
      <w:pPr>
        <w:pStyle w:val="NormaleWeb"/>
        <w:numPr>
          <w:ilvl w:val="0"/>
          <w:numId w:val="21"/>
        </w:numPr>
        <w:spacing w:before="0" w:beforeAutospacing="0" w:after="0" w:afterAutospacing="0" w:line="288" w:lineRule="auto"/>
        <w:ind w:left="360" w:hanging="360"/>
        <w:rPr>
          <w:rFonts w:asciiTheme="majorHAnsi" w:hAnsiTheme="majorHAnsi"/>
          <w:lang w:val="en-GB"/>
        </w:rPr>
      </w:pPr>
      <w:r w:rsidRPr="00520CEB">
        <w:rPr>
          <w:rFonts w:asciiTheme="majorHAnsi" w:hAnsiTheme="majorHAnsi"/>
          <w:lang w:val="en-GB"/>
        </w:rPr>
        <w:t>Discuss the students’ answers in plenary, providing a brief explanation of the specific aspects of narrative (narratives as subjective, dynamic, open-ended, etc</w:t>
      </w:r>
      <w:r w:rsidR="00574683" w:rsidRPr="00520CEB">
        <w:rPr>
          <w:rFonts w:asciiTheme="majorHAnsi" w:hAnsiTheme="majorHAnsi"/>
          <w:lang w:val="en-GB"/>
        </w:rPr>
        <w:t>.</w:t>
      </w:r>
      <w:r w:rsidRPr="00520CEB">
        <w:rPr>
          <w:rFonts w:asciiTheme="majorHAnsi" w:hAnsiTheme="majorHAnsi"/>
          <w:lang w:val="en-GB"/>
        </w:rPr>
        <w:t xml:space="preserve">), </w:t>
      </w:r>
      <w:r w:rsidRPr="000E3EE8">
        <w:rPr>
          <w:rFonts w:asciiTheme="majorHAnsi" w:hAnsiTheme="majorHAnsi"/>
          <w:lang w:val="en-GB"/>
        </w:rPr>
        <w:t>which the stu</w:t>
      </w:r>
      <w:r w:rsidR="00CF4ABF" w:rsidRPr="000E3EE8">
        <w:rPr>
          <w:rFonts w:asciiTheme="majorHAnsi" w:hAnsiTheme="majorHAnsi"/>
          <w:lang w:val="en-GB"/>
        </w:rPr>
        <w:t xml:space="preserve">dents will need when they </w:t>
      </w:r>
      <w:r w:rsidR="00672BE0" w:rsidRPr="000E3EE8">
        <w:rPr>
          <w:rFonts w:asciiTheme="majorHAnsi" w:hAnsiTheme="majorHAnsi"/>
          <w:lang w:val="en-GB"/>
        </w:rPr>
        <w:t>analys</w:t>
      </w:r>
      <w:r w:rsidR="004A00F4" w:rsidRPr="000E3EE8">
        <w:rPr>
          <w:rFonts w:asciiTheme="majorHAnsi" w:hAnsiTheme="majorHAnsi"/>
          <w:lang w:val="en-GB"/>
        </w:rPr>
        <w:t xml:space="preserve">e the video. </w:t>
      </w:r>
      <w:r w:rsidR="006E0654" w:rsidRPr="000E3EE8">
        <w:rPr>
          <w:rFonts w:asciiTheme="majorHAnsi" w:hAnsiTheme="majorHAnsi"/>
          <w:lang w:val="en-GB"/>
        </w:rPr>
        <w:t xml:space="preserve">See </w:t>
      </w:r>
      <w:r w:rsidR="00C2158E" w:rsidRPr="000E3EE8">
        <w:rPr>
          <w:rFonts w:asciiTheme="majorHAnsi" w:hAnsiTheme="majorHAnsi"/>
          <w:lang w:val="en-GB"/>
        </w:rPr>
        <w:t xml:space="preserve">teacher </w:t>
      </w:r>
      <w:r w:rsidRPr="000E3EE8">
        <w:rPr>
          <w:rFonts w:asciiTheme="majorHAnsi" w:hAnsiTheme="majorHAnsi"/>
          <w:lang w:val="en-GB"/>
        </w:rPr>
        <w:t xml:space="preserve">guidelines </w:t>
      </w:r>
      <w:r w:rsidR="006E0654" w:rsidRPr="000E3EE8">
        <w:rPr>
          <w:rFonts w:asciiTheme="majorHAnsi" w:hAnsiTheme="majorHAnsi"/>
          <w:lang w:val="en-GB"/>
        </w:rPr>
        <w:t xml:space="preserve">in </w:t>
      </w:r>
      <w:r w:rsidR="006E0654" w:rsidRPr="000E3EE8">
        <w:rPr>
          <w:rFonts w:asciiTheme="majorHAnsi" w:hAnsiTheme="majorHAnsi"/>
          <w:i/>
          <w:lang w:val="en-GB"/>
        </w:rPr>
        <w:t xml:space="preserve">Attachment </w:t>
      </w:r>
      <w:r w:rsidR="00520CEB" w:rsidRPr="000E3EE8">
        <w:rPr>
          <w:rFonts w:asciiTheme="majorHAnsi" w:hAnsiTheme="majorHAnsi"/>
          <w:i/>
          <w:lang w:val="en-GB"/>
        </w:rPr>
        <w:t>6</w:t>
      </w:r>
      <w:r w:rsidR="000677BE" w:rsidRPr="000E3EE8">
        <w:rPr>
          <w:rFonts w:asciiTheme="majorHAnsi" w:hAnsiTheme="majorHAnsi"/>
          <w:lang w:val="en-GB"/>
        </w:rPr>
        <w:t xml:space="preserve"> and </w:t>
      </w:r>
      <w:r w:rsidR="000677BE" w:rsidRPr="000E3EE8">
        <w:rPr>
          <w:rFonts w:asciiTheme="majorHAnsi" w:hAnsiTheme="majorHAnsi"/>
          <w:i/>
          <w:lang w:val="en-GB"/>
        </w:rPr>
        <w:t xml:space="preserve">Slides </w:t>
      </w:r>
      <w:r w:rsidR="000E3EE8" w:rsidRPr="000E3EE8">
        <w:rPr>
          <w:rFonts w:asciiTheme="majorHAnsi" w:hAnsiTheme="majorHAnsi"/>
          <w:i/>
          <w:lang w:val="en-GB"/>
        </w:rPr>
        <w:t>36-41</w:t>
      </w:r>
      <w:r w:rsidRPr="000E3EE8">
        <w:rPr>
          <w:rFonts w:asciiTheme="majorHAnsi" w:hAnsiTheme="majorHAnsi"/>
          <w:lang w:val="en-GB"/>
        </w:rPr>
        <w:t>.</w:t>
      </w:r>
    </w:p>
    <w:p w14:paraId="04EE9A6D" w14:textId="77777777" w:rsidR="006E0654" w:rsidRPr="00520CEB" w:rsidRDefault="006E0654" w:rsidP="006E0654">
      <w:pPr>
        <w:pStyle w:val="NormaleWeb"/>
        <w:spacing w:before="0" w:beforeAutospacing="0" w:after="0" w:afterAutospacing="0" w:line="288" w:lineRule="auto"/>
        <w:ind w:left="360"/>
        <w:rPr>
          <w:rFonts w:asciiTheme="majorHAnsi" w:hAnsiTheme="majorHAnsi"/>
          <w:lang w:val="en-GB"/>
        </w:rPr>
      </w:pPr>
    </w:p>
    <w:p w14:paraId="6DB25784" w14:textId="77777777" w:rsidR="000677BE" w:rsidRPr="00520CEB" w:rsidRDefault="00602D3C" w:rsidP="000677BE">
      <w:pPr>
        <w:pStyle w:val="NormaleWeb"/>
        <w:numPr>
          <w:ilvl w:val="0"/>
          <w:numId w:val="23"/>
        </w:numPr>
        <w:spacing w:before="0" w:beforeAutospacing="0" w:after="0" w:afterAutospacing="0" w:line="288" w:lineRule="auto"/>
        <w:rPr>
          <w:rFonts w:asciiTheme="majorHAnsi" w:hAnsiTheme="majorHAnsi"/>
          <w:lang w:val="en-GB"/>
        </w:rPr>
      </w:pPr>
      <w:r w:rsidRPr="00520CEB">
        <w:rPr>
          <w:rFonts w:asciiTheme="majorHAnsi" w:hAnsiTheme="majorHAnsi"/>
          <w:lang w:val="en-GB"/>
        </w:rPr>
        <w:lastRenderedPageBreak/>
        <w:t xml:space="preserve">Divide the students in small groups. Ask them to </w:t>
      </w:r>
      <w:r w:rsidR="000677BE" w:rsidRPr="00520CEB">
        <w:rPr>
          <w:rFonts w:asciiTheme="majorHAnsi" w:hAnsiTheme="majorHAnsi"/>
          <w:lang w:val="en-GB"/>
        </w:rPr>
        <w:t xml:space="preserve">read </w:t>
      </w:r>
      <w:proofErr w:type="gramStart"/>
      <w:r w:rsidR="000677BE" w:rsidRPr="00520CEB">
        <w:rPr>
          <w:rFonts w:asciiTheme="majorHAnsi" w:hAnsiTheme="majorHAnsi"/>
          <w:i/>
          <w:lang w:val="en-GB"/>
        </w:rPr>
        <w:t>What</w:t>
      </w:r>
      <w:proofErr w:type="gramEnd"/>
      <w:r w:rsidR="000677BE" w:rsidRPr="00520CEB">
        <w:rPr>
          <w:rFonts w:asciiTheme="majorHAnsi" w:hAnsiTheme="majorHAnsi"/>
          <w:i/>
          <w:lang w:val="en-GB"/>
        </w:rPr>
        <w:t xml:space="preserve"> is your single story?</w:t>
      </w:r>
      <w:r w:rsidR="00F979EA" w:rsidRPr="00520CEB">
        <w:rPr>
          <w:rFonts w:asciiTheme="majorHAnsi" w:hAnsiTheme="majorHAnsi"/>
          <w:lang w:val="en-GB"/>
        </w:rPr>
        <w:t xml:space="preserve"> (</w:t>
      </w:r>
      <w:r w:rsidR="00F979EA" w:rsidRPr="00520CEB">
        <w:rPr>
          <w:rFonts w:asciiTheme="majorHAnsi" w:hAnsiTheme="majorHAnsi"/>
          <w:i/>
          <w:lang w:val="en-GB"/>
        </w:rPr>
        <w:t>Attachment 3</w:t>
      </w:r>
      <w:r w:rsidR="00F979EA" w:rsidRPr="00520CEB">
        <w:rPr>
          <w:rFonts w:asciiTheme="majorHAnsi" w:hAnsiTheme="majorHAnsi"/>
          <w:lang w:val="en-GB"/>
        </w:rPr>
        <w:t xml:space="preserve">) and then to </w:t>
      </w:r>
      <w:r w:rsidRPr="00520CEB">
        <w:rPr>
          <w:rFonts w:asciiTheme="majorHAnsi" w:hAnsiTheme="majorHAnsi"/>
          <w:lang w:val="en-GB"/>
        </w:rPr>
        <w:t>discuss and write down what they</w:t>
      </w:r>
      <w:r w:rsidR="00CF4ABF" w:rsidRPr="00520CEB">
        <w:rPr>
          <w:rFonts w:asciiTheme="majorHAnsi" w:hAnsiTheme="majorHAnsi"/>
          <w:lang w:val="en-GB"/>
        </w:rPr>
        <w:t xml:space="preserve"> see as the difference</w:t>
      </w:r>
      <w:r w:rsidR="00F979EA" w:rsidRPr="00520CEB">
        <w:rPr>
          <w:rFonts w:asciiTheme="majorHAnsi" w:hAnsiTheme="majorHAnsi"/>
          <w:lang w:val="en-GB"/>
        </w:rPr>
        <w:t>s</w:t>
      </w:r>
      <w:r w:rsidR="00E20A14" w:rsidRPr="00520CEB">
        <w:rPr>
          <w:rFonts w:asciiTheme="majorHAnsi" w:hAnsiTheme="majorHAnsi"/>
          <w:lang w:val="en-GB"/>
        </w:rPr>
        <w:t xml:space="preserve"> between a </w:t>
      </w:r>
      <w:r w:rsidR="00CF4ABF" w:rsidRPr="00520CEB">
        <w:rPr>
          <w:rFonts w:asciiTheme="majorHAnsi" w:hAnsiTheme="majorHAnsi"/>
          <w:lang w:val="en-GB"/>
        </w:rPr>
        <w:t>‘</w:t>
      </w:r>
      <w:r w:rsidR="00E20A14" w:rsidRPr="00520CEB">
        <w:rPr>
          <w:rFonts w:asciiTheme="majorHAnsi" w:hAnsiTheme="majorHAnsi"/>
          <w:lang w:val="en-GB"/>
        </w:rPr>
        <w:t xml:space="preserve">single </w:t>
      </w:r>
      <w:r w:rsidR="00CF4ABF" w:rsidRPr="00520CEB">
        <w:rPr>
          <w:rFonts w:asciiTheme="majorHAnsi" w:hAnsiTheme="majorHAnsi"/>
          <w:lang w:val="en-GB"/>
        </w:rPr>
        <w:t>story’ and</w:t>
      </w:r>
      <w:r w:rsidR="00E20A14" w:rsidRPr="00520CEB">
        <w:rPr>
          <w:rFonts w:asciiTheme="majorHAnsi" w:hAnsiTheme="majorHAnsi"/>
          <w:lang w:val="en-GB"/>
        </w:rPr>
        <w:t xml:space="preserve"> a</w:t>
      </w:r>
      <w:r w:rsidR="00CF4ABF" w:rsidRPr="00520CEB">
        <w:rPr>
          <w:rFonts w:asciiTheme="majorHAnsi" w:hAnsiTheme="majorHAnsi"/>
          <w:lang w:val="en-GB"/>
        </w:rPr>
        <w:t xml:space="preserve"> ‘</w:t>
      </w:r>
      <w:r w:rsidR="00E20A14" w:rsidRPr="00520CEB">
        <w:rPr>
          <w:rFonts w:asciiTheme="majorHAnsi" w:hAnsiTheme="majorHAnsi"/>
          <w:lang w:val="en-GB"/>
        </w:rPr>
        <w:t>full</w:t>
      </w:r>
      <w:r w:rsidR="00A71D24" w:rsidRPr="00520CEB">
        <w:rPr>
          <w:rFonts w:asciiTheme="majorHAnsi" w:hAnsiTheme="majorHAnsi"/>
          <w:lang w:val="en-GB"/>
        </w:rPr>
        <w:t>’</w:t>
      </w:r>
      <w:r w:rsidR="00E20A14" w:rsidRPr="00520CEB">
        <w:rPr>
          <w:rFonts w:asciiTheme="majorHAnsi" w:hAnsiTheme="majorHAnsi"/>
          <w:lang w:val="en-GB"/>
        </w:rPr>
        <w:t xml:space="preserve"> </w:t>
      </w:r>
      <w:r w:rsidR="00A71D24" w:rsidRPr="00520CEB">
        <w:rPr>
          <w:rFonts w:asciiTheme="majorHAnsi" w:hAnsiTheme="majorHAnsi"/>
          <w:lang w:val="en-GB"/>
        </w:rPr>
        <w:t>narrative</w:t>
      </w:r>
      <w:r w:rsidR="00EB15FC" w:rsidRPr="00520CEB">
        <w:rPr>
          <w:rFonts w:asciiTheme="majorHAnsi" w:hAnsiTheme="majorHAnsi"/>
          <w:lang w:val="en-GB"/>
        </w:rPr>
        <w:t>, around the following questions:</w:t>
      </w:r>
    </w:p>
    <w:p w14:paraId="419F4E83" w14:textId="3AAB9E6C" w:rsidR="00F979EA" w:rsidRPr="00520CEB" w:rsidRDefault="00571C77" w:rsidP="00571C77">
      <w:pPr>
        <w:pStyle w:val="NormaleWeb"/>
        <w:numPr>
          <w:ilvl w:val="1"/>
          <w:numId w:val="22"/>
        </w:numPr>
        <w:spacing w:before="0" w:beforeAutospacing="0" w:after="0" w:afterAutospacing="0" w:line="288" w:lineRule="auto"/>
        <w:rPr>
          <w:rFonts w:asciiTheme="majorHAnsi" w:hAnsiTheme="majorHAnsi"/>
          <w:lang w:val="en-GB"/>
        </w:rPr>
      </w:pPr>
      <w:r w:rsidRPr="00520CEB">
        <w:rPr>
          <w:rFonts w:asciiTheme="majorHAnsi" w:hAnsiTheme="majorHAnsi"/>
          <w:lang w:val="en-GB"/>
        </w:rPr>
        <w:t>What does this ‘single story</w:t>
      </w:r>
      <w:r w:rsidR="00F979EA" w:rsidRPr="00520CEB">
        <w:rPr>
          <w:rFonts w:asciiTheme="majorHAnsi" w:hAnsiTheme="majorHAnsi"/>
          <w:lang w:val="en-GB"/>
        </w:rPr>
        <w:t>’ have in common</w:t>
      </w:r>
      <w:r w:rsidRPr="00520CEB">
        <w:rPr>
          <w:rFonts w:asciiTheme="majorHAnsi" w:hAnsiTheme="majorHAnsi"/>
          <w:lang w:val="en-GB"/>
        </w:rPr>
        <w:t xml:space="preserve"> with </w:t>
      </w:r>
      <w:proofErr w:type="spellStart"/>
      <w:r w:rsidRPr="00520CEB">
        <w:rPr>
          <w:rFonts w:asciiTheme="majorHAnsi" w:hAnsiTheme="majorHAnsi"/>
          <w:lang w:val="en-GB"/>
        </w:rPr>
        <w:t>Adichie’s</w:t>
      </w:r>
      <w:proofErr w:type="spellEnd"/>
      <w:r w:rsidRPr="00520CEB">
        <w:rPr>
          <w:rFonts w:asciiTheme="majorHAnsi" w:hAnsiTheme="majorHAnsi"/>
          <w:lang w:val="en-GB"/>
        </w:rPr>
        <w:t xml:space="preserve"> one</w:t>
      </w:r>
      <w:r w:rsidR="00F979EA" w:rsidRPr="00520CEB">
        <w:rPr>
          <w:rFonts w:asciiTheme="majorHAnsi" w:hAnsiTheme="majorHAnsi"/>
          <w:lang w:val="en-GB"/>
        </w:rPr>
        <w:t xml:space="preserve">?  </w:t>
      </w:r>
      <w:r w:rsidR="00EE4BE1" w:rsidRPr="00520CEB">
        <w:rPr>
          <w:rFonts w:asciiTheme="majorHAnsi" w:hAnsiTheme="majorHAnsi"/>
          <w:lang w:val="en-GB"/>
        </w:rPr>
        <w:t xml:space="preserve"> </w:t>
      </w:r>
    </w:p>
    <w:p w14:paraId="1793E0CB" w14:textId="77777777" w:rsidR="00EE4BE1" w:rsidRPr="00520CEB" w:rsidRDefault="00EE4BE1" w:rsidP="000677BE">
      <w:pPr>
        <w:pStyle w:val="Norml"/>
        <w:numPr>
          <w:ilvl w:val="1"/>
          <w:numId w:val="22"/>
        </w:numPr>
        <w:spacing w:line="288" w:lineRule="auto"/>
        <w:rPr>
          <w:rFonts w:asciiTheme="majorHAnsi" w:hAnsiTheme="majorHAnsi"/>
          <w:color w:val="auto"/>
          <w:lang w:val="en-GB"/>
        </w:rPr>
      </w:pPr>
      <w:r w:rsidRPr="00520CEB">
        <w:rPr>
          <w:rFonts w:asciiTheme="majorHAnsi" w:hAnsiTheme="majorHAnsi"/>
          <w:color w:val="auto"/>
          <w:lang w:val="en-GB"/>
        </w:rPr>
        <w:t>Can you think of other examples of a ‘single story’?</w:t>
      </w:r>
    </w:p>
    <w:p w14:paraId="1F238020" w14:textId="366D96F0" w:rsidR="00EE4BE1" w:rsidRPr="00520CEB" w:rsidRDefault="00EE4BE1" w:rsidP="000677BE">
      <w:pPr>
        <w:pStyle w:val="Norml"/>
        <w:numPr>
          <w:ilvl w:val="1"/>
          <w:numId w:val="22"/>
        </w:numPr>
        <w:spacing w:line="288" w:lineRule="auto"/>
        <w:rPr>
          <w:rFonts w:asciiTheme="majorHAnsi" w:hAnsiTheme="majorHAnsi"/>
          <w:color w:val="auto"/>
          <w:lang w:val="en-GB"/>
        </w:rPr>
      </w:pPr>
      <w:r w:rsidRPr="00520CEB">
        <w:rPr>
          <w:rFonts w:asciiTheme="majorHAnsi" w:hAnsiTheme="majorHAnsi"/>
          <w:color w:val="auto"/>
          <w:lang w:val="en-GB"/>
        </w:rPr>
        <w:t>What is typically lacking from a ‘single story’</w:t>
      </w:r>
      <w:r w:rsidR="00A71D24" w:rsidRPr="00520CEB">
        <w:rPr>
          <w:rFonts w:asciiTheme="majorHAnsi" w:hAnsiTheme="majorHAnsi"/>
          <w:color w:val="auto"/>
          <w:lang w:val="en-GB"/>
        </w:rPr>
        <w:t>?</w:t>
      </w:r>
    </w:p>
    <w:p w14:paraId="2FF6FDD4" w14:textId="77777777" w:rsidR="00EE4BE1" w:rsidRPr="00520CEB" w:rsidRDefault="00EE4BE1" w:rsidP="000677BE">
      <w:pPr>
        <w:pStyle w:val="Norml"/>
        <w:numPr>
          <w:ilvl w:val="1"/>
          <w:numId w:val="22"/>
        </w:numPr>
        <w:spacing w:line="288" w:lineRule="auto"/>
        <w:rPr>
          <w:rFonts w:asciiTheme="majorHAnsi" w:hAnsiTheme="majorHAnsi"/>
          <w:color w:val="auto"/>
          <w:lang w:val="en-GB"/>
        </w:rPr>
      </w:pPr>
      <w:r w:rsidRPr="00520CEB">
        <w:rPr>
          <w:rFonts w:asciiTheme="majorHAnsi" w:hAnsiTheme="majorHAnsi"/>
          <w:color w:val="auto"/>
          <w:lang w:val="en-GB"/>
        </w:rPr>
        <w:t xml:space="preserve">Why do people </w:t>
      </w:r>
      <w:r w:rsidR="00F979EA" w:rsidRPr="00520CEB">
        <w:rPr>
          <w:rFonts w:asciiTheme="majorHAnsi" w:hAnsiTheme="majorHAnsi"/>
          <w:color w:val="auto"/>
          <w:lang w:val="en-GB"/>
        </w:rPr>
        <w:t>have</w:t>
      </w:r>
      <w:r w:rsidRPr="00520CEB">
        <w:rPr>
          <w:rFonts w:asciiTheme="majorHAnsi" w:hAnsiTheme="majorHAnsi"/>
          <w:color w:val="auto"/>
          <w:lang w:val="en-GB"/>
        </w:rPr>
        <w:t xml:space="preserve"> these ‘single stories’?</w:t>
      </w:r>
    </w:p>
    <w:p w14:paraId="31747C51" w14:textId="0B008079" w:rsidR="00EE4BE1" w:rsidRPr="00520CEB" w:rsidRDefault="00EE4BE1" w:rsidP="000677BE">
      <w:pPr>
        <w:pStyle w:val="Norml"/>
        <w:numPr>
          <w:ilvl w:val="1"/>
          <w:numId w:val="22"/>
        </w:numPr>
        <w:spacing w:line="288" w:lineRule="auto"/>
        <w:rPr>
          <w:rFonts w:asciiTheme="majorHAnsi" w:hAnsiTheme="majorHAnsi"/>
          <w:color w:val="auto"/>
          <w:lang w:val="en-GB"/>
        </w:rPr>
      </w:pPr>
      <w:r w:rsidRPr="00520CEB">
        <w:rPr>
          <w:rFonts w:asciiTheme="majorHAnsi" w:hAnsiTheme="majorHAnsi"/>
          <w:color w:val="auto"/>
          <w:lang w:val="en-GB"/>
        </w:rPr>
        <w:t xml:space="preserve">How can a </w:t>
      </w:r>
      <w:r w:rsidR="00A71D24" w:rsidRPr="00520CEB">
        <w:rPr>
          <w:rFonts w:asciiTheme="majorHAnsi" w:hAnsiTheme="majorHAnsi"/>
          <w:color w:val="auto"/>
          <w:lang w:val="en-GB"/>
        </w:rPr>
        <w:t>‘</w:t>
      </w:r>
      <w:r w:rsidRPr="00520CEB">
        <w:rPr>
          <w:rFonts w:asciiTheme="majorHAnsi" w:hAnsiTheme="majorHAnsi"/>
          <w:color w:val="auto"/>
          <w:lang w:val="en-GB"/>
        </w:rPr>
        <w:t>single story</w:t>
      </w:r>
      <w:r w:rsidR="00A71D24" w:rsidRPr="00520CEB">
        <w:rPr>
          <w:rFonts w:asciiTheme="majorHAnsi" w:hAnsiTheme="majorHAnsi"/>
          <w:color w:val="auto"/>
          <w:lang w:val="en-GB"/>
        </w:rPr>
        <w:t>’</w:t>
      </w:r>
      <w:r w:rsidRPr="00520CEB">
        <w:rPr>
          <w:rFonts w:asciiTheme="majorHAnsi" w:hAnsiTheme="majorHAnsi"/>
          <w:color w:val="auto"/>
          <w:lang w:val="en-GB"/>
        </w:rPr>
        <w:t xml:space="preserve"> become a more complete narrative?</w:t>
      </w:r>
    </w:p>
    <w:p w14:paraId="5CD20225" w14:textId="77777777" w:rsidR="00EE4BE1" w:rsidRPr="00520CEB" w:rsidRDefault="00EE4BE1" w:rsidP="000677BE">
      <w:pPr>
        <w:pStyle w:val="Norml"/>
        <w:numPr>
          <w:ilvl w:val="1"/>
          <w:numId w:val="22"/>
        </w:numPr>
        <w:spacing w:line="288" w:lineRule="auto"/>
        <w:rPr>
          <w:rFonts w:asciiTheme="majorHAnsi" w:hAnsiTheme="majorHAnsi"/>
          <w:color w:val="auto"/>
          <w:lang w:val="en-GB"/>
        </w:rPr>
      </w:pPr>
      <w:r w:rsidRPr="00520CEB">
        <w:rPr>
          <w:rFonts w:asciiTheme="majorHAnsi" w:hAnsiTheme="majorHAnsi"/>
          <w:color w:val="auto"/>
          <w:lang w:val="en-GB"/>
        </w:rPr>
        <w:t>What would you say are the main c</w:t>
      </w:r>
      <w:r w:rsidR="00B34ED6" w:rsidRPr="00520CEB">
        <w:rPr>
          <w:rFonts w:asciiTheme="majorHAnsi" w:hAnsiTheme="majorHAnsi"/>
          <w:color w:val="auto"/>
          <w:lang w:val="en-GB"/>
        </w:rPr>
        <w:t>haracteristics of a ‘full’</w:t>
      </w:r>
      <w:r w:rsidRPr="00520CEB">
        <w:rPr>
          <w:rFonts w:asciiTheme="majorHAnsi" w:hAnsiTheme="majorHAnsi"/>
          <w:color w:val="auto"/>
          <w:lang w:val="en-GB"/>
        </w:rPr>
        <w:t xml:space="preserve"> narrative?</w:t>
      </w:r>
    </w:p>
    <w:p w14:paraId="573EC6D0" w14:textId="409AF7C0" w:rsidR="00A933ED" w:rsidRPr="00520CEB" w:rsidRDefault="00A933ED" w:rsidP="009F7E58">
      <w:pPr>
        <w:pStyle w:val="Norml"/>
        <w:spacing w:line="288" w:lineRule="auto"/>
        <w:rPr>
          <w:rFonts w:asciiTheme="majorHAnsi" w:hAnsiTheme="majorHAnsi"/>
          <w:color w:val="auto"/>
          <w:lang w:val="en-GB"/>
        </w:rPr>
      </w:pPr>
    </w:p>
    <w:p w14:paraId="1E5E0EE7" w14:textId="7C9DC264" w:rsidR="00602D3C" w:rsidRPr="00520CEB" w:rsidRDefault="000677BE" w:rsidP="000677BE">
      <w:pPr>
        <w:pStyle w:val="Norml"/>
        <w:numPr>
          <w:ilvl w:val="0"/>
          <w:numId w:val="23"/>
        </w:numPr>
        <w:spacing w:line="288" w:lineRule="auto"/>
        <w:rPr>
          <w:rFonts w:asciiTheme="majorHAnsi" w:hAnsiTheme="majorHAnsi"/>
          <w:color w:val="auto"/>
          <w:lang w:val="en-GB"/>
        </w:rPr>
      </w:pPr>
      <w:r w:rsidRPr="00520CEB">
        <w:rPr>
          <w:rFonts w:asciiTheme="majorHAnsi" w:hAnsiTheme="majorHAnsi"/>
          <w:color w:val="auto"/>
          <w:lang w:val="en-GB"/>
        </w:rPr>
        <w:t>Ask groups to share their</w:t>
      </w:r>
      <w:r w:rsidR="00602D3C" w:rsidRPr="00520CEB">
        <w:rPr>
          <w:rFonts w:asciiTheme="majorHAnsi" w:hAnsiTheme="majorHAnsi"/>
          <w:color w:val="auto"/>
          <w:lang w:val="en-GB"/>
        </w:rPr>
        <w:t xml:space="preserve"> reflections in plenary. Use this discussion to introduce any necessary theoretical background</w:t>
      </w:r>
      <w:r w:rsidR="005016D5" w:rsidRPr="00520CEB">
        <w:rPr>
          <w:rFonts w:asciiTheme="majorHAnsi" w:hAnsiTheme="majorHAnsi"/>
          <w:color w:val="auto"/>
          <w:lang w:val="en-GB"/>
        </w:rPr>
        <w:t xml:space="preserve">, mentioning again the specific aspects of narratives introduced </w:t>
      </w:r>
      <w:r w:rsidRPr="00520CEB">
        <w:rPr>
          <w:rFonts w:asciiTheme="majorHAnsi" w:hAnsiTheme="majorHAnsi"/>
          <w:color w:val="auto"/>
          <w:lang w:val="en-GB"/>
        </w:rPr>
        <w:t>earlier</w:t>
      </w:r>
      <w:r w:rsidR="00602D3C" w:rsidRPr="00520CEB">
        <w:rPr>
          <w:rFonts w:asciiTheme="majorHAnsi" w:hAnsiTheme="majorHAnsi"/>
          <w:color w:val="auto"/>
          <w:lang w:val="en-GB"/>
        </w:rPr>
        <w:t>.</w:t>
      </w:r>
    </w:p>
    <w:p w14:paraId="3E16819E" w14:textId="77777777" w:rsidR="00602D3C" w:rsidRPr="00520CEB" w:rsidRDefault="00602D3C" w:rsidP="009F7E58">
      <w:pPr>
        <w:pStyle w:val="Norml"/>
        <w:spacing w:line="288" w:lineRule="auto"/>
        <w:rPr>
          <w:rFonts w:asciiTheme="majorHAnsi" w:hAnsiTheme="majorHAnsi"/>
          <w:color w:val="auto"/>
          <w:lang w:val="en-GB"/>
        </w:rPr>
      </w:pPr>
    </w:p>
    <w:p w14:paraId="00776F08" w14:textId="7CBF2AE6" w:rsidR="005D7E1B" w:rsidRPr="00520CEB" w:rsidRDefault="00CA5EFA" w:rsidP="009F7E58">
      <w:pPr>
        <w:pStyle w:val="Norml"/>
        <w:spacing w:line="288" w:lineRule="auto"/>
        <w:rPr>
          <w:rFonts w:asciiTheme="majorHAnsi" w:hAnsiTheme="majorHAnsi"/>
          <w:b/>
          <w:i/>
          <w:color w:val="auto"/>
          <w:kern w:val="24"/>
          <w:lang w:val="en-GB"/>
        </w:rPr>
      </w:pPr>
      <w:r w:rsidRPr="00520CEB">
        <w:rPr>
          <w:rFonts w:asciiTheme="majorHAnsi" w:hAnsiTheme="majorHAnsi"/>
          <w:b/>
          <w:i/>
          <w:color w:val="auto"/>
          <w:kern w:val="24"/>
          <w:lang w:val="en-GB"/>
        </w:rPr>
        <w:t>Task 2</w:t>
      </w:r>
      <w:r w:rsidR="006754BB" w:rsidRPr="00520CEB">
        <w:rPr>
          <w:rFonts w:asciiTheme="majorHAnsi" w:hAnsiTheme="majorHAnsi"/>
          <w:b/>
          <w:i/>
          <w:color w:val="auto"/>
          <w:kern w:val="24"/>
          <w:lang w:val="en-GB"/>
        </w:rPr>
        <w:t xml:space="preserve">. </w:t>
      </w:r>
      <w:r w:rsidR="00A71D24" w:rsidRPr="00520CEB">
        <w:rPr>
          <w:rFonts w:asciiTheme="majorHAnsi" w:hAnsiTheme="majorHAnsi"/>
          <w:b/>
          <w:i/>
          <w:color w:val="auto"/>
          <w:kern w:val="24"/>
          <w:lang w:val="en-GB"/>
        </w:rPr>
        <w:t>Reflecting on intercultural n</w:t>
      </w:r>
      <w:r w:rsidR="00031601" w:rsidRPr="00520CEB">
        <w:rPr>
          <w:rFonts w:asciiTheme="majorHAnsi" w:hAnsiTheme="majorHAnsi"/>
          <w:b/>
          <w:i/>
          <w:color w:val="auto"/>
          <w:kern w:val="24"/>
          <w:lang w:val="en-GB"/>
        </w:rPr>
        <w:t>arrative</w:t>
      </w:r>
      <w:r w:rsidR="00A71D24" w:rsidRPr="00520CEB">
        <w:rPr>
          <w:rFonts w:asciiTheme="majorHAnsi" w:hAnsiTheme="majorHAnsi"/>
          <w:b/>
          <w:i/>
          <w:color w:val="auto"/>
          <w:kern w:val="24"/>
          <w:lang w:val="en-GB"/>
        </w:rPr>
        <w:t>s</w:t>
      </w:r>
      <w:r w:rsidRPr="00520CEB">
        <w:rPr>
          <w:rFonts w:asciiTheme="majorHAnsi" w:hAnsiTheme="majorHAnsi"/>
          <w:b/>
          <w:i/>
          <w:color w:val="auto"/>
          <w:kern w:val="24"/>
          <w:lang w:val="en-GB"/>
        </w:rPr>
        <w:t xml:space="preserve"> </w:t>
      </w:r>
    </w:p>
    <w:p w14:paraId="5AB1DA06" w14:textId="719F140C" w:rsidR="005D7E1B" w:rsidRPr="00520CEB" w:rsidRDefault="00031601" w:rsidP="009F7E58">
      <w:pPr>
        <w:pStyle w:val="Norml"/>
        <w:spacing w:line="288" w:lineRule="auto"/>
        <w:rPr>
          <w:rFonts w:asciiTheme="majorHAnsi" w:hAnsiTheme="majorHAnsi"/>
          <w:color w:val="auto"/>
          <w:kern w:val="24"/>
          <w:lang w:val="en-GB"/>
        </w:rPr>
      </w:pPr>
      <w:r w:rsidRPr="00520CEB">
        <w:rPr>
          <w:rFonts w:asciiTheme="majorHAnsi" w:hAnsiTheme="majorHAnsi"/>
          <w:color w:val="auto"/>
          <w:kern w:val="24"/>
          <w:lang w:val="en-GB"/>
        </w:rPr>
        <w:t>Time required</w:t>
      </w:r>
      <w:r w:rsidR="00CA5EFA" w:rsidRPr="00520CEB">
        <w:rPr>
          <w:rFonts w:asciiTheme="majorHAnsi" w:hAnsiTheme="majorHAnsi"/>
          <w:color w:val="auto"/>
          <w:kern w:val="24"/>
          <w:lang w:val="en-GB"/>
        </w:rPr>
        <w:t xml:space="preserve">: </w:t>
      </w:r>
      <w:r w:rsidR="00FB08B3" w:rsidRPr="00520CEB">
        <w:rPr>
          <w:rFonts w:asciiTheme="majorHAnsi" w:hAnsiTheme="majorHAnsi"/>
          <w:color w:val="auto"/>
          <w:kern w:val="24"/>
          <w:lang w:val="en-GB"/>
        </w:rPr>
        <w:t>2</w:t>
      </w:r>
      <w:r w:rsidR="00F650AE" w:rsidRPr="00520CEB">
        <w:rPr>
          <w:rFonts w:asciiTheme="majorHAnsi" w:hAnsiTheme="majorHAnsi"/>
          <w:color w:val="auto"/>
          <w:kern w:val="24"/>
          <w:lang w:val="en-GB"/>
        </w:rPr>
        <w:t xml:space="preserve"> </w:t>
      </w:r>
      <w:r w:rsidR="00CA5EFA" w:rsidRPr="00520CEB">
        <w:rPr>
          <w:rFonts w:asciiTheme="majorHAnsi" w:hAnsiTheme="majorHAnsi"/>
          <w:color w:val="auto"/>
          <w:kern w:val="24"/>
          <w:lang w:val="en-GB"/>
        </w:rPr>
        <w:t>hours</w:t>
      </w:r>
    </w:p>
    <w:p w14:paraId="7406017C" w14:textId="77777777" w:rsidR="005D7E1B" w:rsidRPr="00520CEB" w:rsidRDefault="005D7E1B" w:rsidP="009F7E58">
      <w:pPr>
        <w:pStyle w:val="Norml"/>
        <w:spacing w:line="288" w:lineRule="auto"/>
        <w:rPr>
          <w:rFonts w:asciiTheme="majorHAnsi" w:hAnsiTheme="majorHAnsi"/>
          <w:color w:val="auto"/>
          <w:kern w:val="24"/>
          <w:u w:val="single"/>
          <w:lang w:val="en-GB"/>
        </w:rPr>
      </w:pPr>
    </w:p>
    <w:p w14:paraId="2573F9D2" w14:textId="77777777" w:rsidR="00BB2F7C" w:rsidRPr="00520CEB" w:rsidRDefault="00602D3C" w:rsidP="006754BB">
      <w:pPr>
        <w:pStyle w:val="Norml"/>
        <w:shd w:val="clear" w:color="auto" w:fill="D9D9D9" w:themeFill="background1" w:themeFillShade="D9"/>
        <w:spacing w:line="288" w:lineRule="auto"/>
        <w:rPr>
          <w:rFonts w:asciiTheme="majorHAnsi" w:hAnsiTheme="majorHAnsi"/>
          <w:i/>
          <w:color w:val="auto"/>
          <w:lang w:val="en-GB"/>
        </w:rPr>
      </w:pPr>
      <w:r w:rsidRPr="00520CEB">
        <w:rPr>
          <w:rFonts w:asciiTheme="majorHAnsi" w:hAnsiTheme="majorHAnsi"/>
          <w:i/>
          <w:color w:val="auto"/>
          <w:u w:val="single"/>
          <w:lang w:val="en-GB"/>
        </w:rPr>
        <w:t>Task overview</w:t>
      </w:r>
      <w:r w:rsidRPr="00520CEB">
        <w:rPr>
          <w:rFonts w:asciiTheme="majorHAnsi" w:hAnsiTheme="majorHAnsi"/>
          <w:i/>
          <w:color w:val="auto"/>
          <w:lang w:val="en-GB"/>
        </w:rPr>
        <w:t xml:space="preserve">: </w:t>
      </w:r>
      <w:r w:rsidR="00FE4A80" w:rsidRPr="00520CEB">
        <w:rPr>
          <w:rFonts w:asciiTheme="majorHAnsi" w:hAnsiTheme="majorHAnsi"/>
          <w:i/>
          <w:color w:val="auto"/>
          <w:lang w:val="en-GB"/>
        </w:rPr>
        <w:t xml:space="preserve">In this task, students </w:t>
      </w:r>
      <w:r w:rsidR="00F650AE" w:rsidRPr="00520CEB">
        <w:rPr>
          <w:rFonts w:asciiTheme="majorHAnsi" w:hAnsiTheme="majorHAnsi"/>
          <w:i/>
          <w:color w:val="auto"/>
          <w:lang w:val="en-GB"/>
        </w:rPr>
        <w:t>watch</w:t>
      </w:r>
      <w:r w:rsidR="00FE4A80" w:rsidRPr="00520CEB">
        <w:rPr>
          <w:rFonts w:asciiTheme="majorHAnsi" w:hAnsiTheme="majorHAnsi"/>
          <w:i/>
          <w:color w:val="auto"/>
          <w:lang w:val="en-GB"/>
        </w:rPr>
        <w:t xml:space="preserve"> the whole of </w:t>
      </w:r>
      <w:proofErr w:type="spellStart"/>
      <w:r w:rsidR="00FE4A80" w:rsidRPr="00520CEB">
        <w:rPr>
          <w:rFonts w:asciiTheme="majorHAnsi" w:hAnsiTheme="majorHAnsi"/>
          <w:i/>
          <w:color w:val="auto"/>
          <w:lang w:val="en-GB"/>
        </w:rPr>
        <w:t>Chimamanda</w:t>
      </w:r>
      <w:proofErr w:type="spellEnd"/>
      <w:r w:rsidR="00FE4A80" w:rsidRPr="00520CEB">
        <w:rPr>
          <w:rFonts w:asciiTheme="majorHAnsi" w:hAnsiTheme="majorHAnsi"/>
          <w:i/>
          <w:color w:val="auto"/>
          <w:lang w:val="en-GB"/>
        </w:rPr>
        <w:t xml:space="preserve"> </w:t>
      </w:r>
      <w:proofErr w:type="spellStart"/>
      <w:r w:rsidR="00FE4A80" w:rsidRPr="00520CEB">
        <w:rPr>
          <w:rFonts w:asciiTheme="majorHAnsi" w:hAnsiTheme="majorHAnsi"/>
          <w:i/>
          <w:color w:val="auto"/>
          <w:lang w:val="en-GB"/>
        </w:rPr>
        <w:t>Adichie’s</w:t>
      </w:r>
      <w:proofErr w:type="spellEnd"/>
      <w:r w:rsidR="00FE4A80" w:rsidRPr="00520CEB">
        <w:rPr>
          <w:rFonts w:asciiTheme="majorHAnsi" w:hAnsiTheme="majorHAnsi"/>
          <w:i/>
          <w:color w:val="auto"/>
          <w:lang w:val="en-GB"/>
        </w:rPr>
        <w:t xml:space="preserve"> TED talk and examine the characteristics and the dangers of the single story, as compared with the multi-dimensional nature </w:t>
      </w:r>
      <w:r w:rsidR="005052CF" w:rsidRPr="00520CEB">
        <w:rPr>
          <w:rFonts w:asciiTheme="majorHAnsi" w:hAnsiTheme="majorHAnsi"/>
          <w:i/>
          <w:color w:val="auto"/>
          <w:lang w:val="en-GB"/>
        </w:rPr>
        <w:t>of non-essentialistic narratives</w:t>
      </w:r>
      <w:r w:rsidR="00FE4A80" w:rsidRPr="00520CEB">
        <w:rPr>
          <w:rFonts w:asciiTheme="majorHAnsi" w:hAnsiTheme="majorHAnsi"/>
          <w:i/>
          <w:color w:val="auto"/>
          <w:lang w:val="en-GB"/>
        </w:rPr>
        <w:t xml:space="preserve">. Using the </w:t>
      </w:r>
      <w:proofErr w:type="spellStart"/>
      <w:r w:rsidR="00FE4A80" w:rsidRPr="00520CEB">
        <w:rPr>
          <w:rFonts w:asciiTheme="majorHAnsi" w:hAnsiTheme="majorHAnsi"/>
          <w:i/>
          <w:color w:val="auto"/>
          <w:lang w:val="en-GB"/>
        </w:rPr>
        <w:t>Adichie</w:t>
      </w:r>
      <w:proofErr w:type="spellEnd"/>
      <w:r w:rsidR="00FE4A80" w:rsidRPr="00520CEB">
        <w:rPr>
          <w:rFonts w:asciiTheme="majorHAnsi" w:hAnsiTheme="majorHAnsi"/>
          <w:i/>
          <w:color w:val="auto"/>
          <w:lang w:val="en-GB"/>
        </w:rPr>
        <w:t xml:space="preserve"> video as a starting point, they reflect on </w:t>
      </w:r>
      <w:r w:rsidR="00BB2F7C" w:rsidRPr="00520CEB">
        <w:rPr>
          <w:rFonts w:asciiTheme="majorHAnsi" w:hAnsiTheme="majorHAnsi"/>
          <w:i/>
          <w:color w:val="auto"/>
          <w:lang w:val="en-GB"/>
        </w:rPr>
        <w:t>the features of narrative voice, narrative community and narrative power.</w:t>
      </w:r>
    </w:p>
    <w:p w14:paraId="6D43A5DC" w14:textId="77777777" w:rsidR="00487699" w:rsidRPr="00520CEB" w:rsidRDefault="00487699" w:rsidP="009F7E58">
      <w:pPr>
        <w:pStyle w:val="Norml"/>
        <w:spacing w:line="288" w:lineRule="auto"/>
        <w:rPr>
          <w:rFonts w:asciiTheme="majorHAnsi" w:hAnsiTheme="majorHAnsi"/>
          <w:color w:val="auto"/>
          <w:lang w:val="en-GB"/>
        </w:rPr>
      </w:pPr>
    </w:p>
    <w:p w14:paraId="2EAE546B" w14:textId="4D0ABFBA" w:rsidR="004A00F4" w:rsidRPr="00520CEB" w:rsidRDefault="00F50070" w:rsidP="00FE300B">
      <w:pPr>
        <w:pStyle w:val="Norml"/>
        <w:widowControl/>
        <w:numPr>
          <w:ilvl w:val="0"/>
          <w:numId w:val="24"/>
        </w:numPr>
        <w:spacing w:line="288" w:lineRule="auto"/>
        <w:rPr>
          <w:rFonts w:asciiTheme="majorHAnsi" w:hAnsiTheme="majorHAnsi"/>
          <w:color w:val="auto"/>
          <w:lang w:val="en-GB"/>
        </w:rPr>
      </w:pPr>
      <w:r w:rsidRPr="00520CEB">
        <w:rPr>
          <w:rFonts w:asciiTheme="majorHAnsi" w:hAnsiTheme="majorHAnsi"/>
          <w:color w:val="auto"/>
          <w:lang w:val="en-GB"/>
        </w:rPr>
        <w:t>In class, students</w:t>
      </w:r>
      <w:r w:rsidR="00487699" w:rsidRPr="00520CEB">
        <w:rPr>
          <w:rFonts w:asciiTheme="majorHAnsi" w:hAnsiTheme="majorHAnsi"/>
          <w:color w:val="auto"/>
          <w:lang w:val="en-GB"/>
        </w:rPr>
        <w:t xml:space="preserve"> watch </w:t>
      </w:r>
      <w:proofErr w:type="spellStart"/>
      <w:r w:rsidR="00487699" w:rsidRPr="00520CEB">
        <w:rPr>
          <w:rFonts w:asciiTheme="majorHAnsi" w:hAnsiTheme="majorHAnsi"/>
          <w:color w:val="auto"/>
          <w:lang w:val="en-GB"/>
        </w:rPr>
        <w:t>Chimamanda</w:t>
      </w:r>
      <w:proofErr w:type="spellEnd"/>
      <w:r w:rsidR="005D3F7F" w:rsidRPr="00520CEB">
        <w:rPr>
          <w:rFonts w:asciiTheme="majorHAnsi" w:hAnsiTheme="majorHAnsi"/>
          <w:color w:val="auto"/>
          <w:lang w:val="en-GB"/>
        </w:rPr>
        <w:t xml:space="preserve"> </w:t>
      </w:r>
      <w:bookmarkStart w:id="2" w:name="OLE_LINK15"/>
      <w:bookmarkStart w:id="3" w:name="OLE_LINK16"/>
      <w:proofErr w:type="spellStart"/>
      <w:r w:rsidR="00FE300B" w:rsidRPr="00520CEB">
        <w:rPr>
          <w:rFonts w:asciiTheme="majorHAnsi" w:hAnsiTheme="majorHAnsi"/>
          <w:color w:val="auto"/>
          <w:lang w:val="en-GB"/>
        </w:rPr>
        <w:t>Adichie’s</w:t>
      </w:r>
      <w:proofErr w:type="spellEnd"/>
      <w:r w:rsidR="00FE300B" w:rsidRPr="00520CEB">
        <w:rPr>
          <w:rFonts w:asciiTheme="majorHAnsi" w:hAnsiTheme="majorHAnsi"/>
          <w:color w:val="auto"/>
          <w:lang w:val="en-GB"/>
        </w:rPr>
        <w:t xml:space="preserve"> TED talk </w:t>
      </w:r>
      <w:r w:rsidR="008C2AD1" w:rsidRPr="00520CEB">
        <w:rPr>
          <w:rFonts w:asciiTheme="majorHAnsi" w:hAnsiTheme="majorHAnsi"/>
          <w:i/>
          <w:color w:val="auto"/>
          <w:lang w:val="en-GB"/>
        </w:rPr>
        <w:t>The d</w:t>
      </w:r>
      <w:r w:rsidR="00DF369E" w:rsidRPr="00520CEB">
        <w:rPr>
          <w:rFonts w:asciiTheme="majorHAnsi" w:hAnsiTheme="majorHAnsi"/>
          <w:i/>
          <w:color w:val="auto"/>
          <w:lang w:val="en-GB"/>
        </w:rPr>
        <w:t>anger</w:t>
      </w:r>
      <w:r w:rsidR="006754BB" w:rsidRPr="00520CEB">
        <w:rPr>
          <w:rFonts w:asciiTheme="majorHAnsi" w:hAnsiTheme="majorHAnsi"/>
          <w:i/>
          <w:color w:val="auto"/>
          <w:lang w:val="en-GB"/>
        </w:rPr>
        <w:t xml:space="preserve"> of a </w:t>
      </w:r>
      <w:r w:rsidR="008C2AD1" w:rsidRPr="00520CEB">
        <w:rPr>
          <w:rFonts w:asciiTheme="majorHAnsi" w:hAnsiTheme="majorHAnsi"/>
          <w:i/>
          <w:color w:val="auto"/>
          <w:lang w:val="en-GB"/>
        </w:rPr>
        <w:t>single s</w:t>
      </w:r>
      <w:r w:rsidR="006754BB" w:rsidRPr="00520CEB">
        <w:rPr>
          <w:rFonts w:asciiTheme="majorHAnsi" w:hAnsiTheme="majorHAnsi"/>
          <w:i/>
          <w:color w:val="auto"/>
          <w:lang w:val="en-GB"/>
        </w:rPr>
        <w:t>tory</w:t>
      </w:r>
      <w:r w:rsidR="006754BB" w:rsidRPr="00520CEB">
        <w:rPr>
          <w:rFonts w:asciiTheme="majorHAnsi" w:hAnsiTheme="majorHAnsi"/>
          <w:color w:val="auto"/>
          <w:lang w:val="en-GB"/>
        </w:rPr>
        <w:t xml:space="preserve"> (</w:t>
      </w:r>
      <w:hyperlink r:id="rId9" w:history="1">
        <w:r w:rsidR="00487699" w:rsidRPr="00520CEB">
          <w:rPr>
            <w:rFonts w:asciiTheme="majorHAnsi" w:hAnsiTheme="majorHAnsi"/>
            <w:color w:val="auto"/>
            <w:lang w:val="en-GB"/>
          </w:rPr>
          <w:t>http://www.ted.com/talks/chimamanda_adichie_the_danger_of_a_single_story.html</w:t>
        </w:r>
      </w:hyperlink>
      <w:r w:rsidR="006754BB" w:rsidRPr="00520CEB">
        <w:rPr>
          <w:rFonts w:asciiTheme="majorHAnsi" w:hAnsiTheme="majorHAnsi"/>
          <w:color w:val="auto"/>
          <w:lang w:val="en-GB"/>
        </w:rPr>
        <w:t xml:space="preserve">) </w:t>
      </w:r>
      <w:r w:rsidR="005016D5" w:rsidRPr="00520CEB">
        <w:rPr>
          <w:rFonts w:asciiTheme="majorHAnsi" w:hAnsiTheme="majorHAnsi"/>
          <w:color w:val="auto"/>
          <w:lang w:val="en-GB"/>
        </w:rPr>
        <w:t>and complete</w:t>
      </w:r>
      <w:bookmarkEnd w:id="2"/>
      <w:bookmarkEnd w:id="3"/>
      <w:r w:rsidR="00487699" w:rsidRPr="00520CEB">
        <w:rPr>
          <w:rFonts w:asciiTheme="majorHAnsi" w:hAnsiTheme="majorHAnsi"/>
          <w:color w:val="auto"/>
          <w:lang w:val="en-GB"/>
        </w:rPr>
        <w:t xml:space="preserve"> the accompanying table in pairs or </w:t>
      </w:r>
      <w:r w:rsidR="006754BB" w:rsidRPr="00520CEB">
        <w:rPr>
          <w:rFonts w:asciiTheme="majorHAnsi" w:hAnsiTheme="majorHAnsi"/>
          <w:color w:val="auto"/>
          <w:lang w:val="en-GB"/>
        </w:rPr>
        <w:t>groups</w:t>
      </w:r>
      <w:r w:rsidR="005720B7" w:rsidRPr="00520CEB">
        <w:rPr>
          <w:rFonts w:asciiTheme="majorHAnsi" w:hAnsiTheme="majorHAnsi"/>
          <w:color w:val="auto"/>
          <w:lang w:val="en-GB"/>
        </w:rPr>
        <w:t xml:space="preserve"> (</w:t>
      </w:r>
      <w:r w:rsidR="00487699" w:rsidRPr="00520CEB">
        <w:rPr>
          <w:rFonts w:asciiTheme="majorHAnsi" w:hAnsiTheme="majorHAnsi"/>
          <w:i/>
          <w:color w:val="auto"/>
          <w:lang w:val="en-GB"/>
        </w:rPr>
        <w:t xml:space="preserve">Attachment </w:t>
      </w:r>
      <w:r w:rsidR="000D11C0" w:rsidRPr="00520CEB">
        <w:rPr>
          <w:rFonts w:asciiTheme="majorHAnsi" w:hAnsiTheme="majorHAnsi"/>
          <w:i/>
          <w:color w:val="auto"/>
          <w:lang w:val="en-GB"/>
        </w:rPr>
        <w:t>4</w:t>
      </w:r>
      <w:r w:rsidR="006754BB" w:rsidRPr="00520CEB">
        <w:rPr>
          <w:rFonts w:asciiTheme="majorHAnsi" w:hAnsiTheme="majorHAnsi"/>
          <w:color w:val="auto"/>
          <w:lang w:val="en-GB"/>
        </w:rPr>
        <w:t>).</w:t>
      </w:r>
    </w:p>
    <w:p w14:paraId="41DA4B09" w14:textId="77777777" w:rsidR="004A00F4" w:rsidRPr="00520CEB" w:rsidRDefault="004A00F4" w:rsidP="004A00F4">
      <w:pPr>
        <w:pStyle w:val="Norml"/>
        <w:widowControl/>
        <w:spacing w:line="288" w:lineRule="auto"/>
        <w:ind w:left="360"/>
        <w:rPr>
          <w:rFonts w:asciiTheme="majorHAnsi" w:hAnsiTheme="majorHAnsi"/>
          <w:color w:val="auto"/>
          <w:lang w:val="en-GB"/>
        </w:rPr>
      </w:pPr>
    </w:p>
    <w:p w14:paraId="5FEF8CF5" w14:textId="61CDECB9" w:rsidR="005052CF" w:rsidRPr="000E3EE8" w:rsidRDefault="005016D5" w:rsidP="004A00F4">
      <w:pPr>
        <w:pStyle w:val="Norml"/>
        <w:widowControl/>
        <w:numPr>
          <w:ilvl w:val="0"/>
          <w:numId w:val="24"/>
        </w:numPr>
        <w:spacing w:line="288" w:lineRule="auto"/>
        <w:rPr>
          <w:rFonts w:asciiTheme="majorHAnsi" w:hAnsiTheme="majorHAnsi"/>
          <w:color w:val="auto"/>
          <w:lang w:val="en-GB"/>
        </w:rPr>
      </w:pPr>
      <w:r w:rsidRPr="00520CEB">
        <w:rPr>
          <w:rFonts w:asciiTheme="majorHAnsi" w:hAnsiTheme="majorHAnsi"/>
          <w:color w:val="auto"/>
          <w:lang w:val="en-GB"/>
        </w:rPr>
        <w:t>In plenary, discuss the students’ answers, raising the</w:t>
      </w:r>
      <w:r w:rsidR="005052CF" w:rsidRPr="00520CEB">
        <w:rPr>
          <w:rFonts w:asciiTheme="majorHAnsi" w:hAnsiTheme="majorHAnsi"/>
          <w:color w:val="auto"/>
          <w:lang w:val="en-GB"/>
        </w:rPr>
        <w:t xml:space="preserve"> students</w:t>
      </w:r>
      <w:r w:rsidRPr="00520CEB">
        <w:rPr>
          <w:rFonts w:asciiTheme="majorHAnsi" w:hAnsiTheme="majorHAnsi"/>
          <w:color w:val="auto"/>
          <w:lang w:val="en-GB"/>
        </w:rPr>
        <w:t>’ awareness about</w:t>
      </w:r>
      <w:r w:rsidR="005052CF" w:rsidRPr="00520CEB">
        <w:rPr>
          <w:rFonts w:asciiTheme="majorHAnsi" w:hAnsiTheme="majorHAnsi"/>
          <w:color w:val="auto"/>
          <w:lang w:val="en-GB"/>
        </w:rPr>
        <w:t xml:space="preserve"> how narratives can become essentialistic</w:t>
      </w:r>
      <w:r w:rsidR="005052CF" w:rsidRPr="000E3EE8">
        <w:rPr>
          <w:rFonts w:asciiTheme="majorHAnsi" w:hAnsiTheme="majorHAnsi"/>
          <w:color w:val="auto"/>
          <w:lang w:val="en-GB"/>
        </w:rPr>
        <w:t>.</w:t>
      </w:r>
      <w:r w:rsidR="00CA0C4D" w:rsidRPr="000E3EE8">
        <w:rPr>
          <w:rFonts w:asciiTheme="majorHAnsi" w:hAnsiTheme="majorHAnsi"/>
          <w:color w:val="auto"/>
          <w:lang w:val="en-GB"/>
        </w:rPr>
        <w:t xml:space="preserve">  These are the dangers of the single story</w:t>
      </w:r>
      <w:r w:rsidR="005052CF" w:rsidRPr="000E3EE8">
        <w:rPr>
          <w:rFonts w:asciiTheme="majorHAnsi" w:hAnsiTheme="majorHAnsi"/>
          <w:color w:val="auto"/>
          <w:lang w:val="en-GB"/>
        </w:rPr>
        <w:t>: the single story is a kind of trap</w:t>
      </w:r>
      <w:r w:rsidRPr="000E3EE8">
        <w:rPr>
          <w:rFonts w:asciiTheme="majorHAnsi" w:hAnsiTheme="majorHAnsi"/>
          <w:color w:val="auto"/>
          <w:lang w:val="en-GB"/>
        </w:rPr>
        <w:t>, which</w:t>
      </w:r>
      <w:r w:rsidR="005052CF" w:rsidRPr="000E3EE8">
        <w:rPr>
          <w:rFonts w:asciiTheme="majorHAnsi" w:hAnsiTheme="majorHAnsi"/>
          <w:color w:val="auto"/>
          <w:lang w:val="en-GB"/>
        </w:rPr>
        <w:t xml:space="preserve"> lure</w:t>
      </w:r>
      <w:r w:rsidRPr="000E3EE8">
        <w:rPr>
          <w:rFonts w:asciiTheme="majorHAnsi" w:hAnsiTheme="majorHAnsi"/>
          <w:color w:val="auto"/>
          <w:lang w:val="en-GB"/>
        </w:rPr>
        <w:t xml:space="preserve">s by making the </w:t>
      </w:r>
      <w:r w:rsidR="005052CF" w:rsidRPr="000E3EE8">
        <w:rPr>
          <w:rFonts w:asciiTheme="majorHAnsi" w:hAnsiTheme="majorHAnsi"/>
          <w:color w:val="auto"/>
          <w:lang w:val="en-GB"/>
        </w:rPr>
        <w:t>complexity of narrat</w:t>
      </w:r>
      <w:r w:rsidRPr="000E3EE8">
        <w:rPr>
          <w:rFonts w:asciiTheme="majorHAnsi" w:hAnsiTheme="majorHAnsi"/>
          <w:color w:val="auto"/>
          <w:lang w:val="en-GB"/>
        </w:rPr>
        <w:t>ives into something easy</w:t>
      </w:r>
      <w:r w:rsidR="005052CF" w:rsidRPr="000E3EE8">
        <w:rPr>
          <w:rFonts w:asciiTheme="majorHAnsi" w:hAnsiTheme="majorHAnsi"/>
          <w:color w:val="auto"/>
          <w:lang w:val="en-GB"/>
        </w:rPr>
        <w:t xml:space="preserve"> and </w:t>
      </w:r>
      <w:r w:rsidR="00963A41" w:rsidRPr="000E3EE8">
        <w:rPr>
          <w:rFonts w:asciiTheme="majorHAnsi" w:hAnsiTheme="majorHAnsi"/>
          <w:color w:val="auto"/>
          <w:lang w:val="en-GB"/>
        </w:rPr>
        <w:t xml:space="preserve">negates </w:t>
      </w:r>
      <w:r w:rsidR="005052CF" w:rsidRPr="000E3EE8">
        <w:rPr>
          <w:rFonts w:asciiTheme="majorHAnsi" w:hAnsiTheme="majorHAnsi"/>
          <w:color w:val="auto"/>
          <w:lang w:val="en-GB"/>
        </w:rPr>
        <w:t>key aspects of narrative, i.e. of voice, community, and power.</w:t>
      </w:r>
      <w:r w:rsidR="0043412B" w:rsidRPr="000E3EE8">
        <w:rPr>
          <w:rFonts w:asciiTheme="majorHAnsi" w:hAnsiTheme="majorHAnsi"/>
          <w:color w:val="auto"/>
          <w:lang w:val="en-GB"/>
        </w:rPr>
        <w:t xml:space="preserve"> </w:t>
      </w:r>
      <w:r w:rsidR="004A00F4" w:rsidRPr="000E3EE8">
        <w:rPr>
          <w:rFonts w:asciiTheme="majorHAnsi" w:hAnsiTheme="majorHAnsi"/>
          <w:lang w:val="en-GB"/>
        </w:rPr>
        <w:t xml:space="preserve">See also teacher guidelines in </w:t>
      </w:r>
      <w:r w:rsidR="004A00F4" w:rsidRPr="000E3EE8">
        <w:rPr>
          <w:rFonts w:asciiTheme="majorHAnsi" w:hAnsiTheme="majorHAnsi"/>
          <w:i/>
          <w:lang w:val="en-GB"/>
        </w:rPr>
        <w:t xml:space="preserve">Attachment </w:t>
      </w:r>
      <w:r w:rsidR="00520CEB" w:rsidRPr="000E3EE8">
        <w:rPr>
          <w:rFonts w:asciiTheme="majorHAnsi" w:hAnsiTheme="majorHAnsi"/>
          <w:i/>
          <w:lang w:val="en-GB"/>
        </w:rPr>
        <w:t>6</w:t>
      </w:r>
      <w:r w:rsidR="004A00F4" w:rsidRPr="000E3EE8">
        <w:rPr>
          <w:rFonts w:asciiTheme="majorHAnsi" w:hAnsiTheme="majorHAnsi"/>
          <w:lang w:val="en-GB"/>
        </w:rPr>
        <w:t xml:space="preserve"> and </w:t>
      </w:r>
      <w:r w:rsidR="000E3EE8" w:rsidRPr="000E3EE8">
        <w:rPr>
          <w:rFonts w:asciiTheme="majorHAnsi" w:hAnsiTheme="majorHAnsi"/>
          <w:i/>
          <w:lang w:val="en-GB"/>
        </w:rPr>
        <w:t>Slides 36-41</w:t>
      </w:r>
      <w:r w:rsidR="004A00F4" w:rsidRPr="000E3EE8">
        <w:rPr>
          <w:rFonts w:asciiTheme="majorHAnsi" w:hAnsiTheme="majorHAnsi"/>
          <w:lang w:val="en-GB"/>
        </w:rPr>
        <w:t>.</w:t>
      </w:r>
    </w:p>
    <w:p w14:paraId="03FF7397" w14:textId="77777777" w:rsidR="005D7E1B" w:rsidRPr="000E3EE8" w:rsidRDefault="005D7E1B" w:rsidP="009F7E58">
      <w:pPr>
        <w:pStyle w:val="Norml"/>
        <w:spacing w:line="288" w:lineRule="auto"/>
        <w:rPr>
          <w:rFonts w:asciiTheme="majorHAnsi" w:hAnsiTheme="majorHAnsi"/>
          <w:color w:val="auto"/>
          <w:lang w:val="en-GB"/>
        </w:rPr>
      </w:pPr>
    </w:p>
    <w:p w14:paraId="7A02207F" w14:textId="5803E1FA" w:rsidR="005D7E1B" w:rsidRPr="00520CEB" w:rsidRDefault="00CA5EFA" w:rsidP="009F7E58">
      <w:pPr>
        <w:pStyle w:val="Norml"/>
        <w:spacing w:line="288" w:lineRule="auto"/>
        <w:rPr>
          <w:rFonts w:asciiTheme="majorHAnsi" w:hAnsiTheme="majorHAnsi"/>
          <w:b/>
          <w:i/>
          <w:color w:val="auto"/>
          <w:kern w:val="24"/>
          <w:lang w:val="en-GB"/>
        </w:rPr>
      </w:pPr>
      <w:r w:rsidRPr="000E3EE8">
        <w:rPr>
          <w:rFonts w:asciiTheme="majorHAnsi" w:hAnsiTheme="majorHAnsi"/>
          <w:b/>
          <w:i/>
          <w:color w:val="auto"/>
          <w:kern w:val="24"/>
          <w:lang w:val="en-GB"/>
        </w:rPr>
        <w:t>Task 3</w:t>
      </w:r>
      <w:r w:rsidR="00827B68" w:rsidRPr="000E3EE8">
        <w:rPr>
          <w:rFonts w:asciiTheme="majorHAnsi" w:hAnsiTheme="majorHAnsi"/>
          <w:b/>
          <w:i/>
          <w:color w:val="auto"/>
          <w:kern w:val="24"/>
          <w:lang w:val="en-GB"/>
        </w:rPr>
        <w:t xml:space="preserve">. </w:t>
      </w:r>
      <w:r w:rsidR="00CA0C4D" w:rsidRPr="000E3EE8">
        <w:rPr>
          <w:rFonts w:asciiTheme="majorHAnsi" w:hAnsiTheme="majorHAnsi"/>
          <w:b/>
          <w:i/>
          <w:color w:val="auto"/>
          <w:kern w:val="24"/>
          <w:lang w:val="en-GB"/>
        </w:rPr>
        <w:t>Collecting i</w:t>
      </w:r>
      <w:r w:rsidR="00031601" w:rsidRPr="000E3EE8">
        <w:rPr>
          <w:rFonts w:asciiTheme="majorHAnsi" w:hAnsiTheme="majorHAnsi"/>
          <w:b/>
          <w:i/>
          <w:color w:val="auto"/>
          <w:kern w:val="24"/>
          <w:lang w:val="en-GB"/>
        </w:rPr>
        <w:t>ntercultural narrative</w:t>
      </w:r>
      <w:r w:rsidR="00CA0C4D" w:rsidRPr="000E3EE8">
        <w:rPr>
          <w:rFonts w:asciiTheme="majorHAnsi" w:hAnsiTheme="majorHAnsi"/>
          <w:b/>
          <w:i/>
          <w:color w:val="auto"/>
          <w:kern w:val="24"/>
          <w:lang w:val="en-GB"/>
        </w:rPr>
        <w:t>s</w:t>
      </w:r>
      <w:r w:rsidRPr="00520CEB">
        <w:rPr>
          <w:rFonts w:asciiTheme="majorHAnsi" w:hAnsiTheme="majorHAnsi"/>
          <w:b/>
          <w:i/>
          <w:color w:val="auto"/>
          <w:kern w:val="24"/>
          <w:lang w:val="en-GB"/>
        </w:rPr>
        <w:t xml:space="preserve"> </w:t>
      </w:r>
    </w:p>
    <w:p w14:paraId="760F4E24" w14:textId="4C7B724C" w:rsidR="005D7E1B" w:rsidRPr="00520CEB" w:rsidRDefault="00031601" w:rsidP="009F7E58">
      <w:pPr>
        <w:pStyle w:val="Norml"/>
        <w:spacing w:line="288" w:lineRule="auto"/>
        <w:rPr>
          <w:rFonts w:asciiTheme="majorHAnsi" w:hAnsiTheme="majorHAnsi"/>
          <w:color w:val="auto"/>
          <w:kern w:val="24"/>
          <w:lang w:val="en-GB"/>
        </w:rPr>
      </w:pPr>
      <w:r w:rsidRPr="00520CEB">
        <w:rPr>
          <w:rFonts w:asciiTheme="majorHAnsi" w:hAnsiTheme="majorHAnsi"/>
          <w:color w:val="auto"/>
          <w:kern w:val="24"/>
          <w:lang w:val="en-GB"/>
        </w:rPr>
        <w:t>Time required</w:t>
      </w:r>
      <w:r w:rsidR="00CA5EFA" w:rsidRPr="00520CEB">
        <w:rPr>
          <w:rFonts w:asciiTheme="majorHAnsi" w:hAnsiTheme="majorHAnsi"/>
          <w:color w:val="auto"/>
          <w:kern w:val="24"/>
          <w:lang w:val="en-GB"/>
        </w:rPr>
        <w:t xml:space="preserve">: </w:t>
      </w:r>
      <w:r w:rsidR="002012F8" w:rsidRPr="00520CEB">
        <w:rPr>
          <w:rFonts w:asciiTheme="majorHAnsi" w:hAnsiTheme="majorHAnsi"/>
          <w:color w:val="auto"/>
          <w:kern w:val="24"/>
          <w:lang w:val="en-GB"/>
        </w:rPr>
        <w:t>3</w:t>
      </w:r>
      <w:r w:rsidR="00CA5EFA" w:rsidRPr="00520CEB">
        <w:rPr>
          <w:rFonts w:asciiTheme="majorHAnsi" w:hAnsiTheme="majorHAnsi"/>
          <w:color w:val="auto"/>
          <w:kern w:val="24"/>
          <w:lang w:val="en-GB"/>
        </w:rPr>
        <w:t xml:space="preserve"> hours</w:t>
      </w:r>
    </w:p>
    <w:p w14:paraId="4435AA1F" w14:textId="77777777" w:rsidR="005D7E1B" w:rsidRPr="00520CEB" w:rsidRDefault="005D7E1B" w:rsidP="009F7E58">
      <w:pPr>
        <w:pStyle w:val="Norml"/>
        <w:spacing w:line="288" w:lineRule="auto"/>
        <w:rPr>
          <w:rFonts w:asciiTheme="majorHAnsi" w:hAnsiTheme="majorHAnsi"/>
          <w:color w:val="auto"/>
          <w:kern w:val="24"/>
          <w:u w:val="single"/>
          <w:lang w:val="en-GB"/>
        </w:rPr>
      </w:pPr>
    </w:p>
    <w:p w14:paraId="59CC4898" w14:textId="3E3873F6" w:rsidR="00BB2F7C" w:rsidRPr="00520CEB" w:rsidRDefault="00BB2F7C" w:rsidP="00BF3F0A">
      <w:pPr>
        <w:pStyle w:val="Norml"/>
        <w:shd w:val="clear" w:color="auto" w:fill="D9D9D9" w:themeFill="background1" w:themeFillShade="D9"/>
        <w:spacing w:line="288" w:lineRule="auto"/>
        <w:rPr>
          <w:rFonts w:asciiTheme="majorHAnsi" w:hAnsiTheme="majorHAnsi"/>
          <w:i/>
          <w:color w:val="auto"/>
          <w:kern w:val="24"/>
          <w:lang w:val="en-GB"/>
        </w:rPr>
      </w:pPr>
      <w:r w:rsidRPr="00520CEB">
        <w:rPr>
          <w:rFonts w:asciiTheme="majorHAnsi" w:hAnsiTheme="majorHAnsi"/>
          <w:i/>
          <w:color w:val="auto"/>
          <w:kern w:val="24"/>
          <w:u w:val="single"/>
          <w:lang w:val="en-GB"/>
        </w:rPr>
        <w:t>Task overview</w:t>
      </w:r>
      <w:r w:rsidRPr="00520CEB">
        <w:rPr>
          <w:rFonts w:asciiTheme="majorHAnsi" w:hAnsiTheme="majorHAnsi"/>
          <w:i/>
          <w:color w:val="auto"/>
          <w:kern w:val="24"/>
          <w:lang w:val="en-GB"/>
        </w:rPr>
        <w:t xml:space="preserve">:  </w:t>
      </w:r>
      <w:r w:rsidRPr="00520CEB">
        <w:rPr>
          <w:rFonts w:asciiTheme="majorHAnsi" w:hAnsiTheme="majorHAnsi"/>
          <w:i/>
          <w:color w:val="auto"/>
          <w:lang w:val="en-GB"/>
        </w:rPr>
        <w:t>In t</w:t>
      </w:r>
      <w:r w:rsidR="00A71D24" w:rsidRPr="00520CEB">
        <w:rPr>
          <w:rFonts w:asciiTheme="majorHAnsi" w:hAnsiTheme="majorHAnsi"/>
          <w:i/>
          <w:color w:val="auto"/>
          <w:lang w:val="en-GB"/>
        </w:rPr>
        <w:t xml:space="preserve">his task, students identify an </w:t>
      </w:r>
      <w:r w:rsidRPr="00520CEB">
        <w:rPr>
          <w:rFonts w:asciiTheme="majorHAnsi" w:hAnsiTheme="majorHAnsi"/>
          <w:i/>
          <w:color w:val="auto"/>
          <w:lang w:val="en-GB"/>
        </w:rPr>
        <w:t>essentialistic</w:t>
      </w:r>
      <w:r w:rsidR="00A71D24" w:rsidRPr="00520CEB">
        <w:rPr>
          <w:rFonts w:asciiTheme="majorHAnsi" w:hAnsiTheme="majorHAnsi"/>
          <w:i/>
          <w:color w:val="auto"/>
          <w:lang w:val="en-GB"/>
        </w:rPr>
        <w:t xml:space="preserve"> narrative</w:t>
      </w:r>
      <w:r w:rsidRPr="00520CEB">
        <w:rPr>
          <w:rFonts w:asciiTheme="majorHAnsi" w:hAnsiTheme="majorHAnsi"/>
          <w:i/>
          <w:color w:val="auto"/>
          <w:lang w:val="en-GB"/>
        </w:rPr>
        <w:t xml:space="preserve"> or single story </w:t>
      </w:r>
      <w:r w:rsidR="00194F76" w:rsidRPr="00520CEB">
        <w:rPr>
          <w:rFonts w:asciiTheme="majorHAnsi" w:hAnsiTheme="majorHAnsi"/>
          <w:i/>
          <w:color w:val="auto"/>
          <w:lang w:val="en-GB"/>
        </w:rPr>
        <w:t>about their country and one about their destination country.</w:t>
      </w:r>
    </w:p>
    <w:p w14:paraId="0D09C730" w14:textId="77777777" w:rsidR="005D7E1B" w:rsidRPr="00520CEB" w:rsidRDefault="005D7E1B" w:rsidP="00BF3F0A">
      <w:pPr>
        <w:pStyle w:val="Norml"/>
        <w:spacing w:line="288" w:lineRule="auto"/>
        <w:rPr>
          <w:rFonts w:asciiTheme="majorHAnsi" w:hAnsiTheme="majorHAnsi"/>
          <w:color w:val="auto"/>
          <w:kern w:val="24"/>
          <w:lang w:val="en-GB"/>
        </w:rPr>
      </w:pPr>
    </w:p>
    <w:p w14:paraId="46C1D6EB" w14:textId="503D26E0" w:rsidR="00BF3F0A" w:rsidRPr="00520CEB" w:rsidRDefault="00860610" w:rsidP="00BF3F0A">
      <w:pPr>
        <w:pStyle w:val="Paragrafoelenco"/>
        <w:numPr>
          <w:ilvl w:val="0"/>
          <w:numId w:val="25"/>
        </w:numPr>
        <w:spacing w:line="288" w:lineRule="auto"/>
        <w:contextualSpacing w:val="0"/>
        <w:rPr>
          <w:rFonts w:asciiTheme="majorHAnsi" w:hAnsiTheme="majorHAnsi" w:cs="Arial"/>
          <w:lang w:val="en-GB"/>
        </w:rPr>
      </w:pPr>
      <w:r w:rsidRPr="00520CEB">
        <w:rPr>
          <w:rFonts w:asciiTheme="majorHAnsi" w:hAnsiTheme="majorHAnsi" w:cs="Arial"/>
          <w:lang w:val="en-GB"/>
        </w:rPr>
        <w:t xml:space="preserve">Before class, ask students to find a narrative or story (in video or written form) about their own country told by an Erasmus student and which </w:t>
      </w:r>
      <w:r w:rsidR="00E9103D" w:rsidRPr="00520CEB">
        <w:rPr>
          <w:rFonts w:asciiTheme="majorHAnsi" w:hAnsiTheme="majorHAnsi" w:cs="Arial"/>
          <w:lang w:val="en-GB"/>
        </w:rPr>
        <w:t>may contain</w:t>
      </w:r>
      <w:r w:rsidRPr="00520CEB">
        <w:rPr>
          <w:rFonts w:asciiTheme="majorHAnsi" w:hAnsiTheme="majorHAnsi" w:cs="Arial"/>
          <w:lang w:val="en-GB"/>
        </w:rPr>
        <w:t xml:space="preserve"> elements of essentialising/</w:t>
      </w:r>
      <w:r w:rsidR="005D3F7F" w:rsidRPr="00520CEB">
        <w:rPr>
          <w:rFonts w:asciiTheme="majorHAnsi" w:hAnsiTheme="majorHAnsi" w:cs="Arial"/>
          <w:lang w:val="en-GB"/>
        </w:rPr>
        <w:t xml:space="preserve"> </w:t>
      </w:r>
      <w:r w:rsidRPr="00520CEB">
        <w:rPr>
          <w:rFonts w:asciiTheme="majorHAnsi" w:hAnsiTheme="majorHAnsi" w:cs="Arial"/>
          <w:lang w:val="en-GB"/>
        </w:rPr>
        <w:t xml:space="preserve">stereotyping. </w:t>
      </w:r>
      <w:r w:rsidR="00E4112C" w:rsidRPr="00520CEB">
        <w:rPr>
          <w:rFonts w:asciiTheme="majorHAnsi" w:hAnsiTheme="majorHAnsi" w:cs="Arial"/>
          <w:lang w:val="en-GB"/>
        </w:rPr>
        <w:t>If needed, students can</w:t>
      </w:r>
      <w:r w:rsidR="00BF3F0A" w:rsidRPr="00520CEB">
        <w:rPr>
          <w:rFonts w:asciiTheme="majorHAnsi" w:hAnsiTheme="majorHAnsi" w:cs="Arial"/>
          <w:lang w:val="en-GB"/>
        </w:rPr>
        <w:t xml:space="preserve"> visit </w:t>
      </w:r>
      <w:r w:rsidR="00BF3F0A" w:rsidRPr="00520CEB">
        <w:rPr>
          <w:rFonts w:asciiTheme="majorHAnsi" w:hAnsiTheme="majorHAnsi" w:cs="Arial"/>
          <w:kern w:val="1"/>
          <w:u w:color="000000"/>
          <w:lang w:val="en-GB"/>
        </w:rPr>
        <w:t xml:space="preserve">the </w:t>
      </w:r>
      <w:r w:rsidR="00BF3F0A" w:rsidRPr="00520CEB">
        <w:rPr>
          <w:rFonts w:asciiTheme="majorHAnsi" w:hAnsiTheme="majorHAnsi" w:cs="Arial"/>
          <w:i/>
          <w:kern w:val="1"/>
          <w:u w:color="000000"/>
          <w:lang w:val="en-GB"/>
        </w:rPr>
        <w:t>European Cultural Foundation’s Narratives</w:t>
      </w:r>
      <w:r w:rsidR="00BF3F0A" w:rsidRPr="00520CEB">
        <w:rPr>
          <w:rFonts w:asciiTheme="majorHAnsi" w:hAnsiTheme="majorHAnsi" w:cs="Arial"/>
          <w:kern w:val="1"/>
          <w:u w:color="000000"/>
          <w:lang w:val="en-GB"/>
        </w:rPr>
        <w:t xml:space="preserve"> (</w:t>
      </w:r>
      <w:hyperlink r:id="rId10" w:history="1">
        <w:r w:rsidR="00BF3F0A" w:rsidRPr="00520CEB">
          <w:rPr>
            <w:rStyle w:val="Collegamentoipertestuale"/>
            <w:rFonts w:asciiTheme="majorHAnsi" w:hAnsiTheme="majorHAnsi" w:cs="Arial"/>
            <w:kern w:val="1"/>
            <w:u w:color="000000"/>
            <w:lang w:val="en-GB"/>
          </w:rPr>
          <w:t>http://www.narratives.eu</w:t>
        </w:r>
      </w:hyperlink>
      <w:r w:rsidR="00BF3F0A" w:rsidRPr="00520CEB">
        <w:rPr>
          <w:rFonts w:asciiTheme="majorHAnsi" w:hAnsiTheme="majorHAnsi" w:cs="Arial"/>
          <w:kern w:val="1"/>
          <w:u w:color="000000"/>
          <w:lang w:val="en-GB"/>
        </w:rPr>
        <w:t xml:space="preserve">), where they can find </w:t>
      </w:r>
      <w:r w:rsidR="00BF3F0A" w:rsidRPr="00520CEB">
        <w:rPr>
          <w:rFonts w:asciiTheme="majorHAnsi" w:hAnsiTheme="majorHAnsi" w:cs="Arial"/>
          <w:lang w:val="en-GB"/>
        </w:rPr>
        <w:t>examples of narratives about Europe - not limited to Erasmus.</w:t>
      </w:r>
    </w:p>
    <w:p w14:paraId="55C590AF" w14:textId="77777777" w:rsidR="00BF3F0A" w:rsidRPr="00520CEB" w:rsidRDefault="00BF3F0A" w:rsidP="00BF3F0A">
      <w:pPr>
        <w:pStyle w:val="Paragrafoelenco"/>
        <w:spacing w:line="288" w:lineRule="auto"/>
        <w:ind w:left="360"/>
        <w:contextualSpacing w:val="0"/>
        <w:rPr>
          <w:rFonts w:asciiTheme="majorHAnsi" w:hAnsiTheme="majorHAnsi" w:cs="Arial"/>
          <w:lang w:val="en-GB"/>
        </w:rPr>
      </w:pPr>
    </w:p>
    <w:p w14:paraId="19657432" w14:textId="10221108" w:rsidR="002012F8" w:rsidRPr="00520CEB" w:rsidRDefault="00860610" w:rsidP="002012F8">
      <w:pPr>
        <w:pStyle w:val="Norml"/>
        <w:numPr>
          <w:ilvl w:val="0"/>
          <w:numId w:val="25"/>
        </w:numPr>
        <w:spacing w:line="288" w:lineRule="auto"/>
        <w:rPr>
          <w:rFonts w:asciiTheme="majorHAnsi" w:hAnsiTheme="majorHAnsi" w:cs="Arial"/>
          <w:color w:val="auto"/>
          <w:lang w:val="en-GB"/>
        </w:rPr>
      </w:pPr>
      <w:r w:rsidRPr="00520CEB">
        <w:rPr>
          <w:rFonts w:asciiTheme="majorHAnsi" w:hAnsiTheme="majorHAnsi" w:cs="Arial"/>
          <w:color w:val="auto"/>
          <w:lang w:val="en-GB"/>
        </w:rPr>
        <w:t>In class, ask the students to share the story/narrative they found. If you have a large group, this can be done in groups of 3-4 students so as not to take up too much time.</w:t>
      </w:r>
      <w:r w:rsidR="00827B68" w:rsidRPr="00520CEB">
        <w:rPr>
          <w:rFonts w:asciiTheme="majorHAnsi" w:hAnsiTheme="majorHAnsi" w:cs="Arial"/>
          <w:color w:val="auto"/>
          <w:lang w:val="en-GB"/>
        </w:rPr>
        <w:t xml:space="preserve"> With the class, </w:t>
      </w:r>
      <w:r w:rsidR="00350D39" w:rsidRPr="00520CEB">
        <w:rPr>
          <w:rFonts w:asciiTheme="majorHAnsi" w:hAnsiTheme="majorHAnsi" w:cs="Arial"/>
          <w:color w:val="auto"/>
          <w:lang w:val="en-GB"/>
        </w:rPr>
        <w:t xml:space="preserve">draw up a list of common features and elements </w:t>
      </w:r>
      <w:r w:rsidR="00E4112C" w:rsidRPr="00520CEB">
        <w:rPr>
          <w:rFonts w:asciiTheme="majorHAnsi" w:hAnsiTheme="majorHAnsi" w:cs="Arial"/>
          <w:color w:val="auto"/>
          <w:lang w:val="en-GB"/>
        </w:rPr>
        <w:t xml:space="preserve">which the </w:t>
      </w:r>
      <w:r w:rsidR="00827B68" w:rsidRPr="00520CEB">
        <w:rPr>
          <w:rFonts w:asciiTheme="majorHAnsi" w:hAnsiTheme="majorHAnsi" w:cs="Arial"/>
          <w:color w:val="auto"/>
          <w:lang w:val="en-GB"/>
        </w:rPr>
        <w:t xml:space="preserve">groups </w:t>
      </w:r>
      <w:r w:rsidR="00350D39" w:rsidRPr="00520CEB">
        <w:rPr>
          <w:rFonts w:asciiTheme="majorHAnsi" w:hAnsiTheme="majorHAnsi" w:cs="Arial"/>
          <w:color w:val="auto"/>
          <w:lang w:val="en-GB"/>
        </w:rPr>
        <w:t>found in the videos/texts.</w:t>
      </w:r>
    </w:p>
    <w:p w14:paraId="48838E6F" w14:textId="77777777" w:rsidR="00827B68" w:rsidRPr="00520CEB" w:rsidRDefault="00827B68" w:rsidP="00BF3F0A">
      <w:pPr>
        <w:pStyle w:val="Paragrafoelenco"/>
        <w:spacing w:line="288" w:lineRule="auto"/>
        <w:contextualSpacing w:val="0"/>
        <w:rPr>
          <w:rFonts w:asciiTheme="majorHAnsi" w:hAnsiTheme="majorHAnsi" w:cs="Arial"/>
          <w:lang w:val="en-GB"/>
        </w:rPr>
      </w:pPr>
    </w:p>
    <w:p w14:paraId="6044D418" w14:textId="24EBCBC1" w:rsidR="007470CC" w:rsidRPr="00520CEB" w:rsidRDefault="00350D39" w:rsidP="007470CC">
      <w:pPr>
        <w:pStyle w:val="Norml"/>
        <w:numPr>
          <w:ilvl w:val="0"/>
          <w:numId w:val="25"/>
        </w:numPr>
        <w:spacing w:line="288" w:lineRule="auto"/>
        <w:rPr>
          <w:rFonts w:asciiTheme="majorHAnsi" w:hAnsiTheme="majorHAnsi" w:cs="Arial"/>
          <w:color w:val="auto"/>
          <w:lang w:val="en-GB"/>
        </w:rPr>
      </w:pPr>
      <w:r w:rsidRPr="00520CEB">
        <w:rPr>
          <w:rFonts w:asciiTheme="majorHAnsi" w:hAnsiTheme="majorHAnsi" w:cs="Arial"/>
          <w:color w:val="auto"/>
          <w:lang w:val="en-GB"/>
        </w:rPr>
        <w:t xml:space="preserve">In small groups, either in class if there is access to the </w:t>
      </w:r>
      <w:proofErr w:type="gramStart"/>
      <w:r w:rsidRPr="00520CEB">
        <w:rPr>
          <w:rFonts w:asciiTheme="majorHAnsi" w:hAnsiTheme="majorHAnsi" w:cs="Arial"/>
          <w:color w:val="auto"/>
          <w:lang w:val="en-GB"/>
        </w:rPr>
        <w:t>internet</w:t>
      </w:r>
      <w:proofErr w:type="gramEnd"/>
      <w:r w:rsidRPr="00520CEB">
        <w:rPr>
          <w:rFonts w:asciiTheme="majorHAnsi" w:hAnsiTheme="majorHAnsi" w:cs="Arial"/>
          <w:color w:val="auto"/>
          <w:lang w:val="en-GB"/>
        </w:rPr>
        <w:t xml:space="preserve">, or out of class, ask the students </w:t>
      </w:r>
      <w:r w:rsidR="00F650AE" w:rsidRPr="00520CEB">
        <w:rPr>
          <w:rFonts w:asciiTheme="majorHAnsi" w:hAnsiTheme="majorHAnsi" w:cs="Arial"/>
          <w:color w:val="auto"/>
          <w:lang w:val="en-GB"/>
        </w:rPr>
        <w:t xml:space="preserve">to </w:t>
      </w:r>
      <w:r w:rsidRPr="00520CEB">
        <w:rPr>
          <w:rFonts w:asciiTheme="majorHAnsi" w:hAnsiTheme="majorHAnsi" w:cs="Arial"/>
          <w:color w:val="auto"/>
          <w:lang w:val="en-GB"/>
        </w:rPr>
        <w:t>find videos/texts of Era</w:t>
      </w:r>
      <w:r w:rsidR="00E20A14" w:rsidRPr="00520CEB">
        <w:rPr>
          <w:rFonts w:asciiTheme="majorHAnsi" w:hAnsiTheme="majorHAnsi" w:cs="Arial"/>
          <w:color w:val="auto"/>
          <w:lang w:val="en-GB"/>
        </w:rPr>
        <w:t>s</w:t>
      </w:r>
      <w:r w:rsidRPr="00520CEB">
        <w:rPr>
          <w:rFonts w:asciiTheme="majorHAnsi" w:hAnsiTheme="majorHAnsi" w:cs="Arial"/>
          <w:color w:val="auto"/>
          <w:lang w:val="en-GB"/>
        </w:rPr>
        <w:t>mus students from their own country who tell stories or narratives about their destination. Do these contain the same features/elements? Or are they different in any way?</w:t>
      </w:r>
    </w:p>
    <w:p w14:paraId="00B7DB58" w14:textId="77777777" w:rsidR="002012F8" w:rsidRPr="00520CEB" w:rsidRDefault="002012F8" w:rsidP="002012F8">
      <w:pPr>
        <w:pStyle w:val="Paragrafoelenco"/>
        <w:rPr>
          <w:rFonts w:asciiTheme="majorHAnsi" w:hAnsiTheme="majorHAnsi" w:cs="Arial"/>
          <w:lang w:val="en-GB"/>
        </w:rPr>
      </w:pPr>
    </w:p>
    <w:p w14:paraId="05F41AE1" w14:textId="75FB247E" w:rsidR="002012F8" w:rsidRPr="000E3EE8" w:rsidRDefault="002012F8" w:rsidP="007470CC">
      <w:pPr>
        <w:pStyle w:val="Norml"/>
        <w:numPr>
          <w:ilvl w:val="0"/>
          <w:numId w:val="25"/>
        </w:numPr>
        <w:spacing w:line="288" w:lineRule="auto"/>
        <w:rPr>
          <w:rFonts w:asciiTheme="majorHAnsi" w:hAnsiTheme="majorHAnsi" w:cs="Arial"/>
          <w:color w:val="auto"/>
          <w:lang w:val="en-GB"/>
        </w:rPr>
      </w:pPr>
      <w:r w:rsidRPr="00520CEB">
        <w:rPr>
          <w:rFonts w:asciiTheme="majorHAnsi" w:hAnsiTheme="majorHAnsi" w:cs="Arial"/>
          <w:color w:val="auto"/>
          <w:lang w:val="en-GB"/>
        </w:rPr>
        <w:t xml:space="preserve">Explain to the </w:t>
      </w:r>
      <w:proofErr w:type="gramStart"/>
      <w:r w:rsidRPr="00520CEB">
        <w:rPr>
          <w:rFonts w:asciiTheme="majorHAnsi" w:hAnsiTheme="majorHAnsi" w:cs="Arial"/>
          <w:color w:val="auto"/>
          <w:lang w:val="en-GB"/>
        </w:rPr>
        <w:t>students that in this task the reference has</w:t>
      </w:r>
      <w:proofErr w:type="gramEnd"/>
      <w:r w:rsidRPr="00520CEB">
        <w:rPr>
          <w:rFonts w:asciiTheme="majorHAnsi" w:hAnsiTheme="majorHAnsi" w:cs="Arial"/>
          <w:color w:val="auto"/>
          <w:lang w:val="en-GB"/>
        </w:rPr>
        <w:t xml:space="preserve"> always been to the countries (i.e., national communities). However, there are many other types of communities to which people feel they belong (professional communities, ethnic communities, team supporters, student associations, etc.). See</w:t>
      </w:r>
      <w:r w:rsidR="000E3EE8">
        <w:rPr>
          <w:rFonts w:asciiTheme="majorHAnsi" w:hAnsiTheme="majorHAnsi" w:cs="Arial"/>
          <w:color w:val="auto"/>
          <w:lang w:val="en-GB"/>
        </w:rPr>
        <w:t xml:space="preserve"> in </w:t>
      </w:r>
      <w:r w:rsidR="000E3EE8" w:rsidRPr="000E3EE8">
        <w:rPr>
          <w:rFonts w:asciiTheme="majorHAnsi" w:hAnsiTheme="majorHAnsi" w:cs="Arial"/>
          <w:color w:val="auto"/>
          <w:lang w:val="en-GB"/>
        </w:rPr>
        <w:t>particular</w:t>
      </w:r>
      <w:r w:rsidRPr="000E3EE8">
        <w:rPr>
          <w:rFonts w:asciiTheme="majorHAnsi" w:hAnsiTheme="majorHAnsi" w:cs="Arial"/>
          <w:color w:val="auto"/>
          <w:lang w:val="en-GB"/>
        </w:rPr>
        <w:t xml:space="preserve"> </w:t>
      </w:r>
      <w:r w:rsidRPr="000E3EE8">
        <w:rPr>
          <w:rFonts w:asciiTheme="majorHAnsi" w:hAnsiTheme="majorHAnsi" w:cs="Arial"/>
          <w:i/>
          <w:color w:val="auto"/>
          <w:lang w:val="en-GB"/>
        </w:rPr>
        <w:t xml:space="preserve">Slide </w:t>
      </w:r>
      <w:r w:rsidR="000E3EE8" w:rsidRPr="000E3EE8">
        <w:rPr>
          <w:rFonts w:asciiTheme="majorHAnsi" w:hAnsiTheme="majorHAnsi" w:cs="Arial"/>
          <w:i/>
          <w:color w:val="auto"/>
          <w:lang w:val="en-GB"/>
        </w:rPr>
        <w:t>14</w:t>
      </w:r>
      <w:r w:rsidRPr="000E3EE8">
        <w:rPr>
          <w:rFonts w:asciiTheme="majorHAnsi" w:hAnsiTheme="majorHAnsi" w:cs="Arial"/>
          <w:color w:val="auto"/>
          <w:lang w:val="en-GB"/>
        </w:rPr>
        <w:t>.</w:t>
      </w:r>
    </w:p>
    <w:p w14:paraId="04F47033" w14:textId="77777777" w:rsidR="00E4112C" w:rsidRPr="00520CEB" w:rsidRDefault="00E4112C" w:rsidP="00E4112C">
      <w:pPr>
        <w:pStyle w:val="Norml"/>
        <w:spacing w:line="288" w:lineRule="auto"/>
        <w:rPr>
          <w:rFonts w:asciiTheme="majorHAnsi" w:hAnsiTheme="majorHAnsi" w:cs="Arial"/>
          <w:color w:val="auto"/>
          <w:lang w:val="en-GB"/>
        </w:rPr>
      </w:pPr>
    </w:p>
    <w:p w14:paraId="1E5EB0CC" w14:textId="62BA9F18" w:rsidR="00013438" w:rsidRPr="00520CEB" w:rsidRDefault="00013438" w:rsidP="00013438">
      <w:pPr>
        <w:pStyle w:val="Norml"/>
        <w:spacing w:line="288" w:lineRule="auto"/>
        <w:rPr>
          <w:rFonts w:asciiTheme="majorHAnsi" w:hAnsiTheme="majorHAnsi"/>
          <w:b/>
          <w:i/>
          <w:color w:val="auto"/>
          <w:kern w:val="24"/>
          <w:lang w:val="en-GB"/>
        </w:rPr>
      </w:pPr>
      <w:r w:rsidRPr="00520CEB">
        <w:rPr>
          <w:rFonts w:asciiTheme="majorHAnsi" w:hAnsiTheme="majorHAnsi"/>
          <w:b/>
          <w:i/>
          <w:color w:val="auto"/>
          <w:kern w:val="24"/>
          <w:lang w:val="en-GB"/>
        </w:rPr>
        <w:t xml:space="preserve">Task 4. </w:t>
      </w:r>
      <w:r w:rsidR="00194F76" w:rsidRPr="00520CEB">
        <w:rPr>
          <w:rFonts w:asciiTheme="majorHAnsi" w:hAnsiTheme="majorHAnsi"/>
          <w:b/>
          <w:i/>
          <w:color w:val="auto"/>
          <w:kern w:val="24"/>
          <w:lang w:val="en-GB"/>
        </w:rPr>
        <w:t>C</w:t>
      </w:r>
      <w:r w:rsidRPr="00520CEB">
        <w:rPr>
          <w:rFonts w:asciiTheme="majorHAnsi" w:hAnsiTheme="majorHAnsi"/>
          <w:b/>
          <w:i/>
          <w:color w:val="auto"/>
          <w:kern w:val="24"/>
          <w:lang w:val="en-GB"/>
        </w:rPr>
        <w:t xml:space="preserve">onstructing </w:t>
      </w:r>
      <w:r w:rsidR="00194F76" w:rsidRPr="00520CEB">
        <w:rPr>
          <w:rFonts w:asciiTheme="majorHAnsi" w:hAnsiTheme="majorHAnsi"/>
          <w:b/>
          <w:i/>
          <w:color w:val="auto"/>
          <w:kern w:val="24"/>
          <w:lang w:val="en-GB"/>
        </w:rPr>
        <w:t>a balance of stories</w:t>
      </w:r>
    </w:p>
    <w:p w14:paraId="31B1550E" w14:textId="1A7CA96E" w:rsidR="00013438" w:rsidRPr="00520CEB" w:rsidRDefault="00013438" w:rsidP="00013438">
      <w:pPr>
        <w:pStyle w:val="Norml"/>
        <w:spacing w:line="288" w:lineRule="auto"/>
        <w:rPr>
          <w:rFonts w:asciiTheme="majorHAnsi" w:hAnsiTheme="majorHAnsi"/>
          <w:color w:val="auto"/>
          <w:kern w:val="24"/>
          <w:lang w:val="en-GB"/>
        </w:rPr>
      </w:pPr>
      <w:r w:rsidRPr="00520CEB">
        <w:rPr>
          <w:rFonts w:asciiTheme="majorHAnsi" w:hAnsiTheme="majorHAnsi"/>
          <w:color w:val="auto"/>
          <w:kern w:val="24"/>
          <w:lang w:val="en-GB"/>
        </w:rPr>
        <w:t xml:space="preserve">Time required: </w:t>
      </w:r>
      <w:r w:rsidR="00D02EED" w:rsidRPr="00520CEB">
        <w:rPr>
          <w:rFonts w:asciiTheme="majorHAnsi" w:hAnsiTheme="majorHAnsi"/>
          <w:color w:val="auto"/>
          <w:kern w:val="24"/>
          <w:lang w:val="en-GB"/>
        </w:rPr>
        <w:t xml:space="preserve">3 </w:t>
      </w:r>
      <w:r w:rsidRPr="00520CEB">
        <w:rPr>
          <w:rFonts w:asciiTheme="majorHAnsi" w:hAnsiTheme="majorHAnsi"/>
          <w:color w:val="auto"/>
          <w:kern w:val="24"/>
          <w:lang w:val="en-GB"/>
        </w:rPr>
        <w:t>hours</w:t>
      </w:r>
    </w:p>
    <w:p w14:paraId="5E9BDA23" w14:textId="77777777" w:rsidR="00013438" w:rsidRPr="00520CEB" w:rsidRDefault="00013438" w:rsidP="00E4112C">
      <w:pPr>
        <w:pStyle w:val="Norml"/>
        <w:spacing w:line="288" w:lineRule="auto"/>
        <w:rPr>
          <w:rFonts w:asciiTheme="majorHAnsi" w:hAnsiTheme="majorHAnsi" w:cs="Arial"/>
          <w:color w:val="auto"/>
          <w:lang w:val="en-GB"/>
        </w:rPr>
      </w:pPr>
    </w:p>
    <w:p w14:paraId="22636A62" w14:textId="70423ABA" w:rsidR="00194F76" w:rsidRPr="00520CEB" w:rsidRDefault="00194F76" w:rsidP="00194F76">
      <w:pPr>
        <w:pStyle w:val="Norml"/>
        <w:shd w:val="clear" w:color="auto" w:fill="D9D9D9" w:themeFill="background1" w:themeFillShade="D9"/>
        <w:spacing w:line="288" w:lineRule="auto"/>
        <w:rPr>
          <w:rFonts w:asciiTheme="majorHAnsi" w:hAnsiTheme="majorHAnsi"/>
          <w:i/>
          <w:color w:val="auto"/>
          <w:kern w:val="24"/>
          <w:lang w:val="en-GB"/>
        </w:rPr>
      </w:pPr>
      <w:r w:rsidRPr="00520CEB">
        <w:rPr>
          <w:rFonts w:asciiTheme="majorHAnsi" w:hAnsiTheme="majorHAnsi"/>
          <w:i/>
          <w:color w:val="auto"/>
          <w:kern w:val="24"/>
          <w:u w:val="single"/>
          <w:lang w:val="en-GB"/>
        </w:rPr>
        <w:t>Task overview</w:t>
      </w:r>
      <w:r w:rsidRPr="00520CEB">
        <w:rPr>
          <w:rFonts w:asciiTheme="majorHAnsi" w:hAnsiTheme="majorHAnsi"/>
          <w:i/>
          <w:color w:val="auto"/>
          <w:kern w:val="24"/>
          <w:lang w:val="en-GB"/>
        </w:rPr>
        <w:t>:  Having considered other communities they belong</w:t>
      </w:r>
      <w:r w:rsidR="003C3F87">
        <w:rPr>
          <w:rFonts w:asciiTheme="majorHAnsi" w:hAnsiTheme="majorHAnsi"/>
          <w:i/>
          <w:color w:val="auto"/>
          <w:kern w:val="24"/>
          <w:lang w:val="en-GB"/>
        </w:rPr>
        <w:t xml:space="preserve"> to</w:t>
      </w:r>
      <w:r w:rsidR="00B40D2A">
        <w:rPr>
          <w:rFonts w:asciiTheme="majorHAnsi" w:hAnsiTheme="majorHAnsi"/>
          <w:i/>
          <w:color w:val="auto"/>
          <w:kern w:val="24"/>
          <w:lang w:val="en-GB"/>
        </w:rPr>
        <w:t>,</w:t>
      </w:r>
      <w:r w:rsidR="00183E03" w:rsidRPr="00520CEB">
        <w:rPr>
          <w:rFonts w:asciiTheme="majorHAnsi" w:hAnsiTheme="majorHAnsi"/>
          <w:i/>
          <w:color w:val="auto"/>
          <w:kern w:val="24"/>
          <w:lang w:val="en-GB"/>
        </w:rPr>
        <w:t xml:space="preserve"> </w:t>
      </w:r>
      <w:r w:rsidR="00D02EED" w:rsidRPr="00520CEB">
        <w:rPr>
          <w:rFonts w:asciiTheme="majorHAnsi" w:hAnsiTheme="majorHAnsi"/>
          <w:i/>
          <w:color w:val="auto"/>
          <w:kern w:val="24"/>
          <w:lang w:val="en-GB"/>
        </w:rPr>
        <w:t>different from their national community explored in the previous task</w:t>
      </w:r>
      <w:r w:rsidRPr="00520CEB">
        <w:rPr>
          <w:rFonts w:asciiTheme="majorHAnsi" w:hAnsiTheme="majorHAnsi"/>
          <w:i/>
          <w:color w:val="auto"/>
          <w:kern w:val="24"/>
          <w:lang w:val="en-GB"/>
        </w:rPr>
        <w:t xml:space="preserve">, </w:t>
      </w:r>
      <w:r w:rsidRPr="00520CEB">
        <w:rPr>
          <w:rFonts w:asciiTheme="majorHAnsi" w:hAnsiTheme="majorHAnsi"/>
          <w:i/>
          <w:color w:val="auto"/>
          <w:lang w:val="en-GB"/>
        </w:rPr>
        <w:t xml:space="preserve">the students produce a </w:t>
      </w:r>
      <w:proofErr w:type="gramStart"/>
      <w:r w:rsidRPr="00520CEB">
        <w:rPr>
          <w:rFonts w:asciiTheme="majorHAnsi" w:hAnsiTheme="majorHAnsi"/>
          <w:i/>
          <w:color w:val="auto"/>
          <w:lang w:val="en-GB"/>
        </w:rPr>
        <w:t>narrative which</w:t>
      </w:r>
      <w:proofErr w:type="gramEnd"/>
      <w:r w:rsidRPr="00520CEB">
        <w:rPr>
          <w:rFonts w:asciiTheme="majorHAnsi" w:hAnsiTheme="majorHAnsi"/>
          <w:i/>
          <w:color w:val="auto"/>
          <w:lang w:val="en-GB"/>
        </w:rPr>
        <w:t xml:space="preserve"> avoid</w:t>
      </w:r>
      <w:r w:rsidR="00183E03" w:rsidRPr="00520CEB">
        <w:rPr>
          <w:rFonts w:asciiTheme="majorHAnsi" w:hAnsiTheme="majorHAnsi"/>
          <w:i/>
          <w:color w:val="auto"/>
          <w:lang w:val="en-GB"/>
        </w:rPr>
        <w:t>s</w:t>
      </w:r>
      <w:r w:rsidRPr="00520CEB">
        <w:rPr>
          <w:rFonts w:asciiTheme="majorHAnsi" w:hAnsiTheme="majorHAnsi"/>
          <w:i/>
          <w:color w:val="auto"/>
          <w:lang w:val="en-GB"/>
        </w:rPr>
        <w:t xml:space="preserve"> the single story </w:t>
      </w:r>
      <w:r w:rsidR="00F60FB5" w:rsidRPr="00520CEB">
        <w:rPr>
          <w:rFonts w:asciiTheme="majorHAnsi" w:hAnsiTheme="majorHAnsi"/>
          <w:i/>
          <w:color w:val="auto"/>
          <w:lang w:val="en-GB"/>
        </w:rPr>
        <w:t>about one of their communities</w:t>
      </w:r>
      <w:r w:rsidRPr="00520CEB">
        <w:rPr>
          <w:rFonts w:asciiTheme="majorHAnsi" w:hAnsiTheme="majorHAnsi"/>
          <w:i/>
          <w:color w:val="auto"/>
          <w:lang w:val="en-GB"/>
        </w:rPr>
        <w:t>.</w:t>
      </w:r>
    </w:p>
    <w:p w14:paraId="172FDDF9" w14:textId="77777777" w:rsidR="00194F76" w:rsidRPr="00520CEB" w:rsidRDefault="00194F76" w:rsidP="00E4112C">
      <w:pPr>
        <w:pStyle w:val="Norml"/>
        <w:spacing w:line="288" w:lineRule="auto"/>
        <w:rPr>
          <w:rFonts w:asciiTheme="majorHAnsi" w:hAnsiTheme="majorHAnsi" w:cs="Arial"/>
          <w:color w:val="auto"/>
          <w:lang w:val="en-GB"/>
        </w:rPr>
      </w:pPr>
    </w:p>
    <w:p w14:paraId="20B4711E" w14:textId="037DC082" w:rsidR="00FB08B3" w:rsidRPr="00520CEB" w:rsidRDefault="001D6F7B" w:rsidP="00194F76">
      <w:pPr>
        <w:pStyle w:val="Norml"/>
        <w:numPr>
          <w:ilvl w:val="0"/>
          <w:numId w:val="44"/>
        </w:numPr>
        <w:spacing w:line="288" w:lineRule="auto"/>
        <w:rPr>
          <w:rFonts w:asciiTheme="majorHAnsi" w:hAnsiTheme="majorHAnsi" w:cs="Arial"/>
          <w:color w:val="auto"/>
          <w:lang w:val="en-GB"/>
        </w:rPr>
      </w:pPr>
      <w:r w:rsidRPr="00520CEB">
        <w:rPr>
          <w:rFonts w:asciiTheme="majorHAnsi" w:hAnsiTheme="majorHAnsi" w:cs="Arial"/>
          <w:color w:val="auto"/>
          <w:lang w:val="en-GB"/>
        </w:rPr>
        <w:t>Considering the observations made about the stories identified during the previous task, ask the students to consider which communities they feel they belong to. Then ask them to think about a single story linked to one of these communities. A</w:t>
      </w:r>
      <w:r w:rsidR="00350D39" w:rsidRPr="00520CEB">
        <w:rPr>
          <w:rFonts w:asciiTheme="majorHAnsi" w:hAnsiTheme="majorHAnsi" w:cs="Arial"/>
          <w:color w:val="auto"/>
          <w:lang w:val="en-GB"/>
        </w:rPr>
        <w:t xml:space="preserve">sk students to </w:t>
      </w:r>
      <w:r w:rsidR="00183E03" w:rsidRPr="00520CEB">
        <w:rPr>
          <w:rFonts w:asciiTheme="majorHAnsi" w:hAnsiTheme="majorHAnsi" w:cs="Arial"/>
          <w:color w:val="auto"/>
          <w:lang w:val="en-GB"/>
        </w:rPr>
        <w:t>reflect on</w:t>
      </w:r>
      <w:r w:rsidR="00350D39" w:rsidRPr="00520CEB">
        <w:rPr>
          <w:rFonts w:asciiTheme="majorHAnsi" w:hAnsiTheme="majorHAnsi" w:cs="Arial"/>
          <w:color w:val="auto"/>
          <w:lang w:val="en-GB"/>
        </w:rPr>
        <w:t xml:space="preserve"> the </w:t>
      </w:r>
      <w:r w:rsidR="00350D39" w:rsidRPr="00520CEB">
        <w:rPr>
          <w:rFonts w:asciiTheme="majorHAnsi" w:hAnsiTheme="majorHAnsi" w:cs="Arial"/>
          <w:color w:val="auto"/>
          <w:lang w:val="en-GB"/>
        </w:rPr>
        <w:lastRenderedPageBreak/>
        <w:t>following questions</w:t>
      </w:r>
      <w:bookmarkStart w:id="4" w:name="OLE_LINK7"/>
      <w:bookmarkStart w:id="5" w:name="OLE_LINK8"/>
      <w:bookmarkStart w:id="6" w:name="OLE_LINK9"/>
      <w:r w:rsidR="00FB08B3" w:rsidRPr="00520CEB">
        <w:rPr>
          <w:rFonts w:asciiTheme="majorHAnsi" w:hAnsiTheme="majorHAnsi" w:cs="Arial"/>
          <w:color w:val="auto"/>
          <w:lang w:val="en-GB"/>
        </w:rPr>
        <w:t>:</w:t>
      </w:r>
      <w:bookmarkEnd w:id="4"/>
      <w:bookmarkEnd w:id="5"/>
      <w:bookmarkEnd w:id="6"/>
    </w:p>
    <w:p w14:paraId="45644DD6" w14:textId="77777777" w:rsidR="00FB08B3" w:rsidRPr="00520CEB" w:rsidRDefault="00FB08B3" w:rsidP="00BF3F0A">
      <w:pPr>
        <w:pStyle w:val="Norml"/>
        <w:widowControl/>
        <w:numPr>
          <w:ilvl w:val="0"/>
          <w:numId w:val="26"/>
        </w:numPr>
        <w:spacing w:line="288" w:lineRule="auto"/>
        <w:rPr>
          <w:rFonts w:asciiTheme="majorHAnsi" w:hAnsiTheme="majorHAnsi" w:cs="Arial"/>
          <w:color w:val="auto"/>
          <w:lang w:val="en-GB"/>
        </w:rPr>
      </w:pPr>
      <w:r w:rsidRPr="00520CEB">
        <w:rPr>
          <w:rFonts w:asciiTheme="majorHAnsi" w:hAnsiTheme="majorHAnsi" w:cs="Arial"/>
          <w:color w:val="auto"/>
          <w:lang w:val="en-GB"/>
        </w:rPr>
        <w:t>What is influential about this single story about your community?</w:t>
      </w:r>
    </w:p>
    <w:p w14:paraId="340ADE97" w14:textId="77777777" w:rsidR="00FB08B3" w:rsidRPr="00520CEB" w:rsidRDefault="00FB08B3" w:rsidP="00BF3F0A">
      <w:pPr>
        <w:pStyle w:val="Norml"/>
        <w:widowControl/>
        <w:numPr>
          <w:ilvl w:val="0"/>
          <w:numId w:val="26"/>
        </w:numPr>
        <w:spacing w:line="288" w:lineRule="auto"/>
        <w:rPr>
          <w:rFonts w:asciiTheme="majorHAnsi" w:hAnsiTheme="majorHAnsi" w:cs="Arial"/>
          <w:color w:val="auto"/>
          <w:lang w:val="en-GB"/>
        </w:rPr>
      </w:pPr>
      <w:r w:rsidRPr="00520CEB">
        <w:rPr>
          <w:rFonts w:asciiTheme="majorHAnsi" w:hAnsiTheme="majorHAnsi" w:cs="Arial"/>
          <w:color w:val="auto"/>
          <w:lang w:val="en-GB"/>
        </w:rPr>
        <w:t>What is appealing about this single story about your community?</w:t>
      </w:r>
    </w:p>
    <w:p w14:paraId="200A0426" w14:textId="66C29DAD" w:rsidR="00FB08B3" w:rsidRPr="00520CEB" w:rsidRDefault="00CA0C4D" w:rsidP="00BF3F0A">
      <w:pPr>
        <w:pStyle w:val="Norml"/>
        <w:widowControl/>
        <w:numPr>
          <w:ilvl w:val="0"/>
          <w:numId w:val="26"/>
        </w:numPr>
        <w:spacing w:line="288" w:lineRule="auto"/>
        <w:rPr>
          <w:rFonts w:asciiTheme="majorHAnsi" w:hAnsiTheme="majorHAnsi" w:cs="Arial"/>
          <w:color w:val="auto"/>
          <w:lang w:val="en-GB"/>
        </w:rPr>
      </w:pPr>
      <w:r w:rsidRPr="00520CEB">
        <w:rPr>
          <w:rFonts w:asciiTheme="majorHAnsi" w:hAnsiTheme="majorHAnsi" w:cs="Arial"/>
          <w:color w:val="auto"/>
          <w:lang w:val="en-GB"/>
        </w:rPr>
        <w:t>What ignored elements of culture</w:t>
      </w:r>
      <w:r w:rsidR="00FB08B3" w:rsidRPr="00520CEB">
        <w:rPr>
          <w:rFonts w:asciiTheme="majorHAnsi" w:hAnsiTheme="majorHAnsi" w:cs="Arial"/>
          <w:color w:val="auto"/>
          <w:lang w:val="en-GB"/>
        </w:rPr>
        <w:t xml:space="preserve"> might overturn or</w:t>
      </w:r>
      <w:r w:rsidRPr="00520CEB">
        <w:rPr>
          <w:rFonts w:asciiTheme="majorHAnsi" w:hAnsiTheme="majorHAnsi" w:cs="Arial"/>
          <w:color w:val="auto"/>
          <w:lang w:val="en-GB"/>
        </w:rPr>
        <w:t xml:space="preserve"> undermine this single story</w:t>
      </w:r>
      <w:r w:rsidR="00F650AE" w:rsidRPr="00520CEB">
        <w:rPr>
          <w:rFonts w:asciiTheme="majorHAnsi" w:hAnsiTheme="majorHAnsi" w:cs="Arial"/>
          <w:color w:val="auto"/>
          <w:lang w:val="en-GB"/>
        </w:rPr>
        <w:t xml:space="preserve"> </w:t>
      </w:r>
      <w:r w:rsidR="00FB08B3" w:rsidRPr="00520CEB">
        <w:rPr>
          <w:rFonts w:asciiTheme="majorHAnsi" w:hAnsiTheme="majorHAnsi" w:cs="Arial"/>
          <w:color w:val="auto"/>
          <w:lang w:val="en-GB"/>
        </w:rPr>
        <w:t>about yourself and your community?</w:t>
      </w:r>
    </w:p>
    <w:p w14:paraId="3B4DEF9C" w14:textId="77777777" w:rsidR="006A237F" w:rsidRPr="00520CEB" w:rsidRDefault="00FB08B3" w:rsidP="00BF3F0A">
      <w:pPr>
        <w:pStyle w:val="Norml"/>
        <w:widowControl/>
        <w:numPr>
          <w:ilvl w:val="0"/>
          <w:numId w:val="26"/>
        </w:numPr>
        <w:spacing w:line="288" w:lineRule="auto"/>
        <w:rPr>
          <w:rFonts w:asciiTheme="majorHAnsi" w:hAnsiTheme="majorHAnsi" w:cs="Arial"/>
          <w:color w:val="auto"/>
          <w:lang w:val="en-GB"/>
        </w:rPr>
      </w:pPr>
      <w:r w:rsidRPr="00520CEB">
        <w:rPr>
          <w:rFonts w:asciiTheme="majorHAnsi" w:hAnsiTheme="majorHAnsi" w:cs="Arial"/>
          <w:color w:val="auto"/>
          <w:lang w:val="en-GB"/>
        </w:rPr>
        <w:t>Where to go from here?  Is there a way to co</w:t>
      </w:r>
      <w:r w:rsidR="006A237F" w:rsidRPr="00520CEB">
        <w:rPr>
          <w:rFonts w:asciiTheme="majorHAnsi" w:hAnsiTheme="majorHAnsi" w:cs="Arial"/>
          <w:color w:val="auto"/>
          <w:lang w:val="en-GB"/>
        </w:rPr>
        <w:t>nstruct a non-essentialistic</w:t>
      </w:r>
      <w:r w:rsidR="00542742" w:rsidRPr="00520CEB">
        <w:rPr>
          <w:rFonts w:asciiTheme="majorHAnsi" w:hAnsiTheme="majorHAnsi" w:cs="Arial"/>
          <w:color w:val="auto"/>
          <w:lang w:val="en-GB"/>
        </w:rPr>
        <w:t xml:space="preserve"> </w:t>
      </w:r>
      <w:r w:rsidRPr="00520CEB">
        <w:rPr>
          <w:rFonts w:asciiTheme="majorHAnsi" w:hAnsiTheme="majorHAnsi" w:cs="Arial"/>
          <w:color w:val="auto"/>
          <w:lang w:val="en-GB"/>
        </w:rPr>
        <w:t xml:space="preserve">narrative?  What would it look like? Does </w:t>
      </w:r>
      <w:proofErr w:type="spellStart"/>
      <w:r w:rsidRPr="00520CEB">
        <w:rPr>
          <w:rFonts w:asciiTheme="majorHAnsi" w:hAnsiTheme="majorHAnsi" w:cs="Arial"/>
          <w:color w:val="auto"/>
          <w:lang w:val="en-GB"/>
        </w:rPr>
        <w:t>Ad</w:t>
      </w:r>
      <w:r w:rsidR="006A237F" w:rsidRPr="00520CEB">
        <w:rPr>
          <w:rFonts w:asciiTheme="majorHAnsi" w:hAnsiTheme="majorHAnsi" w:cs="Arial"/>
          <w:color w:val="auto"/>
          <w:lang w:val="en-GB"/>
        </w:rPr>
        <w:t>ichie</w:t>
      </w:r>
      <w:proofErr w:type="spellEnd"/>
      <w:r w:rsidR="006A237F" w:rsidRPr="00520CEB">
        <w:rPr>
          <w:rFonts w:asciiTheme="majorHAnsi" w:hAnsiTheme="majorHAnsi" w:cs="Arial"/>
          <w:color w:val="auto"/>
          <w:lang w:val="en-GB"/>
        </w:rPr>
        <w:t xml:space="preserve"> give us any indications?</w:t>
      </w:r>
    </w:p>
    <w:p w14:paraId="570E7828" w14:textId="77777777" w:rsidR="00BD3E6A" w:rsidRPr="00520CEB" w:rsidRDefault="00BD3E6A" w:rsidP="009F7E58">
      <w:pPr>
        <w:spacing w:line="288" w:lineRule="auto"/>
        <w:rPr>
          <w:rFonts w:asciiTheme="majorHAnsi" w:eastAsia="Times New Roman" w:hAnsiTheme="majorHAnsi"/>
          <w:i/>
          <w:lang w:val="en-GB" w:eastAsia="fr-FR"/>
        </w:rPr>
      </w:pPr>
    </w:p>
    <w:p w14:paraId="0C85B575" w14:textId="00C731E7" w:rsidR="00FE1093" w:rsidRDefault="006A237F" w:rsidP="00FE1093">
      <w:pPr>
        <w:pStyle w:val="Norml"/>
        <w:numPr>
          <w:ilvl w:val="0"/>
          <w:numId w:val="44"/>
        </w:numPr>
        <w:spacing w:line="288" w:lineRule="auto"/>
        <w:rPr>
          <w:rFonts w:asciiTheme="majorHAnsi" w:hAnsiTheme="majorHAnsi"/>
          <w:color w:val="auto"/>
          <w:lang w:val="en-GB"/>
        </w:rPr>
      </w:pPr>
      <w:r w:rsidRPr="00520CEB">
        <w:rPr>
          <w:rFonts w:asciiTheme="majorHAnsi" w:hAnsiTheme="majorHAnsi"/>
          <w:color w:val="auto"/>
          <w:lang w:val="en-GB"/>
        </w:rPr>
        <w:t>As a final assignment, the students in their groups produ</w:t>
      </w:r>
      <w:r w:rsidR="00836EF8">
        <w:rPr>
          <w:rFonts w:asciiTheme="majorHAnsi" w:hAnsiTheme="majorHAnsi"/>
          <w:color w:val="auto"/>
          <w:lang w:val="en-GB"/>
        </w:rPr>
        <w:t xml:space="preserve">ce a video, a </w:t>
      </w:r>
      <w:r w:rsidR="000D11C0" w:rsidRPr="00520CEB">
        <w:rPr>
          <w:rFonts w:asciiTheme="majorHAnsi" w:hAnsiTheme="majorHAnsi"/>
          <w:color w:val="auto"/>
          <w:lang w:val="en-GB"/>
        </w:rPr>
        <w:t>scenario for a video</w:t>
      </w:r>
      <w:r w:rsidR="00836EF8">
        <w:rPr>
          <w:rFonts w:asciiTheme="majorHAnsi" w:hAnsiTheme="majorHAnsi"/>
          <w:color w:val="auto"/>
          <w:lang w:val="en-GB"/>
        </w:rPr>
        <w:t>,</w:t>
      </w:r>
      <w:r w:rsidR="000D11C0" w:rsidRPr="00520CEB">
        <w:rPr>
          <w:rFonts w:asciiTheme="majorHAnsi" w:hAnsiTheme="majorHAnsi"/>
          <w:color w:val="auto"/>
          <w:lang w:val="en-GB"/>
        </w:rPr>
        <w:t xml:space="preserve"> or a </w:t>
      </w:r>
      <w:r w:rsidRPr="00520CEB">
        <w:rPr>
          <w:rFonts w:asciiTheme="majorHAnsi" w:hAnsiTheme="majorHAnsi"/>
          <w:color w:val="auto"/>
          <w:lang w:val="en-GB"/>
        </w:rPr>
        <w:t xml:space="preserve">written </w:t>
      </w:r>
      <w:proofErr w:type="gramStart"/>
      <w:r w:rsidRPr="00520CEB">
        <w:rPr>
          <w:rFonts w:asciiTheme="majorHAnsi" w:hAnsiTheme="majorHAnsi"/>
          <w:color w:val="auto"/>
          <w:lang w:val="en-GB"/>
        </w:rPr>
        <w:t>n</w:t>
      </w:r>
      <w:r w:rsidR="00D1249B" w:rsidRPr="00520CEB">
        <w:rPr>
          <w:rFonts w:asciiTheme="majorHAnsi" w:hAnsiTheme="majorHAnsi"/>
          <w:color w:val="auto"/>
          <w:lang w:val="en-GB"/>
        </w:rPr>
        <w:t>arrative which</w:t>
      </w:r>
      <w:proofErr w:type="gramEnd"/>
      <w:r w:rsidR="00D1249B" w:rsidRPr="00520CEB">
        <w:rPr>
          <w:rFonts w:asciiTheme="majorHAnsi" w:hAnsiTheme="majorHAnsi"/>
          <w:color w:val="auto"/>
          <w:lang w:val="en-GB"/>
        </w:rPr>
        <w:t xml:space="preserve"> would avoid the </w:t>
      </w:r>
      <w:r w:rsidRPr="00520CEB">
        <w:rPr>
          <w:rFonts w:asciiTheme="majorHAnsi" w:hAnsiTheme="majorHAnsi"/>
          <w:color w:val="auto"/>
          <w:lang w:val="en-GB"/>
        </w:rPr>
        <w:t>single sto</w:t>
      </w:r>
      <w:r w:rsidR="00D1249B" w:rsidRPr="00520CEB">
        <w:rPr>
          <w:rFonts w:asciiTheme="majorHAnsi" w:hAnsiTheme="majorHAnsi"/>
          <w:color w:val="auto"/>
          <w:lang w:val="en-GB"/>
        </w:rPr>
        <w:t>ry</w:t>
      </w:r>
      <w:r w:rsidRPr="00520CEB">
        <w:rPr>
          <w:rFonts w:asciiTheme="majorHAnsi" w:hAnsiTheme="majorHAnsi"/>
          <w:color w:val="auto"/>
          <w:lang w:val="en-GB"/>
        </w:rPr>
        <w:t xml:space="preserve"> about </w:t>
      </w:r>
      <w:r w:rsidR="00535F6D" w:rsidRPr="00520CEB">
        <w:rPr>
          <w:rFonts w:asciiTheme="majorHAnsi" w:hAnsiTheme="majorHAnsi"/>
          <w:color w:val="auto"/>
          <w:lang w:val="en-GB"/>
        </w:rPr>
        <w:t>the</w:t>
      </w:r>
      <w:r w:rsidR="00D63F1A" w:rsidRPr="00520CEB">
        <w:rPr>
          <w:rFonts w:asciiTheme="majorHAnsi" w:hAnsiTheme="majorHAnsi"/>
          <w:color w:val="auto"/>
          <w:lang w:val="en-GB"/>
        </w:rPr>
        <w:t xml:space="preserve"> </w:t>
      </w:r>
      <w:r w:rsidR="003C78C8" w:rsidRPr="00520CEB">
        <w:rPr>
          <w:rFonts w:asciiTheme="majorHAnsi" w:hAnsiTheme="majorHAnsi"/>
          <w:color w:val="auto"/>
          <w:lang w:val="en-GB"/>
        </w:rPr>
        <w:t>community</w:t>
      </w:r>
      <w:r w:rsidR="00535F6D" w:rsidRPr="00520CEB">
        <w:rPr>
          <w:rFonts w:asciiTheme="majorHAnsi" w:hAnsiTheme="majorHAnsi"/>
          <w:color w:val="auto"/>
          <w:lang w:val="en-GB"/>
        </w:rPr>
        <w:t xml:space="preserve"> they decided to focus on</w:t>
      </w:r>
      <w:r w:rsidR="00E8358A" w:rsidRPr="00520CEB">
        <w:rPr>
          <w:rFonts w:asciiTheme="majorHAnsi" w:hAnsiTheme="majorHAnsi"/>
          <w:color w:val="auto"/>
          <w:lang w:val="en-GB"/>
        </w:rPr>
        <w:t>.</w:t>
      </w:r>
    </w:p>
    <w:p w14:paraId="08555D51" w14:textId="77777777" w:rsidR="00FE1093" w:rsidRDefault="00FE1093" w:rsidP="00FE1093">
      <w:pPr>
        <w:pStyle w:val="Norml"/>
        <w:spacing w:line="288" w:lineRule="auto"/>
        <w:ind w:left="360"/>
        <w:rPr>
          <w:rFonts w:asciiTheme="majorHAnsi" w:hAnsiTheme="majorHAnsi"/>
          <w:color w:val="auto"/>
          <w:lang w:val="en-GB"/>
        </w:rPr>
      </w:pPr>
    </w:p>
    <w:p w14:paraId="36FE4F8B" w14:textId="008EFB8F" w:rsidR="00FE1093" w:rsidRPr="00FE1093" w:rsidRDefault="00FE1093" w:rsidP="00FE1093">
      <w:pPr>
        <w:pStyle w:val="Norml"/>
        <w:numPr>
          <w:ilvl w:val="0"/>
          <w:numId w:val="44"/>
        </w:numPr>
        <w:spacing w:line="288" w:lineRule="auto"/>
        <w:rPr>
          <w:rFonts w:asciiTheme="majorHAnsi" w:hAnsiTheme="majorHAnsi"/>
          <w:color w:val="auto"/>
          <w:lang w:val="en-GB"/>
        </w:rPr>
      </w:pPr>
      <w:r w:rsidRPr="00FE1093">
        <w:rPr>
          <w:rFonts w:asciiTheme="majorHAnsi" w:hAnsiTheme="majorHAnsi"/>
          <w:lang w:val="en-GB"/>
        </w:rPr>
        <w:t xml:space="preserve">Invite students to self-assess their learning with the support of </w:t>
      </w:r>
      <w:r w:rsidRPr="00901000">
        <w:rPr>
          <w:rFonts w:asciiTheme="majorHAnsi" w:hAnsiTheme="majorHAnsi"/>
          <w:i/>
          <w:lang w:val="en-GB"/>
        </w:rPr>
        <w:t>Attachment 5</w:t>
      </w:r>
      <w:r w:rsidRPr="00FE1093">
        <w:rPr>
          <w:rFonts w:asciiTheme="majorHAnsi" w:hAnsiTheme="majorHAnsi"/>
          <w:lang w:val="en-GB"/>
        </w:rPr>
        <w:t>. Invite students to share with the class their reflections about their own learning.</w:t>
      </w:r>
    </w:p>
    <w:p w14:paraId="6B41062A" w14:textId="77777777" w:rsidR="00280237" w:rsidRDefault="00280237" w:rsidP="00FE1093">
      <w:pPr>
        <w:spacing w:line="288" w:lineRule="auto"/>
        <w:rPr>
          <w:rFonts w:asciiTheme="majorHAnsi" w:hAnsiTheme="majorHAnsi"/>
          <w:lang w:val="en-GB"/>
        </w:rPr>
      </w:pPr>
    </w:p>
    <w:p w14:paraId="02BCAC19" w14:textId="77777777" w:rsidR="00901000" w:rsidRPr="00520CEB" w:rsidRDefault="00901000" w:rsidP="00FE1093">
      <w:pPr>
        <w:spacing w:line="288" w:lineRule="auto"/>
        <w:rPr>
          <w:rFonts w:asciiTheme="majorHAnsi" w:hAnsiTheme="majorHAnsi"/>
          <w:lang w:val="en-GB"/>
        </w:rPr>
      </w:pPr>
    </w:p>
    <w:p w14:paraId="31565D33" w14:textId="02ADE11A" w:rsidR="005B2494" w:rsidRPr="00520CEB" w:rsidRDefault="005B2494" w:rsidP="00FE1093">
      <w:pPr>
        <w:pStyle w:val="Norml"/>
        <w:widowControl/>
        <w:numPr>
          <w:ilvl w:val="0"/>
          <w:numId w:val="38"/>
        </w:numPr>
        <w:suppressAutoHyphens w:val="0"/>
        <w:spacing w:line="288" w:lineRule="auto"/>
        <w:rPr>
          <w:rFonts w:asciiTheme="majorHAnsi" w:hAnsiTheme="majorHAnsi"/>
          <w:b/>
          <w:bCs/>
          <w:color w:val="auto"/>
          <w:kern w:val="0"/>
          <w:lang w:val="en-GB"/>
        </w:rPr>
      </w:pPr>
      <w:r w:rsidRPr="00520CEB">
        <w:rPr>
          <w:rFonts w:asciiTheme="majorHAnsi" w:hAnsiTheme="majorHAnsi"/>
          <w:b/>
          <w:bCs/>
          <w:color w:val="auto"/>
          <w:kern w:val="0"/>
          <w:lang w:val="en-GB"/>
        </w:rPr>
        <w:t>Assessment methods</w:t>
      </w:r>
    </w:p>
    <w:p w14:paraId="0939EB10" w14:textId="77777777" w:rsidR="0008182D" w:rsidRPr="00520CEB" w:rsidRDefault="0008182D" w:rsidP="00FE1093">
      <w:pPr>
        <w:pStyle w:val="Norml"/>
        <w:widowControl/>
        <w:suppressAutoHyphens w:val="0"/>
        <w:spacing w:line="288" w:lineRule="auto"/>
        <w:ind w:left="360"/>
        <w:rPr>
          <w:rFonts w:asciiTheme="majorHAnsi" w:hAnsiTheme="majorHAnsi"/>
          <w:b/>
          <w:bCs/>
          <w:color w:val="auto"/>
          <w:kern w:val="0"/>
          <w:lang w:val="en-GB"/>
        </w:rPr>
      </w:pPr>
    </w:p>
    <w:p w14:paraId="54902F08" w14:textId="16BC48B5" w:rsidR="00D46DF0" w:rsidRPr="00520CEB" w:rsidRDefault="009672F6" w:rsidP="00FE1093">
      <w:pPr>
        <w:pStyle w:val="Paragrafoelenco"/>
        <w:numPr>
          <w:ilvl w:val="0"/>
          <w:numId w:val="29"/>
        </w:numPr>
        <w:spacing w:line="288" w:lineRule="auto"/>
        <w:contextualSpacing w:val="0"/>
        <w:rPr>
          <w:rFonts w:asciiTheme="majorHAnsi" w:hAnsiTheme="majorHAnsi"/>
          <w:lang w:val="en-GB"/>
        </w:rPr>
      </w:pPr>
      <w:r w:rsidRPr="00520CEB">
        <w:rPr>
          <w:rFonts w:asciiTheme="majorHAnsi" w:hAnsiTheme="majorHAnsi" w:cs="Arial Unicode MS"/>
          <w:lang w:val="en-GB"/>
        </w:rPr>
        <w:t xml:space="preserve">Peer assessment, </w:t>
      </w:r>
      <w:r w:rsidR="00D002E9" w:rsidRPr="00520CEB">
        <w:rPr>
          <w:rFonts w:asciiTheme="majorHAnsi" w:hAnsiTheme="majorHAnsi" w:cs="Arial Unicode MS"/>
          <w:lang w:val="en-GB"/>
        </w:rPr>
        <w:t xml:space="preserve">asking groups to </w:t>
      </w:r>
      <w:r w:rsidRPr="00520CEB">
        <w:rPr>
          <w:rFonts w:asciiTheme="majorHAnsi" w:hAnsiTheme="majorHAnsi" w:cs="Arial Unicode MS"/>
          <w:lang w:val="en-GB"/>
        </w:rPr>
        <w:t xml:space="preserve">comment on each other’s tables </w:t>
      </w:r>
      <w:r w:rsidR="00D002E9" w:rsidRPr="00520CEB">
        <w:rPr>
          <w:rFonts w:asciiTheme="majorHAnsi" w:hAnsiTheme="majorHAnsi" w:cs="Arial Unicode MS"/>
          <w:lang w:val="en-GB"/>
        </w:rPr>
        <w:t xml:space="preserve">in </w:t>
      </w:r>
      <w:r w:rsidR="00D46DF0" w:rsidRPr="00520CEB">
        <w:rPr>
          <w:rFonts w:asciiTheme="majorHAnsi" w:hAnsiTheme="majorHAnsi"/>
          <w:i/>
          <w:lang w:val="en-GB"/>
        </w:rPr>
        <w:t>Attachment 2</w:t>
      </w:r>
      <w:r w:rsidR="00D002E9" w:rsidRPr="00520CEB">
        <w:rPr>
          <w:rFonts w:asciiTheme="majorHAnsi" w:hAnsiTheme="majorHAnsi"/>
          <w:lang w:val="en-GB"/>
        </w:rPr>
        <w:t xml:space="preserve"> </w:t>
      </w:r>
      <w:r w:rsidR="00D46DF0" w:rsidRPr="00520CEB">
        <w:rPr>
          <w:rFonts w:asciiTheme="majorHAnsi" w:hAnsiTheme="majorHAnsi"/>
          <w:lang w:val="en-GB"/>
        </w:rPr>
        <w:t>(</w:t>
      </w:r>
      <w:r w:rsidR="00D46DF0" w:rsidRPr="00520CEB">
        <w:rPr>
          <w:rFonts w:asciiTheme="majorHAnsi" w:hAnsiTheme="majorHAnsi"/>
          <w:i/>
          <w:lang w:val="en-GB"/>
        </w:rPr>
        <w:t>Task 1</w:t>
      </w:r>
      <w:r w:rsidR="00D46DF0" w:rsidRPr="00520CEB">
        <w:rPr>
          <w:rFonts w:asciiTheme="majorHAnsi" w:hAnsiTheme="majorHAnsi"/>
          <w:lang w:val="en-GB"/>
        </w:rPr>
        <w:t>).</w:t>
      </w:r>
    </w:p>
    <w:p w14:paraId="5B0987FB" w14:textId="77777777" w:rsidR="00FE1093" w:rsidRPr="00FE1093" w:rsidRDefault="00D002E9" w:rsidP="00FE1093">
      <w:pPr>
        <w:pStyle w:val="Norml"/>
        <w:widowControl/>
        <w:numPr>
          <w:ilvl w:val="0"/>
          <w:numId w:val="29"/>
        </w:numPr>
        <w:suppressAutoHyphens w:val="0"/>
        <w:spacing w:line="288" w:lineRule="auto"/>
        <w:rPr>
          <w:rFonts w:asciiTheme="majorHAnsi" w:hAnsiTheme="majorHAnsi"/>
          <w:lang w:val="en-GB"/>
        </w:rPr>
      </w:pPr>
      <w:bookmarkStart w:id="7" w:name="Bookmark3"/>
      <w:r w:rsidRPr="00FE1093">
        <w:rPr>
          <w:rFonts w:asciiTheme="majorHAnsi" w:hAnsiTheme="majorHAnsi"/>
          <w:color w:val="auto"/>
          <w:kern w:val="0"/>
          <w:lang w:val="en-GB"/>
        </w:rPr>
        <w:t xml:space="preserve">Teacher assessment </w:t>
      </w:r>
      <w:r w:rsidR="005B2494" w:rsidRPr="00FE1093">
        <w:rPr>
          <w:rFonts w:asciiTheme="majorHAnsi" w:hAnsiTheme="majorHAnsi"/>
          <w:color w:val="auto"/>
          <w:kern w:val="0"/>
          <w:lang w:val="en-GB"/>
        </w:rPr>
        <w:t xml:space="preserve">of </w:t>
      </w:r>
      <w:r w:rsidRPr="00FE1093">
        <w:rPr>
          <w:rFonts w:asciiTheme="majorHAnsi" w:hAnsiTheme="majorHAnsi"/>
          <w:color w:val="auto"/>
          <w:kern w:val="0"/>
          <w:lang w:val="en-GB"/>
        </w:rPr>
        <w:t xml:space="preserve">students’ </w:t>
      </w:r>
      <w:r w:rsidR="000B4013" w:rsidRPr="00FE1093">
        <w:rPr>
          <w:rFonts w:asciiTheme="majorHAnsi" w:hAnsiTheme="majorHAnsi"/>
          <w:color w:val="auto"/>
          <w:kern w:val="0"/>
          <w:lang w:val="en-GB"/>
        </w:rPr>
        <w:t>analys</w:t>
      </w:r>
      <w:r w:rsidRPr="00FE1093">
        <w:rPr>
          <w:rFonts w:asciiTheme="majorHAnsi" w:hAnsiTheme="majorHAnsi"/>
          <w:color w:val="auto"/>
          <w:kern w:val="0"/>
          <w:lang w:val="en-GB"/>
        </w:rPr>
        <w:t>is</w:t>
      </w:r>
      <w:r w:rsidR="005B2494" w:rsidRPr="00FE1093">
        <w:rPr>
          <w:rFonts w:asciiTheme="majorHAnsi" w:hAnsiTheme="majorHAnsi"/>
          <w:color w:val="auto"/>
          <w:kern w:val="0"/>
          <w:lang w:val="en-GB"/>
        </w:rPr>
        <w:t xml:space="preserve"> </w:t>
      </w:r>
      <w:r w:rsidRPr="00FE1093">
        <w:rPr>
          <w:rFonts w:asciiTheme="majorHAnsi" w:hAnsiTheme="majorHAnsi"/>
          <w:color w:val="auto"/>
          <w:kern w:val="0"/>
          <w:lang w:val="en-GB"/>
        </w:rPr>
        <w:t xml:space="preserve">of </w:t>
      </w:r>
      <w:proofErr w:type="spellStart"/>
      <w:r w:rsidR="005B2494" w:rsidRPr="00FE1093">
        <w:rPr>
          <w:rFonts w:asciiTheme="majorHAnsi" w:hAnsiTheme="majorHAnsi"/>
          <w:color w:val="auto"/>
          <w:kern w:val="0"/>
          <w:lang w:val="en-GB"/>
        </w:rPr>
        <w:t>Adich</w:t>
      </w:r>
      <w:r w:rsidR="00917FD1" w:rsidRPr="00FE1093">
        <w:rPr>
          <w:rFonts w:asciiTheme="majorHAnsi" w:hAnsiTheme="majorHAnsi"/>
          <w:color w:val="auto"/>
          <w:kern w:val="0"/>
          <w:lang w:val="en-GB"/>
        </w:rPr>
        <w:t>i</w:t>
      </w:r>
      <w:r w:rsidR="00FE300B" w:rsidRPr="00FE1093">
        <w:rPr>
          <w:rFonts w:asciiTheme="majorHAnsi" w:hAnsiTheme="majorHAnsi"/>
          <w:color w:val="auto"/>
          <w:kern w:val="0"/>
          <w:lang w:val="en-GB"/>
        </w:rPr>
        <w:t>e’s</w:t>
      </w:r>
      <w:proofErr w:type="spellEnd"/>
      <w:r w:rsidR="00FE300B" w:rsidRPr="00FE1093">
        <w:rPr>
          <w:rFonts w:asciiTheme="majorHAnsi" w:hAnsiTheme="majorHAnsi"/>
          <w:color w:val="auto"/>
          <w:kern w:val="0"/>
          <w:lang w:val="en-GB"/>
        </w:rPr>
        <w:t xml:space="preserve"> TED talk</w:t>
      </w:r>
      <w:r w:rsidRPr="00FE1093">
        <w:rPr>
          <w:rFonts w:asciiTheme="majorHAnsi" w:hAnsiTheme="majorHAnsi"/>
          <w:color w:val="auto"/>
          <w:kern w:val="0"/>
          <w:lang w:val="en-GB"/>
        </w:rPr>
        <w:t xml:space="preserve"> as collected through </w:t>
      </w:r>
      <w:r w:rsidR="002D5590" w:rsidRPr="00FE1093">
        <w:rPr>
          <w:rFonts w:asciiTheme="majorHAnsi" w:hAnsiTheme="majorHAnsi"/>
          <w:i/>
          <w:color w:val="auto"/>
          <w:kern w:val="0"/>
          <w:lang w:val="en-GB"/>
        </w:rPr>
        <w:t>Attachment</w:t>
      </w:r>
      <w:r w:rsidR="005B2494" w:rsidRPr="00FE1093">
        <w:rPr>
          <w:rFonts w:asciiTheme="majorHAnsi" w:hAnsiTheme="majorHAnsi"/>
          <w:i/>
          <w:color w:val="auto"/>
          <w:kern w:val="0"/>
          <w:lang w:val="en-GB"/>
        </w:rPr>
        <w:t xml:space="preserve"> </w:t>
      </w:r>
      <w:r w:rsidRPr="00FE1093">
        <w:rPr>
          <w:rFonts w:asciiTheme="majorHAnsi" w:hAnsiTheme="majorHAnsi"/>
          <w:i/>
          <w:color w:val="auto"/>
          <w:kern w:val="0"/>
          <w:lang w:val="en-GB"/>
        </w:rPr>
        <w:t>4</w:t>
      </w:r>
      <w:r w:rsidRPr="00FE1093">
        <w:rPr>
          <w:rFonts w:asciiTheme="majorHAnsi" w:hAnsiTheme="majorHAnsi"/>
          <w:color w:val="auto"/>
          <w:kern w:val="0"/>
          <w:lang w:val="en-GB"/>
        </w:rPr>
        <w:t xml:space="preserve"> </w:t>
      </w:r>
      <w:bookmarkEnd w:id="7"/>
      <w:r w:rsidRPr="00FE1093">
        <w:rPr>
          <w:rFonts w:asciiTheme="majorHAnsi" w:hAnsiTheme="majorHAnsi"/>
          <w:color w:val="auto"/>
          <w:kern w:val="0"/>
          <w:lang w:val="en-GB"/>
        </w:rPr>
        <w:t>(</w:t>
      </w:r>
      <w:r w:rsidRPr="00FE1093">
        <w:rPr>
          <w:rFonts w:asciiTheme="majorHAnsi" w:hAnsiTheme="majorHAnsi"/>
          <w:i/>
          <w:color w:val="auto"/>
          <w:kern w:val="0"/>
          <w:lang w:val="en-GB"/>
        </w:rPr>
        <w:t>Task 2</w:t>
      </w:r>
      <w:r w:rsidRPr="00FE1093">
        <w:rPr>
          <w:rFonts w:asciiTheme="majorHAnsi" w:hAnsiTheme="majorHAnsi"/>
          <w:color w:val="auto"/>
          <w:kern w:val="0"/>
          <w:lang w:val="en-GB"/>
        </w:rPr>
        <w:t>).</w:t>
      </w:r>
    </w:p>
    <w:p w14:paraId="191F03A0" w14:textId="0052AD72" w:rsidR="00FE1093" w:rsidRPr="00FE1093" w:rsidRDefault="00FE1093" w:rsidP="00FE1093">
      <w:pPr>
        <w:pStyle w:val="Norml"/>
        <w:widowControl/>
        <w:numPr>
          <w:ilvl w:val="0"/>
          <w:numId w:val="29"/>
        </w:numPr>
        <w:suppressAutoHyphens w:val="0"/>
        <w:spacing w:line="288" w:lineRule="auto"/>
        <w:rPr>
          <w:rFonts w:asciiTheme="majorHAnsi" w:hAnsiTheme="majorHAnsi"/>
          <w:lang w:val="en-GB"/>
        </w:rPr>
      </w:pPr>
      <w:r w:rsidRPr="00FE1093">
        <w:rPr>
          <w:rFonts w:asciiTheme="majorHAnsi" w:hAnsiTheme="majorHAnsi"/>
          <w:lang w:val="en-GB"/>
        </w:rPr>
        <w:t xml:space="preserve">Self-assessment using the form (see </w:t>
      </w:r>
      <w:r w:rsidRPr="00FE1093">
        <w:rPr>
          <w:rFonts w:asciiTheme="majorHAnsi" w:hAnsiTheme="majorHAnsi"/>
          <w:i/>
          <w:lang w:val="en-GB"/>
        </w:rPr>
        <w:t>Attachment 5</w:t>
      </w:r>
      <w:r w:rsidRPr="00FE1093">
        <w:rPr>
          <w:rFonts w:asciiTheme="majorHAnsi" w:hAnsiTheme="majorHAnsi"/>
          <w:lang w:val="en-GB"/>
        </w:rPr>
        <w:t xml:space="preserve">) provided at the end of the activity (Task </w:t>
      </w:r>
      <w:r>
        <w:rPr>
          <w:rFonts w:asciiTheme="majorHAnsi" w:hAnsiTheme="majorHAnsi"/>
          <w:lang w:val="en-GB"/>
        </w:rPr>
        <w:t>4</w:t>
      </w:r>
      <w:r w:rsidRPr="00FE1093">
        <w:rPr>
          <w:rFonts w:asciiTheme="majorHAnsi" w:hAnsiTheme="majorHAnsi"/>
          <w:lang w:val="en-GB"/>
        </w:rPr>
        <w:t>).</w:t>
      </w:r>
    </w:p>
    <w:p w14:paraId="63A142D0" w14:textId="77777777" w:rsidR="0008182D" w:rsidRPr="00520CEB" w:rsidRDefault="0008182D" w:rsidP="0008182D">
      <w:pPr>
        <w:pStyle w:val="Norml"/>
        <w:widowControl/>
        <w:suppressAutoHyphens w:val="0"/>
        <w:spacing w:line="288" w:lineRule="auto"/>
        <w:rPr>
          <w:rFonts w:asciiTheme="majorHAnsi" w:hAnsiTheme="majorHAnsi"/>
          <w:color w:val="auto"/>
          <w:kern w:val="0"/>
          <w:shd w:val="clear" w:color="auto" w:fill="FFFF00"/>
          <w:lang w:val="en-GB"/>
        </w:rPr>
      </w:pPr>
    </w:p>
    <w:p w14:paraId="38965725" w14:textId="77777777" w:rsidR="00280237" w:rsidRPr="00520CEB" w:rsidRDefault="00280237" w:rsidP="0008182D">
      <w:pPr>
        <w:pStyle w:val="Norml"/>
        <w:widowControl/>
        <w:suppressAutoHyphens w:val="0"/>
        <w:spacing w:line="288" w:lineRule="auto"/>
        <w:rPr>
          <w:rFonts w:asciiTheme="majorHAnsi" w:hAnsiTheme="majorHAnsi"/>
          <w:color w:val="auto"/>
          <w:kern w:val="0"/>
          <w:shd w:val="clear" w:color="auto" w:fill="FFFF00"/>
          <w:lang w:val="en-GB"/>
        </w:rPr>
      </w:pPr>
    </w:p>
    <w:p w14:paraId="020323EF" w14:textId="1FB5E8DB" w:rsidR="005D7E1B" w:rsidRPr="00520CEB" w:rsidRDefault="005B2494" w:rsidP="0008182D">
      <w:pPr>
        <w:pStyle w:val="Norml"/>
        <w:widowControl/>
        <w:numPr>
          <w:ilvl w:val="0"/>
          <w:numId w:val="38"/>
        </w:numPr>
        <w:suppressAutoHyphens w:val="0"/>
        <w:spacing w:line="288" w:lineRule="auto"/>
        <w:rPr>
          <w:rFonts w:asciiTheme="majorHAnsi" w:hAnsiTheme="majorHAnsi"/>
          <w:b/>
          <w:color w:val="auto"/>
          <w:lang w:val="en-GB"/>
        </w:rPr>
      </w:pPr>
      <w:r w:rsidRPr="00520CEB">
        <w:rPr>
          <w:rFonts w:asciiTheme="majorHAnsi" w:hAnsiTheme="majorHAnsi"/>
          <w:b/>
          <w:color w:val="auto"/>
          <w:lang w:val="en-GB"/>
        </w:rPr>
        <w:t>Suggested readings</w:t>
      </w:r>
    </w:p>
    <w:p w14:paraId="0DFB748C" w14:textId="77777777" w:rsidR="0008182D" w:rsidRPr="00520CEB" w:rsidRDefault="0008182D" w:rsidP="0008182D">
      <w:pPr>
        <w:pStyle w:val="Norml"/>
        <w:widowControl/>
        <w:suppressAutoHyphens w:val="0"/>
        <w:spacing w:line="288" w:lineRule="auto"/>
        <w:ind w:left="360"/>
        <w:rPr>
          <w:rFonts w:asciiTheme="majorHAnsi" w:hAnsiTheme="majorHAnsi"/>
          <w:b/>
          <w:color w:val="auto"/>
          <w:lang w:val="en-GB"/>
        </w:rPr>
      </w:pPr>
    </w:p>
    <w:p w14:paraId="12311822" w14:textId="32678942" w:rsidR="005D7E1B" w:rsidRPr="00520CEB" w:rsidRDefault="002427E6" w:rsidP="00464C3F">
      <w:pPr>
        <w:pStyle w:val="Norml"/>
        <w:numPr>
          <w:ilvl w:val="0"/>
          <w:numId w:val="31"/>
        </w:numPr>
        <w:spacing w:line="288" w:lineRule="auto"/>
        <w:rPr>
          <w:rFonts w:asciiTheme="majorHAnsi" w:hAnsiTheme="majorHAnsi"/>
          <w:color w:val="auto"/>
          <w:lang w:val="en-GB"/>
        </w:rPr>
      </w:pPr>
      <w:r w:rsidRPr="00520CEB">
        <w:rPr>
          <w:rFonts w:asciiTheme="majorHAnsi" w:hAnsiTheme="majorHAnsi"/>
          <w:color w:val="auto"/>
          <w:lang w:val="en-GB"/>
        </w:rPr>
        <w:t>Holliday, A., Hyde, M., &amp;</w:t>
      </w:r>
      <w:r w:rsidR="003A1345" w:rsidRPr="00520CEB">
        <w:rPr>
          <w:rFonts w:asciiTheme="majorHAnsi" w:hAnsiTheme="majorHAnsi"/>
          <w:color w:val="auto"/>
          <w:lang w:val="en-GB"/>
        </w:rPr>
        <w:t xml:space="preserve"> </w:t>
      </w:r>
      <w:proofErr w:type="spellStart"/>
      <w:r w:rsidRPr="00520CEB">
        <w:rPr>
          <w:rFonts w:asciiTheme="majorHAnsi" w:hAnsiTheme="majorHAnsi"/>
          <w:color w:val="auto"/>
          <w:lang w:val="en-GB"/>
        </w:rPr>
        <w:t>Kullman</w:t>
      </w:r>
      <w:proofErr w:type="spellEnd"/>
      <w:r w:rsidRPr="00520CEB">
        <w:rPr>
          <w:rFonts w:asciiTheme="majorHAnsi" w:hAnsiTheme="majorHAnsi"/>
          <w:color w:val="auto"/>
          <w:lang w:val="en-GB"/>
        </w:rPr>
        <w:t>, J.</w:t>
      </w:r>
      <w:r w:rsidR="00CA5EFA" w:rsidRPr="00520CEB">
        <w:rPr>
          <w:rFonts w:asciiTheme="majorHAnsi" w:hAnsiTheme="majorHAnsi"/>
          <w:color w:val="auto"/>
          <w:lang w:val="en-GB"/>
        </w:rPr>
        <w:t xml:space="preserve"> (20</w:t>
      </w:r>
      <w:r w:rsidR="00464C3F" w:rsidRPr="00520CEB">
        <w:rPr>
          <w:rFonts w:asciiTheme="majorHAnsi" w:hAnsiTheme="majorHAnsi"/>
          <w:color w:val="auto"/>
          <w:lang w:val="en-GB"/>
        </w:rPr>
        <w:t>10</w:t>
      </w:r>
      <w:r w:rsidR="00CA5EFA" w:rsidRPr="00520CEB">
        <w:rPr>
          <w:rFonts w:asciiTheme="majorHAnsi" w:hAnsiTheme="majorHAnsi"/>
          <w:color w:val="auto"/>
          <w:lang w:val="en-GB"/>
        </w:rPr>
        <w:t>).</w:t>
      </w:r>
      <w:r w:rsidR="003A1345" w:rsidRPr="00520CEB">
        <w:rPr>
          <w:rFonts w:asciiTheme="majorHAnsi" w:hAnsiTheme="majorHAnsi"/>
          <w:color w:val="auto"/>
          <w:lang w:val="en-GB"/>
        </w:rPr>
        <w:t xml:space="preserve"> </w:t>
      </w:r>
      <w:r w:rsidR="00CA5EFA" w:rsidRPr="00520CEB">
        <w:rPr>
          <w:rFonts w:asciiTheme="majorHAnsi" w:hAnsiTheme="majorHAnsi"/>
          <w:i/>
          <w:color w:val="auto"/>
          <w:lang w:val="en-GB"/>
        </w:rPr>
        <w:t xml:space="preserve">Intercultural </w:t>
      </w:r>
      <w:r w:rsidR="00F2327A">
        <w:rPr>
          <w:rFonts w:asciiTheme="majorHAnsi" w:hAnsiTheme="majorHAnsi"/>
          <w:i/>
          <w:color w:val="auto"/>
          <w:lang w:val="en-GB"/>
        </w:rPr>
        <w:t>c</w:t>
      </w:r>
      <w:r w:rsidR="00CA5EFA" w:rsidRPr="00520CEB">
        <w:rPr>
          <w:rFonts w:asciiTheme="majorHAnsi" w:hAnsiTheme="majorHAnsi"/>
          <w:i/>
          <w:color w:val="auto"/>
          <w:lang w:val="en-GB"/>
        </w:rPr>
        <w:t xml:space="preserve">ommunication: An </w:t>
      </w:r>
      <w:r w:rsidR="00F2327A">
        <w:rPr>
          <w:rFonts w:asciiTheme="majorHAnsi" w:hAnsiTheme="majorHAnsi"/>
          <w:i/>
          <w:color w:val="auto"/>
          <w:lang w:val="en-GB"/>
        </w:rPr>
        <w:t>a</w:t>
      </w:r>
      <w:r w:rsidR="00CA5EFA" w:rsidRPr="00520CEB">
        <w:rPr>
          <w:rFonts w:asciiTheme="majorHAnsi" w:hAnsiTheme="majorHAnsi"/>
          <w:i/>
          <w:color w:val="auto"/>
          <w:lang w:val="en-GB"/>
        </w:rPr>
        <w:t xml:space="preserve">dvanced </w:t>
      </w:r>
      <w:r w:rsidR="00F2327A">
        <w:rPr>
          <w:rFonts w:asciiTheme="majorHAnsi" w:hAnsiTheme="majorHAnsi"/>
          <w:i/>
          <w:color w:val="auto"/>
          <w:lang w:val="en-GB"/>
        </w:rPr>
        <w:t>r</w:t>
      </w:r>
      <w:r w:rsidR="00CA5EFA" w:rsidRPr="00520CEB">
        <w:rPr>
          <w:rFonts w:asciiTheme="majorHAnsi" w:hAnsiTheme="majorHAnsi"/>
          <w:i/>
          <w:color w:val="auto"/>
          <w:lang w:val="en-GB"/>
        </w:rPr>
        <w:t>es</w:t>
      </w:r>
      <w:r w:rsidRPr="00520CEB">
        <w:rPr>
          <w:rFonts w:asciiTheme="majorHAnsi" w:hAnsiTheme="majorHAnsi"/>
          <w:i/>
          <w:color w:val="auto"/>
          <w:lang w:val="en-GB"/>
        </w:rPr>
        <w:t xml:space="preserve">ource </w:t>
      </w:r>
      <w:r w:rsidR="00F2327A">
        <w:rPr>
          <w:rFonts w:asciiTheme="majorHAnsi" w:hAnsiTheme="majorHAnsi"/>
          <w:i/>
          <w:color w:val="auto"/>
          <w:lang w:val="en-GB"/>
        </w:rPr>
        <w:t>b</w:t>
      </w:r>
      <w:r w:rsidRPr="00520CEB">
        <w:rPr>
          <w:rFonts w:asciiTheme="majorHAnsi" w:hAnsiTheme="majorHAnsi"/>
          <w:i/>
          <w:color w:val="auto"/>
          <w:lang w:val="en-GB"/>
        </w:rPr>
        <w:t>ook.</w:t>
      </w:r>
      <w:r w:rsidRPr="00520CEB">
        <w:rPr>
          <w:rFonts w:asciiTheme="majorHAnsi" w:hAnsiTheme="majorHAnsi"/>
          <w:color w:val="auto"/>
          <w:lang w:val="en-GB"/>
        </w:rPr>
        <w:t xml:space="preserve"> </w:t>
      </w:r>
      <w:r w:rsidR="00464C3F" w:rsidRPr="00520CEB">
        <w:rPr>
          <w:rFonts w:asciiTheme="majorHAnsi" w:hAnsiTheme="majorHAnsi"/>
          <w:i/>
          <w:color w:val="auto"/>
          <w:lang w:val="en-GB"/>
        </w:rPr>
        <w:t xml:space="preserve">Second </w:t>
      </w:r>
      <w:r w:rsidR="00F2327A">
        <w:rPr>
          <w:rFonts w:asciiTheme="majorHAnsi" w:hAnsiTheme="majorHAnsi"/>
          <w:i/>
          <w:color w:val="auto"/>
          <w:lang w:val="en-GB"/>
        </w:rPr>
        <w:t>e</w:t>
      </w:r>
      <w:r w:rsidR="00464C3F" w:rsidRPr="00520CEB">
        <w:rPr>
          <w:rFonts w:asciiTheme="majorHAnsi" w:hAnsiTheme="majorHAnsi"/>
          <w:i/>
          <w:color w:val="auto"/>
          <w:lang w:val="en-GB"/>
        </w:rPr>
        <w:t>dition</w:t>
      </w:r>
      <w:r w:rsidR="00464C3F" w:rsidRPr="00520CEB">
        <w:rPr>
          <w:rFonts w:asciiTheme="majorHAnsi" w:hAnsiTheme="majorHAnsi"/>
          <w:color w:val="auto"/>
          <w:lang w:val="en-GB"/>
        </w:rPr>
        <w:t>, London: Routledge, pp. 92-134.</w:t>
      </w:r>
    </w:p>
    <w:p w14:paraId="788F49E5" w14:textId="0D5BA2F8" w:rsidR="00F61A45" w:rsidRPr="00520CEB" w:rsidRDefault="004B5C54" w:rsidP="004B5C54">
      <w:pPr>
        <w:pStyle w:val="Norml"/>
        <w:numPr>
          <w:ilvl w:val="0"/>
          <w:numId w:val="31"/>
        </w:numPr>
        <w:spacing w:line="288" w:lineRule="auto"/>
        <w:rPr>
          <w:rFonts w:asciiTheme="majorHAnsi" w:hAnsiTheme="majorHAnsi"/>
          <w:color w:val="auto"/>
          <w:lang w:val="en-GB"/>
        </w:rPr>
      </w:pPr>
      <w:r w:rsidRPr="00520CEB">
        <w:rPr>
          <w:rFonts w:asciiTheme="majorHAnsi" w:hAnsiTheme="majorHAnsi"/>
          <w:color w:val="auto"/>
          <w:lang w:val="en-GB"/>
        </w:rPr>
        <w:t>Ochs, E., &amp; Capps, L. (1996)</w:t>
      </w:r>
      <w:r w:rsidR="003C78C8" w:rsidRPr="00520CEB">
        <w:rPr>
          <w:rFonts w:asciiTheme="majorHAnsi" w:hAnsiTheme="majorHAnsi"/>
          <w:color w:val="auto"/>
          <w:lang w:val="en-GB"/>
        </w:rPr>
        <w:t>.</w:t>
      </w:r>
      <w:r w:rsidR="00F2327A">
        <w:rPr>
          <w:rFonts w:asciiTheme="majorHAnsi" w:hAnsiTheme="majorHAnsi"/>
          <w:color w:val="auto"/>
          <w:lang w:val="en-GB"/>
        </w:rPr>
        <w:t xml:space="preserve"> Narrating the self. </w:t>
      </w:r>
      <w:r w:rsidR="00F61A45" w:rsidRPr="00520CEB">
        <w:rPr>
          <w:rFonts w:asciiTheme="majorHAnsi" w:hAnsiTheme="majorHAnsi"/>
          <w:i/>
          <w:color w:val="auto"/>
          <w:lang w:val="en-GB"/>
        </w:rPr>
        <w:t>Annual Review of Anthropology</w:t>
      </w:r>
      <w:r w:rsidRPr="00520CEB">
        <w:rPr>
          <w:rFonts w:asciiTheme="majorHAnsi" w:hAnsiTheme="majorHAnsi"/>
          <w:i/>
          <w:color w:val="auto"/>
          <w:lang w:val="en-GB"/>
        </w:rPr>
        <w:t xml:space="preserve">, </w:t>
      </w:r>
      <w:r w:rsidR="002E72A8" w:rsidRPr="00520CEB">
        <w:rPr>
          <w:rFonts w:asciiTheme="majorHAnsi" w:hAnsiTheme="majorHAnsi"/>
          <w:i/>
          <w:color w:val="auto"/>
          <w:lang w:val="en-GB"/>
        </w:rPr>
        <w:t>25</w:t>
      </w:r>
      <w:r w:rsidR="002E72A8" w:rsidRPr="00520CEB">
        <w:rPr>
          <w:rFonts w:asciiTheme="majorHAnsi" w:hAnsiTheme="majorHAnsi"/>
          <w:color w:val="auto"/>
          <w:lang w:val="en-GB"/>
        </w:rPr>
        <w:t xml:space="preserve">, </w:t>
      </w:r>
      <w:r w:rsidR="00F61A45" w:rsidRPr="00520CEB">
        <w:rPr>
          <w:rFonts w:asciiTheme="majorHAnsi" w:hAnsiTheme="majorHAnsi"/>
          <w:color w:val="auto"/>
          <w:lang w:val="en-GB"/>
        </w:rPr>
        <w:t>19-43</w:t>
      </w:r>
      <w:r w:rsidRPr="00520CEB">
        <w:rPr>
          <w:rFonts w:asciiTheme="majorHAnsi" w:hAnsiTheme="majorHAnsi"/>
          <w:color w:val="auto"/>
          <w:lang w:val="en-GB"/>
        </w:rPr>
        <w:t>.</w:t>
      </w:r>
    </w:p>
    <w:p w14:paraId="0F3FA2EC" w14:textId="020DEB78" w:rsidR="00D51337" w:rsidRPr="00520CEB" w:rsidRDefault="003C78C8" w:rsidP="003C78C8">
      <w:pPr>
        <w:pStyle w:val="Norml"/>
        <w:numPr>
          <w:ilvl w:val="0"/>
          <w:numId w:val="31"/>
        </w:numPr>
        <w:spacing w:line="288" w:lineRule="auto"/>
        <w:rPr>
          <w:rFonts w:asciiTheme="majorHAnsi" w:hAnsiTheme="majorHAnsi"/>
          <w:color w:val="auto"/>
          <w:lang w:val="en-GB"/>
        </w:rPr>
      </w:pPr>
      <w:proofErr w:type="spellStart"/>
      <w:r w:rsidRPr="00520CEB">
        <w:rPr>
          <w:rFonts w:asciiTheme="majorHAnsi" w:hAnsiTheme="majorHAnsi"/>
          <w:color w:val="auto"/>
          <w:lang w:val="en-GB"/>
        </w:rPr>
        <w:t>Shafak</w:t>
      </w:r>
      <w:proofErr w:type="spellEnd"/>
      <w:r w:rsidRPr="00520CEB">
        <w:rPr>
          <w:rFonts w:asciiTheme="majorHAnsi" w:hAnsiTheme="majorHAnsi"/>
          <w:color w:val="auto"/>
          <w:lang w:val="en-GB"/>
        </w:rPr>
        <w:t xml:space="preserve">, E. (2010). The politics of fiction, </w:t>
      </w:r>
      <w:r w:rsidRPr="00520CEB">
        <w:rPr>
          <w:rFonts w:asciiTheme="majorHAnsi" w:hAnsiTheme="majorHAnsi"/>
          <w:i/>
          <w:color w:val="auto"/>
          <w:lang w:val="en-GB"/>
        </w:rPr>
        <w:t>TED talk</w:t>
      </w:r>
      <w:r w:rsidRPr="00520CEB">
        <w:rPr>
          <w:rFonts w:asciiTheme="majorHAnsi" w:hAnsiTheme="majorHAnsi"/>
          <w:color w:val="auto"/>
          <w:lang w:val="en-GB"/>
        </w:rPr>
        <w:t xml:space="preserve"> </w:t>
      </w:r>
      <w:hyperlink r:id="rId11" w:history="1">
        <w:r w:rsidR="00D51337" w:rsidRPr="00520CEB">
          <w:rPr>
            <w:rStyle w:val="Collegamentoipertestuale"/>
            <w:rFonts w:asciiTheme="majorHAnsi" w:hAnsiTheme="majorHAnsi"/>
            <w:color w:val="auto"/>
            <w:lang w:val="en-GB"/>
          </w:rPr>
          <w:t>http://www.ted.com/talks/elif_shafak_the_politics_of_fiction?language=en</w:t>
        </w:r>
      </w:hyperlink>
      <w:r w:rsidR="00D51337" w:rsidRPr="00520CEB">
        <w:rPr>
          <w:rFonts w:asciiTheme="majorHAnsi" w:hAnsiTheme="majorHAnsi"/>
          <w:color w:val="auto"/>
          <w:lang w:val="en-GB"/>
        </w:rPr>
        <w:t>.</w:t>
      </w:r>
    </w:p>
    <w:p w14:paraId="7A99F0D8" w14:textId="77777777" w:rsidR="00280237" w:rsidRDefault="00280237" w:rsidP="0008182D">
      <w:pPr>
        <w:pStyle w:val="Norml"/>
        <w:widowControl/>
        <w:suppressAutoHyphens w:val="0"/>
        <w:spacing w:line="288" w:lineRule="auto"/>
        <w:rPr>
          <w:rFonts w:asciiTheme="majorHAnsi" w:hAnsiTheme="majorHAnsi"/>
          <w:color w:val="auto"/>
          <w:lang w:val="en-GB"/>
        </w:rPr>
      </w:pPr>
    </w:p>
    <w:p w14:paraId="1B22FE38" w14:textId="77777777" w:rsidR="00901000" w:rsidRPr="00520CEB" w:rsidRDefault="00901000" w:rsidP="0008182D">
      <w:pPr>
        <w:pStyle w:val="Norml"/>
        <w:widowControl/>
        <w:suppressAutoHyphens w:val="0"/>
        <w:spacing w:line="288" w:lineRule="auto"/>
        <w:rPr>
          <w:rFonts w:asciiTheme="majorHAnsi" w:hAnsiTheme="majorHAnsi"/>
          <w:color w:val="auto"/>
          <w:lang w:val="en-GB"/>
        </w:rPr>
      </w:pPr>
    </w:p>
    <w:p w14:paraId="1C3F4FFA" w14:textId="77777777" w:rsidR="005B2494" w:rsidRPr="00520CEB" w:rsidRDefault="005B2494" w:rsidP="0008182D">
      <w:pPr>
        <w:pStyle w:val="Norml"/>
        <w:widowControl/>
        <w:numPr>
          <w:ilvl w:val="0"/>
          <w:numId w:val="38"/>
        </w:numPr>
        <w:suppressAutoHyphens w:val="0"/>
        <w:spacing w:line="288" w:lineRule="auto"/>
        <w:rPr>
          <w:rFonts w:asciiTheme="majorHAnsi" w:hAnsiTheme="majorHAnsi"/>
          <w:b/>
          <w:bCs/>
          <w:color w:val="auto"/>
          <w:kern w:val="0"/>
          <w:lang w:val="en-GB"/>
        </w:rPr>
      </w:pPr>
      <w:r w:rsidRPr="00520CEB">
        <w:rPr>
          <w:rFonts w:asciiTheme="majorHAnsi" w:hAnsiTheme="majorHAnsi"/>
          <w:b/>
          <w:bCs/>
          <w:color w:val="auto"/>
          <w:kern w:val="0"/>
          <w:lang w:val="en-GB"/>
        </w:rPr>
        <w:t>Materials and resources</w:t>
      </w:r>
    </w:p>
    <w:p w14:paraId="43EBE126" w14:textId="77777777" w:rsidR="005B2494" w:rsidRPr="00520CEB" w:rsidRDefault="005B2494" w:rsidP="009F7E58">
      <w:pPr>
        <w:pStyle w:val="Norml"/>
        <w:widowControl/>
        <w:suppressAutoHyphens w:val="0"/>
        <w:spacing w:line="288" w:lineRule="auto"/>
        <w:rPr>
          <w:rFonts w:asciiTheme="majorHAnsi" w:hAnsiTheme="majorHAnsi"/>
          <w:color w:val="auto"/>
          <w:kern w:val="0"/>
          <w:lang w:val="en-GB"/>
        </w:rPr>
      </w:pPr>
    </w:p>
    <w:p w14:paraId="4BA60C65" w14:textId="77777777" w:rsidR="0008182D" w:rsidRPr="005A6C5C" w:rsidRDefault="0008182D" w:rsidP="0008182D">
      <w:pPr>
        <w:pStyle w:val="Paragrafoelenco"/>
        <w:widowControl w:val="0"/>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88" w:lineRule="auto"/>
        <w:rPr>
          <w:rFonts w:asciiTheme="majorHAnsi" w:hAnsiTheme="majorHAnsi"/>
          <w:lang w:val="en-GB"/>
        </w:rPr>
      </w:pPr>
      <w:r w:rsidRPr="00520CEB">
        <w:rPr>
          <w:rFonts w:asciiTheme="majorHAnsi" w:eastAsia="Times New Roman" w:hAnsiTheme="majorHAnsi"/>
          <w:bdr w:val="none" w:sz="0" w:space="0" w:color="auto"/>
          <w:lang w:val="en-GB"/>
        </w:rPr>
        <w:t xml:space="preserve">A computer, access to the Internet, </w:t>
      </w:r>
      <w:r w:rsidRPr="00520CEB">
        <w:rPr>
          <w:rFonts w:asciiTheme="majorHAnsi" w:eastAsia="Calibri" w:hAnsiTheme="majorHAnsi"/>
          <w:bdr w:val="none" w:sz="0" w:space="0" w:color="auto"/>
          <w:lang w:val="en-GB"/>
        </w:rPr>
        <w:t>a projector.</w:t>
      </w:r>
    </w:p>
    <w:p w14:paraId="469BBF00" w14:textId="15E1761E" w:rsidR="005A6C5C" w:rsidRPr="005A6C5C" w:rsidRDefault="005A6C5C" w:rsidP="0008182D">
      <w:pPr>
        <w:pStyle w:val="Paragrafoelenco"/>
        <w:widowControl w:val="0"/>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88" w:lineRule="auto"/>
        <w:rPr>
          <w:rFonts w:asciiTheme="majorHAnsi" w:hAnsiTheme="majorHAnsi"/>
          <w:lang w:val="en-GB"/>
        </w:rPr>
      </w:pPr>
      <w:r w:rsidRPr="005A6C5C">
        <w:rPr>
          <w:rFonts w:asciiTheme="majorHAnsi" w:hAnsiTheme="majorHAnsi"/>
          <w:lang w:val="en-GB"/>
        </w:rPr>
        <w:t xml:space="preserve">Video cameras/mobile devices for </w:t>
      </w:r>
      <w:proofErr w:type="gramStart"/>
      <w:r w:rsidRPr="005A6C5C">
        <w:rPr>
          <w:rFonts w:asciiTheme="majorHAnsi" w:hAnsiTheme="majorHAnsi"/>
          <w:lang w:val="en-GB"/>
        </w:rPr>
        <w:t>video-recording</w:t>
      </w:r>
      <w:proofErr w:type="gramEnd"/>
      <w:r w:rsidRPr="005A6C5C">
        <w:rPr>
          <w:rFonts w:asciiTheme="majorHAnsi" w:hAnsiTheme="majorHAnsi"/>
          <w:lang w:val="en-GB"/>
        </w:rPr>
        <w:t>.</w:t>
      </w:r>
    </w:p>
    <w:p w14:paraId="0EA10C0B" w14:textId="77777777" w:rsidR="0008182D" w:rsidRPr="00520CEB" w:rsidRDefault="0008182D" w:rsidP="0008182D">
      <w:pPr>
        <w:pStyle w:val="Paragrafoelenco"/>
        <w:widowControl w:val="0"/>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88" w:lineRule="auto"/>
        <w:rPr>
          <w:rFonts w:asciiTheme="majorHAnsi" w:hAnsiTheme="majorHAnsi"/>
          <w:lang w:val="en-GB"/>
        </w:rPr>
      </w:pPr>
      <w:r w:rsidRPr="00520CEB">
        <w:rPr>
          <w:rFonts w:asciiTheme="majorHAnsi" w:eastAsia="Calibri" w:hAnsiTheme="majorHAnsi"/>
          <w:bdr w:val="none" w:sz="0" w:space="0" w:color="auto"/>
          <w:lang w:val="en-GB"/>
        </w:rPr>
        <w:t>The IEREST slides.</w:t>
      </w:r>
    </w:p>
    <w:p w14:paraId="0C5FC649" w14:textId="398FA25E" w:rsidR="00634F13" w:rsidRPr="00520CEB" w:rsidRDefault="00AE33BB" w:rsidP="0008182D">
      <w:pPr>
        <w:pStyle w:val="Paragrafoelenco"/>
        <w:widowControl w:val="0"/>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num" w:pos="0"/>
        </w:tabs>
        <w:suppressAutoHyphens/>
        <w:spacing w:line="288" w:lineRule="auto"/>
        <w:rPr>
          <w:rFonts w:asciiTheme="majorHAnsi" w:hAnsiTheme="majorHAnsi"/>
          <w:lang w:val="en-GB"/>
        </w:rPr>
      </w:pPr>
      <w:r>
        <w:rPr>
          <w:rFonts w:asciiTheme="majorHAnsi" w:hAnsiTheme="majorHAnsi"/>
          <w:lang w:val="en-GB"/>
        </w:rPr>
        <w:t>Six</w:t>
      </w:r>
      <w:r w:rsidR="00A03390" w:rsidRPr="00520CEB">
        <w:rPr>
          <w:rFonts w:asciiTheme="majorHAnsi" w:hAnsiTheme="majorHAnsi"/>
          <w:lang w:val="en-GB"/>
        </w:rPr>
        <w:t xml:space="preserve"> </w:t>
      </w:r>
      <w:r w:rsidR="00634F13" w:rsidRPr="00520CEB">
        <w:rPr>
          <w:rFonts w:asciiTheme="majorHAnsi" w:hAnsiTheme="majorHAnsi"/>
          <w:lang w:val="en-GB"/>
        </w:rPr>
        <w:t>IEREST attachments:</w:t>
      </w:r>
    </w:p>
    <w:p w14:paraId="5146A7B9" w14:textId="06C2001B" w:rsidR="00634F13" w:rsidRPr="00520CEB" w:rsidRDefault="00634F13" w:rsidP="0008182D">
      <w:pPr>
        <w:pStyle w:val="Paragrafoelenco"/>
        <w:numPr>
          <w:ilvl w:val="1"/>
          <w:numId w:val="39"/>
        </w:numPr>
        <w:spacing w:line="288" w:lineRule="auto"/>
        <w:rPr>
          <w:rFonts w:asciiTheme="majorHAnsi" w:eastAsia="Helvetica" w:hAnsiTheme="majorHAnsi" w:cs="Helvetica"/>
          <w:u w:color="000000"/>
          <w:lang w:val="en-GB"/>
        </w:rPr>
      </w:pPr>
      <w:r w:rsidRPr="00520CEB">
        <w:rPr>
          <w:rFonts w:asciiTheme="majorHAnsi" w:hAnsiTheme="majorHAnsi"/>
          <w:i/>
          <w:lang w:val="en-GB"/>
        </w:rPr>
        <w:t>Attachment 1</w:t>
      </w:r>
      <w:r w:rsidRPr="00520CEB">
        <w:rPr>
          <w:rFonts w:asciiTheme="majorHAnsi" w:hAnsiTheme="majorHAnsi"/>
          <w:lang w:val="en-GB"/>
        </w:rPr>
        <w:t xml:space="preserve">: Transcript </w:t>
      </w:r>
      <w:r w:rsidR="00582CD8" w:rsidRPr="00520CEB">
        <w:rPr>
          <w:rFonts w:asciiTheme="majorHAnsi" w:hAnsiTheme="majorHAnsi"/>
          <w:lang w:val="en-GB"/>
        </w:rPr>
        <w:t>of</w:t>
      </w:r>
      <w:r w:rsidR="00157255" w:rsidRPr="00520CEB">
        <w:rPr>
          <w:rFonts w:asciiTheme="majorHAnsi" w:hAnsiTheme="majorHAnsi"/>
          <w:lang w:val="en-GB"/>
        </w:rPr>
        <w:t xml:space="preserve"> </w:t>
      </w:r>
      <w:proofErr w:type="spellStart"/>
      <w:r w:rsidRPr="00520CEB">
        <w:rPr>
          <w:rFonts w:asciiTheme="majorHAnsi" w:hAnsiTheme="majorHAnsi"/>
          <w:lang w:val="en-GB"/>
        </w:rPr>
        <w:t>Adichie</w:t>
      </w:r>
      <w:r w:rsidR="00157255" w:rsidRPr="00520CEB">
        <w:rPr>
          <w:rFonts w:asciiTheme="majorHAnsi" w:hAnsiTheme="majorHAnsi"/>
          <w:lang w:val="en-GB"/>
        </w:rPr>
        <w:t>’s</w:t>
      </w:r>
      <w:proofErr w:type="spellEnd"/>
      <w:r w:rsidR="00157255" w:rsidRPr="00520CEB">
        <w:rPr>
          <w:rFonts w:asciiTheme="majorHAnsi" w:hAnsiTheme="majorHAnsi"/>
          <w:lang w:val="en-GB"/>
        </w:rPr>
        <w:t xml:space="preserve"> </w:t>
      </w:r>
      <w:r w:rsidR="00FE300B" w:rsidRPr="00520CEB">
        <w:rPr>
          <w:rFonts w:asciiTheme="majorHAnsi" w:hAnsiTheme="majorHAnsi"/>
          <w:lang w:val="en-GB"/>
        </w:rPr>
        <w:t xml:space="preserve">TED talk </w:t>
      </w:r>
      <w:proofErr w:type="gramStart"/>
      <w:r w:rsidR="00157255" w:rsidRPr="00520CEB">
        <w:rPr>
          <w:rFonts w:asciiTheme="majorHAnsi" w:hAnsiTheme="majorHAnsi"/>
          <w:i/>
          <w:lang w:val="en-GB"/>
        </w:rPr>
        <w:t>The</w:t>
      </w:r>
      <w:proofErr w:type="gramEnd"/>
      <w:r w:rsidR="00157255" w:rsidRPr="00520CEB">
        <w:rPr>
          <w:rFonts w:asciiTheme="majorHAnsi" w:hAnsiTheme="majorHAnsi"/>
          <w:i/>
          <w:lang w:val="en-GB"/>
        </w:rPr>
        <w:t xml:space="preserve"> danger of a single story</w:t>
      </w:r>
      <w:r w:rsidR="00157255" w:rsidRPr="00520CEB">
        <w:rPr>
          <w:rFonts w:asciiTheme="majorHAnsi" w:hAnsiTheme="majorHAnsi"/>
          <w:lang w:val="en-GB"/>
        </w:rPr>
        <w:t xml:space="preserve"> (</w:t>
      </w:r>
      <w:r w:rsidR="00157255" w:rsidRPr="00520CEB">
        <w:rPr>
          <w:rFonts w:asciiTheme="majorHAnsi" w:hAnsiTheme="majorHAnsi"/>
          <w:i/>
          <w:lang w:val="en-GB"/>
        </w:rPr>
        <w:t>Task 1</w:t>
      </w:r>
      <w:r w:rsidR="00157255" w:rsidRPr="00520CEB">
        <w:rPr>
          <w:rFonts w:asciiTheme="majorHAnsi" w:hAnsiTheme="majorHAnsi"/>
          <w:lang w:val="en-GB"/>
        </w:rPr>
        <w:t>)</w:t>
      </w:r>
      <w:r w:rsidR="00105DEF" w:rsidRPr="00520CEB">
        <w:rPr>
          <w:rFonts w:asciiTheme="majorHAnsi" w:hAnsiTheme="majorHAnsi"/>
          <w:lang w:val="en-GB"/>
        </w:rPr>
        <w:t>.</w:t>
      </w:r>
    </w:p>
    <w:p w14:paraId="1E9D4FCE" w14:textId="1FB43945" w:rsidR="005B2494" w:rsidRPr="00520CEB" w:rsidRDefault="00634F13" w:rsidP="0008182D">
      <w:pPr>
        <w:pStyle w:val="Paragrafoelenco"/>
        <w:numPr>
          <w:ilvl w:val="1"/>
          <w:numId w:val="39"/>
        </w:numPr>
        <w:spacing w:line="288" w:lineRule="auto"/>
        <w:rPr>
          <w:rFonts w:asciiTheme="majorHAnsi" w:hAnsiTheme="majorHAnsi"/>
          <w:lang w:val="en-GB"/>
        </w:rPr>
      </w:pPr>
      <w:r w:rsidRPr="00520CEB">
        <w:rPr>
          <w:rFonts w:asciiTheme="majorHAnsi" w:hAnsiTheme="majorHAnsi"/>
          <w:i/>
          <w:lang w:val="en-GB"/>
        </w:rPr>
        <w:t>Attachment 2</w:t>
      </w:r>
      <w:r w:rsidRPr="00520CEB">
        <w:rPr>
          <w:rFonts w:asciiTheme="majorHAnsi" w:hAnsiTheme="majorHAnsi"/>
          <w:lang w:val="en-GB"/>
        </w:rPr>
        <w:t xml:space="preserve">: Table </w:t>
      </w:r>
      <w:r w:rsidR="008C2AD1" w:rsidRPr="00520CEB">
        <w:rPr>
          <w:rFonts w:asciiTheme="majorHAnsi" w:hAnsiTheme="majorHAnsi"/>
          <w:lang w:val="en-GB"/>
        </w:rPr>
        <w:t xml:space="preserve">for the analysis of the transcript in </w:t>
      </w:r>
      <w:r w:rsidR="008C2AD1" w:rsidRPr="00520CEB">
        <w:rPr>
          <w:rFonts w:asciiTheme="majorHAnsi" w:hAnsiTheme="majorHAnsi"/>
          <w:i/>
          <w:lang w:val="en-GB"/>
        </w:rPr>
        <w:t>Attachment 1</w:t>
      </w:r>
      <w:r w:rsidR="008C2AD1" w:rsidRPr="00520CEB">
        <w:rPr>
          <w:rFonts w:asciiTheme="majorHAnsi" w:hAnsiTheme="majorHAnsi"/>
          <w:lang w:val="en-GB"/>
        </w:rPr>
        <w:t xml:space="preserve"> (</w:t>
      </w:r>
      <w:r w:rsidR="008C2AD1" w:rsidRPr="00520CEB">
        <w:rPr>
          <w:rFonts w:asciiTheme="majorHAnsi" w:hAnsiTheme="majorHAnsi"/>
          <w:i/>
          <w:lang w:val="en-GB"/>
        </w:rPr>
        <w:t>Task 1</w:t>
      </w:r>
      <w:r w:rsidR="00105DEF" w:rsidRPr="00520CEB">
        <w:rPr>
          <w:rFonts w:asciiTheme="majorHAnsi" w:hAnsiTheme="majorHAnsi"/>
          <w:lang w:val="en-GB"/>
        </w:rPr>
        <w:t>).</w:t>
      </w:r>
    </w:p>
    <w:p w14:paraId="140B6562" w14:textId="5A832749" w:rsidR="000D11C0" w:rsidRPr="00520CEB" w:rsidRDefault="000D11C0" w:rsidP="0008182D">
      <w:pPr>
        <w:pStyle w:val="Paragrafoelenco"/>
        <w:numPr>
          <w:ilvl w:val="1"/>
          <w:numId w:val="39"/>
        </w:numPr>
        <w:spacing w:line="288" w:lineRule="auto"/>
        <w:rPr>
          <w:rFonts w:asciiTheme="majorHAnsi" w:hAnsiTheme="majorHAnsi"/>
          <w:lang w:val="en-GB"/>
        </w:rPr>
      </w:pPr>
      <w:r w:rsidRPr="00520CEB">
        <w:rPr>
          <w:rFonts w:asciiTheme="majorHAnsi" w:hAnsiTheme="majorHAnsi"/>
          <w:i/>
          <w:lang w:val="en-GB"/>
        </w:rPr>
        <w:t>Attachment 3</w:t>
      </w:r>
      <w:r w:rsidR="008C2AD1" w:rsidRPr="00520CEB">
        <w:rPr>
          <w:rFonts w:asciiTheme="majorHAnsi" w:hAnsiTheme="majorHAnsi"/>
          <w:lang w:val="en-GB"/>
        </w:rPr>
        <w:t xml:space="preserve">: Text </w:t>
      </w:r>
      <w:proofErr w:type="gramStart"/>
      <w:r w:rsidR="008C2AD1" w:rsidRPr="00520CEB">
        <w:rPr>
          <w:rFonts w:asciiTheme="majorHAnsi" w:hAnsiTheme="majorHAnsi"/>
          <w:i/>
          <w:lang w:val="en-GB"/>
        </w:rPr>
        <w:t>What</w:t>
      </w:r>
      <w:proofErr w:type="gramEnd"/>
      <w:r w:rsidR="008C2AD1" w:rsidRPr="00520CEB">
        <w:rPr>
          <w:rFonts w:asciiTheme="majorHAnsi" w:hAnsiTheme="majorHAnsi"/>
          <w:i/>
          <w:lang w:val="en-GB"/>
        </w:rPr>
        <w:t xml:space="preserve"> is your single story?</w:t>
      </w:r>
      <w:r w:rsidR="008C2AD1" w:rsidRPr="00520CEB">
        <w:rPr>
          <w:rFonts w:asciiTheme="majorHAnsi" w:hAnsiTheme="majorHAnsi"/>
          <w:lang w:val="en-GB"/>
        </w:rPr>
        <w:t xml:space="preserve"> </w:t>
      </w:r>
      <w:proofErr w:type="gramStart"/>
      <w:r w:rsidR="008C2AD1" w:rsidRPr="00520CEB">
        <w:rPr>
          <w:rFonts w:asciiTheme="majorHAnsi" w:hAnsiTheme="majorHAnsi"/>
          <w:lang w:val="en-GB"/>
        </w:rPr>
        <w:t>and</w:t>
      </w:r>
      <w:proofErr w:type="gramEnd"/>
      <w:r w:rsidR="008C2AD1" w:rsidRPr="00520CEB">
        <w:rPr>
          <w:rFonts w:asciiTheme="majorHAnsi" w:hAnsiTheme="majorHAnsi"/>
          <w:lang w:val="en-GB"/>
        </w:rPr>
        <w:t xml:space="preserve"> relative questions </w:t>
      </w:r>
      <w:r w:rsidRPr="00520CEB">
        <w:rPr>
          <w:rFonts w:asciiTheme="majorHAnsi" w:hAnsiTheme="majorHAnsi"/>
          <w:lang w:val="en-GB"/>
        </w:rPr>
        <w:t>(</w:t>
      </w:r>
      <w:r w:rsidRPr="00520CEB">
        <w:rPr>
          <w:rFonts w:asciiTheme="majorHAnsi" w:hAnsiTheme="majorHAnsi"/>
          <w:i/>
          <w:lang w:val="en-GB"/>
        </w:rPr>
        <w:t>Task</w:t>
      </w:r>
      <w:r w:rsidR="008C2AD1" w:rsidRPr="00520CEB">
        <w:rPr>
          <w:rFonts w:asciiTheme="majorHAnsi" w:hAnsiTheme="majorHAnsi"/>
          <w:i/>
          <w:lang w:val="en-GB"/>
        </w:rPr>
        <w:t xml:space="preserve"> 1</w:t>
      </w:r>
      <w:r w:rsidRPr="00520CEB">
        <w:rPr>
          <w:rFonts w:asciiTheme="majorHAnsi" w:hAnsiTheme="majorHAnsi"/>
          <w:lang w:val="en-GB"/>
        </w:rPr>
        <w:t>)</w:t>
      </w:r>
      <w:r w:rsidR="00105DEF" w:rsidRPr="00520CEB">
        <w:rPr>
          <w:rFonts w:asciiTheme="majorHAnsi" w:hAnsiTheme="majorHAnsi"/>
          <w:lang w:val="en-GB"/>
        </w:rPr>
        <w:t>.</w:t>
      </w:r>
    </w:p>
    <w:p w14:paraId="143D2863" w14:textId="7799A670" w:rsidR="00634F13" w:rsidRPr="00520CEB" w:rsidRDefault="00634F13" w:rsidP="008C2AD1">
      <w:pPr>
        <w:pStyle w:val="Body"/>
        <w:numPr>
          <w:ilvl w:val="1"/>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Theme="majorHAnsi" w:hAnsiTheme="majorHAnsi"/>
          <w:color w:val="auto"/>
          <w:sz w:val="24"/>
          <w:szCs w:val="24"/>
          <w:lang w:val="en-GB"/>
        </w:rPr>
      </w:pPr>
      <w:r w:rsidRPr="00520CEB">
        <w:rPr>
          <w:rFonts w:asciiTheme="majorHAnsi" w:hAnsiTheme="majorHAnsi"/>
          <w:i/>
          <w:color w:val="auto"/>
          <w:sz w:val="24"/>
          <w:szCs w:val="24"/>
          <w:lang w:val="en-GB"/>
        </w:rPr>
        <w:t xml:space="preserve">Attachment </w:t>
      </w:r>
      <w:r w:rsidR="000D11C0" w:rsidRPr="00520CEB">
        <w:rPr>
          <w:rFonts w:asciiTheme="majorHAnsi" w:hAnsiTheme="majorHAnsi"/>
          <w:i/>
          <w:color w:val="auto"/>
          <w:sz w:val="24"/>
          <w:szCs w:val="24"/>
          <w:lang w:val="en-GB"/>
        </w:rPr>
        <w:t>4</w:t>
      </w:r>
      <w:r w:rsidRPr="00520CEB">
        <w:rPr>
          <w:rFonts w:asciiTheme="majorHAnsi" w:hAnsiTheme="majorHAnsi"/>
          <w:color w:val="auto"/>
          <w:sz w:val="24"/>
          <w:szCs w:val="24"/>
          <w:lang w:val="en-GB"/>
        </w:rPr>
        <w:t xml:space="preserve">: </w:t>
      </w:r>
      <w:r w:rsidR="008C2AD1" w:rsidRPr="00520CEB">
        <w:rPr>
          <w:rFonts w:asciiTheme="majorHAnsi" w:hAnsiTheme="majorHAnsi"/>
          <w:color w:val="auto"/>
          <w:sz w:val="24"/>
          <w:szCs w:val="24"/>
          <w:lang w:val="en-GB"/>
        </w:rPr>
        <w:t xml:space="preserve">Table for the analysis of </w:t>
      </w:r>
      <w:proofErr w:type="spellStart"/>
      <w:r w:rsidR="008C2AD1" w:rsidRPr="00520CEB">
        <w:rPr>
          <w:rFonts w:asciiTheme="majorHAnsi" w:hAnsiTheme="majorHAnsi"/>
          <w:color w:val="auto"/>
          <w:sz w:val="24"/>
          <w:szCs w:val="24"/>
          <w:lang w:val="en-GB"/>
        </w:rPr>
        <w:t>Adichie’s</w:t>
      </w:r>
      <w:proofErr w:type="spellEnd"/>
      <w:r w:rsidR="008C2AD1" w:rsidRPr="00520CEB">
        <w:rPr>
          <w:rFonts w:asciiTheme="majorHAnsi" w:hAnsiTheme="majorHAnsi"/>
          <w:color w:val="auto"/>
          <w:sz w:val="24"/>
          <w:szCs w:val="24"/>
          <w:lang w:val="en-GB"/>
        </w:rPr>
        <w:t xml:space="preserve"> </w:t>
      </w:r>
      <w:r w:rsidR="00FE300B" w:rsidRPr="00520CEB">
        <w:rPr>
          <w:rFonts w:asciiTheme="majorHAnsi" w:hAnsiTheme="majorHAnsi"/>
          <w:color w:val="auto"/>
          <w:sz w:val="24"/>
          <w:szCs w:val="24"/>
          <w:lang w:val="en-GB"/>
        </w:rPr>
        <w:t xml:space="preserve">TED talk </w:t>
      </w:r>
      <w:proofErr w:type="gramStart"/>
      <w:r w:rsidR="008C2AD1" w:rsidRPr="00520CEB">
        <w:rPr>
          <w:rFonts w:asciiTheme="majorHAnsi" w:hAnsiTheme="majorHAnsi"/>
          <w:i/>
          <w:color w:val="auto"/>
          <w:sz w:val="24"/>
          <w:szCs w:val="24"/>
          <w:lang w:val="en-GB"/>
        </w:rPr>
        <w:t>The</w:t>
      </w:r>
      <w:proofErr w:type="gramEnd"/>
      <w:r w:rsidR="008C2AD1" w:rsidRPr="00520CEB">
        <w:rPr>
          <w:rFonts w:asciiTheme="majorHAnsi" w:hAnsiTheme="majorHAnsi"/>
          <w:i/>
          <w:color w:val="auto"/>
          <w:sz w:val="24"/>
          <w:szCs w:val="24"/>
          <w:lang w:val="en-GB"/>
        </w:rPr>
        <w:t xml:space="preserve"> danger of a single story</w:t>
      </w:r>
      <w:r w:rsidR="008C2AD1" w:rsidRPr="00520CEB">
        <w:rPr>
          <w:rFonts w:asciiTheme="majorHAnsi" w:hAnsiTheme="majorHAnsi"/>
          <w:color w:val="auto"/>
          <w:sz w:val="24"/>
          <w:szCs w:val="24"/>
          <w:lang w:val="en-GB"/>
        </w:rPr>
        <w:t xml:space="preserve"> (</w:t>
      </w:r>
      <w:r w:rsidR="008C2AD1" w:rsidRPr="00520CEB">
        <w:rPr>
          <w:rFonts w:asciiTheme="majorHAnsi" w:hAnsiTheme="majorHAnsi"/>
          <w:i/>
          <w:color w:val="auto"/>
          <w:sz w:val="24"/>
          <w:szCs w:val="24"/>
          <w:lang w:val="en-GB"/>
        </w:rPr>
        <w:t>Task 2</w:t>
      </w:r>
      <w:r w:rsidRPr="00520CEB">
        <w:rPr>
          <w:rFonts w:asciiTheme="majorHAnsi" w:hAnsiTheme="majorHAnsi"/>
          <w:color w:val="auto"/>
          <w:sz w:val="24"/>
          <w:szCs w:val="24"/>
          <w:lang w:val="en-GB"/>
        </w:rPr>
        <w:t>)</w:t>
      </w:r>
      <w:r w:rsidR="00105DEF" w:rsidRPr="00520CEB">
        <w:rPr>
          <w:rFonts w:asciiTheme="majorHAnsi" w:hAnsiTheme="majorHAnsi"/>
          <w:color w:val="auto"/>
          <w:sz w:val="24"/>
          <w:szCs w:val="24"/>
          <w:lang w:val="en-GB"/>
        </w:rPr>
        <w:t>.</w:t>
      </w:r>
    </w:p>
    <w:p w14:paraId="4A1BE296" w14:textId="646986D8" w:rsidR="00520CEB" w:rsidRPr="00901000" w:rsidRDefault="00520CEB" w:rsidP="008C2AD1">
      <w:pPr>
        <w:pStyle w:val="Paragrafoelenco"/>
        <w:numPr>
          <w:ilvl w:val="1"/>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Theme="majorHAnsi" w:hAnsiTheme="majorHAnsi"/>
          <w:lang w:val="en-GB"/>
        </w:rPr>
      </w:pPr>
      <w:r w:rsidRPr="00901000">
        <w:rPr>
          <w:rFonts w:asciiTheme="majorHAnsi" w:hAnsiTheme="majorHAnsi"/>
          <w:i/>
          <w:kern w:val="24"/>
          <w:lang w:val="en-GB"/>
        </w:rPr>
        <w:t>Attachment 5</w:t>
      </w:r>
      <w:r w:rsidRPr="00901000">
        <w:rPr>
          <w:rFonts w:asciiTheme="majorHAnsi" w:hAnsiTheme="majorHAnsi"/>
          <w:kern w:val="24"/>
          <w:lang w:val="en-GB"/>
        </w:rPr>
        <w:t xml:space="preserve">: </w:t>
      </w:r>
      <w:r w:rsidR="00901000" w:rsidRPr="00901000">
        <w:rPr>
          <w:rFonts w:asciiTheme="majorHAnsi" w:eastAsia="Helvetica" w:hAnsiTheme="majorHAnsi" w:cs="Helvetica"/>
          <w:color w:val="000000"/>
          <w:kern w:val="24"/>
          <w:lang w:val="en-GB"/>
        </w:rPr>
        <w:t>Self-assessment grid (</w:t>
      </w:r>
      <w:r w:rsidR="00901000" w:rsidRPr="008E6A9A">
        <w:rPr>
          <w:rFonts w:asciiTheme="majorHAnsi" w:eastAsia="Helvetica" w:hAnsiTheme="majorHAnsi" w:cs="Helvetica"/>
          <w:i/>
          <w:color w:val="000000"/>
          <w:kern w:val="24"/>
          <w:lang w:val="en-GB"/>
        </w:rPr>
        <w:t>Task 4</w:t>
      </w:r>
      <w:r w:rsidR="00901000" w:rsidRPr="00901000">
        <w:rPr>
          <w:rFonts w:asciiTheme="majorHAnsi" w:eastAsia="Helvetica" w:hAnsiTheme="majorHAnsi" w:cs="Helvetica"/>
          <w:color w:val="000000"/>
          <w:kern w:val="24"/>
          <w:lang w:val="en-GB"/>
        </w:rPr>
        <w:t>).</w:t>
      </w:r>
    </w:p>
    <w:p w14:paraId="6D5326F0" w14:textId="4D906797" w:rsidR="00634F13" w:rsidRPr="00520CEB" w:rsidRDefault="00634F13" w:rsidP="0008182D">
      <w:pPr>
        <w:pStyle w:val="Paragrafoelenco"/>
        <w:numPr>
          <w:ilvl w:val="1"/>
          <w:numId w:val="39"/>
        </w:numPr>
        <w:spacing w:line="288" w:lineRule="auto"/>
        <w:rPr>
          <w:rFonts w:asciiTheme="majorHAnsi" w:hAnsiTheme="majorHAnsi"/>
          <w:kern w:val="24"/>
          <w:lang w:val="en-GB"/>
        </w:rPr>
      </w:pPr>
      <w:r w:rsidRPr="00520CEB">
        <w:rPr>
          <w:rFonts w:asciiTheme="majorHAnsi" w:hAnsiTheme="majorHAnsi"/>
          <w:i/>
          <w:kern w:val="24"/>
          <w:lang w:val="en-GB"/>
        </w:rPr>
        <w:t xml:space="preserve">Attachment </w:t>
      </w:r>
      <w:r w:rsidR="00520CEB">
        <w:rPr>
          <w:rFonts w:asciiTheme="majorHAnsi" w:hAnsiTheme="majorHAnsi"/>
          <w:i/>
          <w:kern w:val="24"/>
          <w:lang w:val="en-GB"/>
        </w:rPr>
        <w:t>6</w:t>
      </w:r>
      <w:r w:rsidR="00A03390" w:rsidRPr="00520CEB">
        <w:rPr>
          <w:rFonts w:asciiTheme="majorHAnsi" w:hAnsiTheme="majorHAnsi"/>
          <w:kern w:val="24"/>
          <w:lang w:val="en-GB"/>
        </w:rPr>
        <w:t>:</w:t>
      </w:r>
      <w:r w:rsidRPr="00520CEB">
        <w:rPr>
          <w:rFonts w:asciiTheme="majorHAnsi" w:hAnsiTheme="majorHAnsi"/>
          <w:kern w:val="24"/>
          <w:lang w:val="en-GB"/>
        </w:rPr>
        <w:t xml:space="preserve"> Teacher guidelines</w:t>
      </w:r>
      <w:r w:rsidR="00A03390" w:rsidRPr="00520CEB">
        <w:rPr>
          <w:rFonts w:asciiTheme="majorHAnsi" w:hAnsiTheme="majorHAnsi"/>
          <w:kern w:val="24"/>
          <w:lang w:val="en-GB"/>
        </w:rPr>
        <w:t xml:space="preserve"> for this activity</w:t>
      </w:r>
      <w:r w:rsidR="008C2AD1" w:rsidRPr="00520CEB">
        <w:rPr>
          <w:rFonts w:asciiTheme="majorHAnsi" w:hAnsiTheme="majorHAnsi"/>
          <w:kern w:val="24"/>
          <w:lang w:val="en-GB"/>
        </w:rPr>
        <w:t xml:space="preserve"> (all tasks).</w:t>
      </w:r>
    </w:p>
    <w:p w14:paraId="3C25048A" w14:textId="77777777" w:rsidR="004B5C54" w:rsidRPr="00520CEB" w:rsidRDefault="004B5C54" w:rsidP="004B5C54">
      <w:pPr>
        <w:pBdr>
          <w:top w:val="none" w:sz="0" w:space="0" w:color="auto"/>
          <w:left w:val="none" w:sz="0" w:space="0" w:color="auto"/>
          <w:bottom w:val="none" w:sz="0" w:space="0" w:color="auto"/>
          <w:right w:val="none" w:sz="0" w:space="0" w:color="auto"/>
          <w:between w:val="none" w:sz="0" w:space="0" w:color="auto"/>
          <w:bar w:val="none" w:sz="0" w:color="auto"/>
        </w:pBdr>
        <w:spacing w:line="288" w:lineRule="auto"/>
        <w:rPr>
          <w:rFonts w:asciiTheme="majorHAnsi" w:eastAsia="Times New Roman" w:hAnsiTheme="majorHAnsi"/>
          <w:bdr w:val="none" w:sz="0" w:space="0" w:color="auto"/>
          <w:lang w:val="en-GB"/>
        </w:rPr>
      </w:pPr>
    </w:p>
    <w:p w14:paraId="3B587B28" w14:textId="749FA7C6" w:rsidR="0008182D" w:rsidRPr="00520CEB" w:rsidRDefault="0075393F" w:rsidP="00582CD8">
      <w:pPr>
        <w:jc w:val="center"/>
        <w:rPr>
          <w:rFonts w:asciiTheme="majorHAnsi" w:hAnsiTheme="majorHAnsi"/>
          <w:b/>
        </w:rPr>
      </w:pPr>
      <w:r w:rsidRPr="00520CEB">
        <w:rPr>
          <w:rFonts w:asciiTheme="majorHAnsi" w:hAnsiTheme="majorHAnsi"/>
          <w:b/>
          <w:lang w:val="en-GB"/>
        </w:rPr>
        <w:br w:type="page"/>
      </w:r>
      <w:r w:rsidR="0008182D" w:rsidRPr="00520CEB">
        <w:rPr>
          <w:rFonts w:asciiTheme="majorHAnsi" w:hAnsiTheme="majorHAnsi"/>
          <w:b/>
        </w:rPr>
        <w:lastRenderedPageBreak/>
        <w:t>Attachment 1 (</w:t>
      </w:r>
      <w:r w:rsidR="0008182D" w:rsidRPr="00520CEB">
        <w:rPr>
          <w:rFonts w:asciiTheme="majorHAnsi" w:hAnsiTheme="majorHAnsi"/>
          <w:b/>
          <w:i/>
        </w:rPr>
        <w:t>Task 1. Exploring intercultural narratives</w:t>
      </w:r>
      <w:r w:rsidR="0008182D" w:rsidRPr="00520CEB">
        <w:rPr>
          <w:rFonts w:asciiTheme="majorHAnsi" w:hAnsiTheme="majorHAnsi"/>
          <w:b/>
        </w:rPr>
        <w:t>)</w:t>
      </w:r>
    </w:p>
    <w:p w14:paraId="4C799070" w14:textId="77777777" w:rsidR="0008182D" w:rsidRPr="00520CEB" w:rsidRDefault="0008182D" w:rsidP="0008182D">
      <w:pPr>
        <w:spacing w:line="288" w:lineRule="auto"/>
        <w:rPr>
          <w:rFonts w:asciiTheme="majorHAnsi" w:eastAsia="Calibri" w:hAnsiTheme="majorHAnsi"/>
        </w:rPr>
      </w:pPr>
    </w:p>
    <w:p w14:paraId="042E9653" w14:textId="2B77CA22" w:rsidR="00AE734D" w:rsidRPr="00520CEB" w:rsidRDefault="005D2AE5" w:rsidP="009F7E58">
      <w:pPr>
        <w:spacing w:line="288" w:lineRule="auto"/>
        <w:rPr>
          <w:rFonts w:asciiTheme="majorHAnsi" w:hAnsiTheme="majorHAnsi"/>
          <w:lang w:val="en-GB"/>
        </w:rPr>
      </w:pPr>
      <w:r w:rsidRPr="00520CEB">
        <w:rPr>
          <w:rFonts w:asciiTheme="majorHAnsi" w:hAnsiTheme="majorHAnsi"/>
        </w:rPr>
        <w:t xml:space="preserve">Read the beginning of the transcript of </w:t>
      </w:r>
      <w:proofErr w:type="spellStart"/>
      <w:r w:rsidRPr="00520CEB">
        <w:rPr>
          <w:rFonts w:asciiTheme="majorHAnsi" w:hAnsiTheme="majorHAnsi"/>
        </w:rPr>
        <w:t>Adichie’s</w:t>
      </w:r>
      <w:proofErr w:type="spellEnd"/>
      <w:r w:rsidRPr="00520CEB">
        <w:rPr>
          <w:rFonts w:asciiTheme="majorHAnsi" w:hAnsiTheme="majorHAnsi"/>
        </w:rPr>
        <w:t xml:space="preserve"> talk </w:t>
      </w:r>
      <w:proofErr w:type="gramStart"/>
      <w:r w:rsidRPr="00520CEB">
        <w:rPr>
          <w:rFonts w:asciiTheme="majorHAnsi" w:hAnsiTheme="majorHAnsi"/>
          <w:i/>
        </w:rPr>
        <w:t>The</w:t>
      </w:r>
      <w:proofErr w:type="gramEnd"/>
      <w:r w:rsidRPr="00520CEB">
        <w:rPr>
          <w:rFonts w:asciiTheme="majorHAnsi" w:hAnsiTheme="majorHAnsi"/>
          <w:i/>
        </w:rPr>
        <w:t xml:space="preserve"> danger of a single story</w:t>
      </w:r>
      <w:r w:rsidRPr="00520CEB">
        <w:rPr>
          <w:rFonts w:asciiTheme="majorHAnsi" w:hAnsiTheme="majorHAnsi"/>
        </w:rPr>
        <w:t xml:space="preserve"> below. The entire talk is available on TED here: </w:t>
      </w:r>
      <w:hyperlink r:id="rId12" w:history="1">
        <w:r w:rsidR="0008182D" w:rsidRPr="00520CEB">
          <w:rPr>
            <w:rStyle w:val="Collegamentoipertestuale"/>
            <w:rFonts w:asciiTheme="majorHAnsi" w:hAnsiTheme="majorHAnsi"/>
            <w:lang w:val="en-GB"/>
          </w:rPr>
          <w:t>http://www.ted.com/talks/chimamanda_adichie_the_danger_of_a_single_story?language=en</w:t>
        </w:r>
      </w:hyperlink>
    </w:p>
    <w:p w14:paraId="0A49951E" w14:textId="77777777" w:rsidR="00AE734D" w:rsidRPr="00520CEB" w:rsidRDefault="00AE734D" w:rsidP="009F7E58">
      <w:pPr>
        <w:spacing w:line="288" w:lineRule="auto"/>
        <w:rPr>
          <w:rFonts w:asciiTheme="majorHAnsi" w:hAnsiTheme="majorHAnsi"/>
          <w:lang w:val="en-GB"/>
        </w:rPr>
      </w:pPr>
    </w:p>
    <w:p w14:paraId="43EA64C2" w14:textId="6D22DC4B" w:rsidR="00AE734D" w:rsidRPr="00520CEB" w:rsidRDefault="00AE734D" w:rsidP="009F7E5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rPr>
          <w:rFonts w:asciiTheme="majorHAnsi" w:hAnsiTheme="majorHAnsi" w:cs="Helvetica Neue"/>
          <w:i/>
          <w:lang w:val="en-GB"/>
        </w:rPr>
      </w:pPr>
      <w:r w:rsidRPr="00520CEB">
        <w:rPr>
          <w:rFonts w:asciiTheme="majorHAnsi" w:hAnsiTheme="majorHAnsi" w:cs="Helvetica Neue"/>
          <w:i/>
          <w:lang w:val="en-GB"/>
        </w:rPr>
        <w:t xml:space="preserve">I'm a storyteller. And I would like to tell you a few personal stories about what I like to call </w:t>
      </w:r>
      <w:r w:rsidR="00646E2B" w:rsidRPr="00520CEB">
        <w:rPr>
          <w:rFonts w:asciiTheme="majorHAnsi" w:hAnsiTheme="majorHAnsi" w:cs="Helvetica Neue"/>
          <w:i/>
          <w:lang w:val="en-GB"/>
        </w:rPr>
        <w:t>"the danger of the single story</w:t>
      </w:r>
      <w:r w:rsidRPr="00520CEB">
        <w:rPr>
          <w:rFonts w:asciiTheme="majorHAnsi" w:hAnsiTheme="majorHAnsi" w:cs="Helvetica Neue"/>
          <w:i/>
          <w:lang w:val="en-GB"/>
        </w:rPr>
        <w:t>"</w:t>
      </w:r>
      <w:r w:rsidR="00646E2B" w:rsidRPr="00520CEB">
        <w:rPr>
          <w:rFonts w:asciiTheme="majorHAnsi" w:hAnsiTheme="majorHAnsi" w:cs="Helvetica Neue"/>
          <w:i/>
          <w:lang w:val="en-GB"/>
        </w:rPr>
        <w:t>.</w:t>
      </w:r>
      <w:r w:rsidRPr="00520CEB">
        <w:rPr>
          <w:rFonts w:asciiTheme="majorHAnsi" w:hAnsiTheme="majorHAnsi" w:cs="Helvetica Neue"/>
          <w:i/>
          <w:lang w:val="en-GB"/>
        </w:rPr>
        <w:t xml:space="preserve"> I grew up on a university campus in eastern Nigeria. My mother says that I started reading at the age of two, although I think four is probably close to the truth. So I was an early reader, and what I read were British and American children's books.</w:t>
      </w:r>
    </w:p>
    <w:p w14:paraId="12283D8C" w14:textId="77777777" w:rsidR="00AE734D" w:rsidRPr="00520CEB" w:rsidRDefault="00AE734D" w:rsidP="0008182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ind w:firstLine="709"/>
        <w:rPr>
          <w:rFonts w:asciiTheme="majorHAnsi" w:hAnsiTheme="majorHAnsi" w:cs="Helvetica Neue"/>
          <w:i/>
          <w:lang w:val="en-GB"/>
        </w:rPr>
      </w:pPr>
      <w:r w:rsidRPr="00520CEB">
        <w:rPr>
          <w:rFonts w:asciiTheme="majorHAnsi" w:hAnsiTheme="majorHAnsi" w:cs="Helvetica Neue"/>
          <w:i/>
          <w:lang w:val="en-GB"/>
        </w:rPr>
        <w:t xml:space="preserve">I was also an early writer, and when I began to write, at about the age of seven, stories in pencil with crayon illustrations that my poor mother was obligated to read, I wrote exactly the kinds of stories I was reading: All my characters were white and blue-eyed, they played in the snow, they ate apples, (Laughter) and they talked a lot about the weather, how lovely it was that the sun had come out. (Laughter) </w:t>
      </w:r>
      <w:proofErr w:type="gramStart"/>
      <w:r w:rsidRPr="00520CEB">
        <w:rPr>
          <w:rFonts w:asciiTheme="majorHAnsi" w:hAnsiTheme="majorHAnsi" w:cs="Helvetica Neue"/>
          <w:i/>
          <w:lang w:val="en-GB"/>
        </w:rPr>
        <w:t>Now, this despite the fact that I lived in Nigeria.</w:t>
      </w:r>
      <w:proofErr w:type="gramEnd"/>
      <w:r w:rsidRPr="00520CEB">
        <w:rPr>
          <w:rFonts w:asciiTheme="majorHAnsi" w:hAnsiTheme="majorHAnsi" w:cs="Helvetica Neue"/>
          <w:i/>
          <w:lang w:val="en-GB"/>
        </w:rPr>
        <w:t xml:space="preserve"> I had never been outside Nigeria. We didn't have snow, we ate mangoes, and we never talked about the weather, because there was no need to.</w:t>
      </w:r>
    </w:p>
    <w:p w14:paraId="2CCDD9E2" w14:textId="77777777" w:rsidR="00AE734D" w:rsidRPr="00520CEB" w:rsidRDefault="00AE734D" w:rsidP="0008182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ind w:firstLine="709"/>
        <w:rPr>
          <w:rFonts w:asciiTheme="majorHAnsi" w:hAnsiTheme="majorHAnsi" w:cs="Helvetica Neue"/>
          <w:i/>
          <w:lang w:val="en-GB"/>
        </w:rPr>
      </w:pPr>
      <w:r w:rsidRPr="00520CEB">
        <w:rPr>
          <w:rFonts w:asciiTheme="majorHAnsi" w:hAnsiTheme="majorHAnsi" w:cs="Helvetica Neue"/>
          <w:i/>
          <w:lang w:val="en-GB"/>
        </w:rPr>
        <w:t>My characters also drank a lot of ginger beer, because the characters in the British books I read drank ginger beer. Never mind that I had no idea what ginger beer was. (Laughter) And for many years afterwards, I would have a desperate desire to taste ginger beer. But that is another story.</w:t>
      </w:r>
    </w:p>
    <w:p w14:paraId="702C8B84" w14:textId="77777777" w:rsidR="00AE734D" w:rsidRPr="00520CEB" w:rsidRDefault="00AE734D" w:rsidP="0008182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ind w:firstLine="709"/>
        <w:rPr>
          <w:rFonts w:asciiTheme="majorHAnsi" w:hAnsiTheme="majorHAnsi" w:cs="Helvetica Neue"/>
          <w:i/>
          <w:lang w:val="en-GB"/>
        </w:rPr>
      </w:pPr>
      <w:r w:rsidRPr="00520CEB">
        <w:rPr>
          <w:rFonts w:asciiTheme="majorHAnsi" w:hAnsiTheme="majorHAnsi" w:cs="Helvetica Neue"/>
          <w:i/>
          <w:lang w:val="en-GB"/>
        </w:rPr>
        <w:t>What this demonstrates, I think, is how impressionable and vulnerable we are in the face of a story, particularly as children. Because all I had read were books in which characters were foreign, I had become convinced that books by their very nature had to have foreigners in them and had to be about things with which I could not personally identify. Now, things changed when I discovered African books. There weren't many of them available, and they weren't quite as easy to find as the foreign books.</w:t>
      </w:r>
    </w:p>
    <w:p w14:paraId="77F12DAD" w14:textId="77777777" w:rsidR="00AE734D" w:rsidRPr="00520CEB" w:rsidRDefault="00AE734D" w:rsidP="0008182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ind w:firstLine="709"/>
        <w:rPr>
          <w:rFonts w:asciiTheme="majorHAnsi" w:hAnsiTheme="majorHAnsi" w:cs="Helvetica Neue"/>
          <w:i/>
          <w:lang w:val="en-GB"/>
        </w:rPr>
      </w:pPr>
      <w:r w:rsidRPr="00520CEB">
        <w:rPr>
          <w:rFonts w:asciiTheme="majorHAnsi" w:hAnsiTheme="majorHAnsi" w:cs="Helvetica Neue"/>
          <w:i/>
          <w:lang w:val="en-GB"/>
        </w:rPr>
        <w:t xml:space="preserve">But because of writers like Chinua Achebe and </w:t>
      </w:r>
      <w:proofErr w:type="spellStart"/>
      <w:r w:rsidRPr="00520CEB">
        <w:rPr>
          <w:rFonts w:asciiTheme="majorHAnsi" w:hAnsiTheme="majorHAnsi" w:cs="Helvetica Neue"/>
          <w:i/>
          <w:lang w:val="en-GB"/>
        </w:rPr>
        <w:t>Camara</w:t>
      </w:r>
      <w:proofErr w:type="spellEnd"/>
      <w:r w:rsidR="0076690E" w:rsidRPr="00520CEB">
        <w:rPr>
          <w:rFonts w:asciiTheme="majorHAnsi" w:hAnsiTheme="majorHAnsi" w:cs="Helvetica Neue"/>
          <w:i/>
          <w:lang w:val="en-GB"/>
        </w:rPr>
        <w:t xml:space="preserve"> </w:t>
      </w:r>
      <w:proofErr w:type="spellStart"/>
      <w:r w:rsidRPr="00520CEB">
        <w:rPr>
          <w:rFonts w:asciiTheme="majorHAnsi" w:hAnsiTheme="majorHAnsi" w:cs="Helvetica Neue"/>
          <w:i/>
          <w:lang w:val="en-GB"/>
        </w:rPr>
        <w:t>Laye</w:t>
      </w:r>
      <w:proofErr w:type="spellEnd"/>
      <w:r w:rsidRPr="00520CEB">
        <w:rPr>
          <w:rFonts w:asciiTheme="majorHAnsi" w:hAnsiTheme="majorHAnsi" w:cs="Helvetica Neue"/>
          <w:i/>
          <w:lang w:val="en-GB"/>
        </w:rPr>
        <w:t xml:space="preserve">, I went through a mental shift in my perception of literature. I realized that people like me, girls with skin the </w:t>
      </w:r>
      <w:proofErr w:type="spellStart"/>
      <w:r w:rsidRPr="00520CEB">
        <w:rPr>
          <w:rFonts w:asciiTheme="majorHAnsi" w:hAnsiTheme="majorHAnsi" w:cs="Helvetica Neue"/>
          <w:i/>
          <w:lang w:val="en-GB"/>
        </w:rPr>
        <w:t>color</w:t>
      </w:r>
      <w:proofErr w:type="spellEnd"/>
      <w:r w:rsidRPr="00520CEB">
        <w:rPr>
          <w:rFonts w:asciiTheme="majorHAnsi" w:hAnsiTheme="majorHAnsi" w:cs="Helvetica Neue"/>
          <w:i/>
          <w:lang w:val="en-GB"/>
        </w:rPr>
        <w:t xml:space="preserve"> of chocolate, whose kinky hair could not form ponytails, could also exist in literature. I started to write about things I recognized.</w:t>
      </w:r>
    </w:p>
    <w:p w14:paraId="7A72473F" w14:textId="77777777" w:rsidR="00AE734D" w:rsidRPr="00520CEB" w:rsidRDefault="00AE734D" w:rsidP="0008182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ind w:firstLine="709"/>
        <w:rPr>
          <w:rFonts w:asciiTheme="majorHAnsi" w:hAnsiTheme="majorHAnsi" w:cs="Helvetica Neue"/>
          <w:i/>
          <w:lang w:val="en-GB"/>
        </w:rPr>
      </w:pPr>
      <w:r w:rsidRPr="00520CEB">
        <w:rPr>
          <w:rFonts w:asciiTheme="majorHAnsi" w:hAnsiTheme="majorHAnsi" w:cs="Helvetica Neue"/>
          <w:i/>
          <w:lang w:val="en-GB"/>
        </w:rPr>
        <w:t xml:space="preserve">Now, I loved those American and British books I read. They stirred my imagination. They opened up new worlds for me. But the unintended consequence was that I did not know that people like me could exist in literature. So what the discovery of African writers did for me was this: </w:t>
      </w:r>
      <w:r w:rsidRPr="00520CEB">
        <w:rPr>
          <w:rFonts w:asciiTheme="majorHAnsi" w:hAnsiTheme="majorHAnsi" w:cs="Helvetica Neue"/>
          <w:i/>
          <w:lang w:val="en-GB"/>
        </w:rPr>
        <w:lastRenderedPageBreak/>
        <w:t>It saved me from having a single story of what books are.</w:t>
      </w:r>
    </w:p>
    <w:p w14:paraId="4061A447" w14:textId="44E432EC" w:rsidR="00AE734D" w:rsidRPr="00520CEB" w:rsidRDefault="00AE734D" w:rsidP="0008182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ind w:firstLine="709"/>
        <w:rPr>
          <w:rFonts w:asciiTheme="majorHAnsi" w:hAnsiTheme="majorHAnsi" w:cs="Helvetica Neue"/>
          <w:i/>
          <w:lang w:val="en-GB"/>
        </w:rPr>
      </w:pPr>
      <w:r w:rsidRPr="00520CEB">
        <w:rPr>
          <w:rFonts w:asciiTheme="majorHAnsi" w:hAnsiTheme="majorHAnsi" w:cs="Helvetica Neue"/>
          <w:i/>
          <w:lang w:val="en-GB"/>
        </w:rPr>
        <w:t xml:space="preserve">I come from a conventional, middle-class Nigerian family. My father was a professor. My mother was an administrator. And so we had, as was the norm, live-in domestic help, who would often come from nearby rural villages. So, the year I turned eight, we got a new </w:t>
      </w:r>
      <w:proofErr w:type="gramStart"/>
      <w:r w:rsidRPr="00520CEB">
        <w:rPr>
          <w:rFonts w:asciiTheme="majorHAnsi" w:hAnsiTheme="majorHAnsi" w:cs="Helvetica Neue"/>
          <w:i/>
          <w:lang w:val="en-GB"/>
        </w:rPr>
        <w:t>house boy</w:t>
      </w:r>
      <w:proofErr w:type="gramEnd"/>
      <w:r w:rsidRPr="00520CEB">
        <w:rPr>
          <w:rFonts w:asciiTheme="majorHAnsi" w:hAnsiTheme="majorHAnsi" w:cs="Helvetica Neue"/>
          <w:i/>
          <w:lang w:val="en-GB"/>
        </w:rPr>
        <w:t xml:space="preserve">. His name was Fide. The only thing my mother told us about him was that his family was very poor. My mother sent yams and rice, and our old clothes, to his family. And when I didn't finish my dinner, my mother would say, "Finish your food! Don't you know? People </w:t>
      </w:r>
      <w:r w:rsidR="00646E2B" w:rsidRPr="00520CEB">
        <w:rPr>
          <w:rFonts w:asciiTheme="majorHAnsi" w:hAnsiTheme="majorHAnsi" w:cs="Helvetica Neue"/>
          <w:i/>
          <w:lang w:val="en-GB"/>
        </w:rPr>
        <w:t>like Fide's family have nothing</w:t>
      </w:r>
      <w:r w:rsidRPr="00520CEB">
        <w:rPr>
          <w:rFonts w:asciiTheme="majorHAnsi" w:hAnsiTheme="majorHAnsi" w:cs="Helvetica Neue"/>
          <w:i/>
          <w:lang w:val="en-GB"/>
        </w:rPr>
        <w:t>"</w:t>
      </w:r>
      <w:r w:rsidR="00646E2B" w:rsidRPr="00520CEB">
        <w:rPr>
          <w:rFonts w:asciiTheme="majorHAnsi" w:hAnsiTheme="majorHAnsi" w:cs="Helvetica Neue"/>
          <w:i/>
          <w:lang w:val="en-GB"/>
        </w:rPr>
        <w:t>.</w:t>
      </w:r>
      <w:r w:rsidRPr="00520CEB">
        <w:rPr>
          <w:rFonts w:asciiTheme="majorHAnsi" w:hAnsiTheme="majorHAnsi" w:cs="Helvetica Neue"/>
          <w:i/>
          <w:lang w:val="en-GB"/>
        </w:rPr>
        <w:t xml:space="preserve"> So I felt enormous pity for Fide's family.</w:t>
      </w:r>
    </w:p>
    <w:p w14:paraId="7CE80EDB" w14:textId="76A1D641" w:rsidR="009F7E58" w:rsidRPr="00520CEB" w:rsidRDefault="00AE734D" w:rsidP="0008182D">
      <w:pPr>
        <w:spacing w:line="288" w:lineRule="auto"/>
        <w:ind w:firstLine="709"/>
        <w:rPr>
          <w:rFonts w:asciiTheme="majorHAnsi" w:hAnsiTheme="majorHAnsi" w:cs="Helvetica Neue"/>
          <w:i/>
          <w:lang w:val="en-GB"/>
        </w:rPr>
      </w:pPr>
      <w:r w:rsidRPr="00520CEB">
        <w:rPr>
          <w:rFonts w:asciiTheme="majorHAnsi" w:hAnsiTheme="majorHAnsi" w:cs="Helvetica Neue"/>
          <w:i/>
          <w:lang w:val="en-GB"/>
        </w:rPr>
        <w:t>Then one Saturday, we went to his village to visit, and his mother showed us a beautifully patterned basket made of dyed raffia that his brother had made. I was startled. It had not occurred to me that anybody in his family could actually make something. All I had heard about them was how poor they were, so that it had become impossible for me to see them as anything else but poor. Their poverty was my single story of them.</w:t>
      </w:r>
    </w:p>
    <w:p w14:paraId="39A567F6" w14:textId="77777777" w:rsidR="009F7E58" w:rsidRPr="00520CEB" w:rsidRDefault="009F7E58">
      <w:pPr>
        <w:rPr>
          <w:rFonts w:asciiTheme="majorHAnsi" w:hAnsiTheme="majorHAnsi" w:cs="Helvetica Neue"/>
          <w:lang w:val="en-GB"/>
        </w:rPr>
      </w:pPr>
      <w:r w:rsidRPr="00520CEB">
        <w:rPr>
          <w:rFonts w:asciiTheme="majorHAnsi" w:hAnsiTheme="majorHAnsi" w:cs="Helvetica Neue"/>
          <w:lang w:val="en-GB"/>
        </w:rPr>
        <w:br w:type="page"/>
      </w:r>
    </w:p>
    <w:p w14:paraId="4414D2DE" w14:textId="54165C53" w:rsidR="0008182D" w:rsidRPr="00520CEB" w:rsidRDefault="0008182D" w:rsidP="0008182D">
      <w:pPr>
        <w:spacing w:line="288" w:lineRule="auto"/>
        <w:jc w:val="center"/>
        <w:rPr>
          <w:rFonts w:asciiTheme="majorHAnsi" w:hAnsiTheme="majorHAnsi"/>
          <w:b/>
        </w:rPr>
      </w:pPr>
      <w:r w:rsidRPr="00520CEB">
        <w:rPr>
          <w:rFonts w:asciiTheme="majorHAnsi" w:hAnsiTheme="majorHAnsi"/>
          <w:b/>
        </w:rPr>
        <w:lastRenderedPageBreak/>
        <w:t>Attachment 2 (</w:t>
      </w:r>
      <w:r w:rsidRPr="00520CEB">
        <w:rPr>
          <w:rFonts w:asciiTheme="majorHAnsi" w:hAnsiTheme="majorHAnsi"/>
          <w:b/>
          <w:i/>
        </w:rPr>
        <w:t>Task 1. Exploring intercultural narratives</w:t>
      </w:r>
      <w:r w:rsidRPr="00520CEB">
        <w:rPr>
          <w:rFonts w:asciiTheme="majorHAnsi" w:hAnsiTheme="majorHAnsi"/>
          <w:b/>
        </w:rPr>
        <w:t>)</w:t>
      </w:r>
    </w:p>
    <w:p w14:paraId="60FA1FC6" w14:textId="77777777" w:rsidR="00563558" w:rsidRDefault="00563558" w:rsidP="009F7E58">
      <w:pPr>
        <w:spacing w:line="288" w:lineRule="auto"/>
        <w:rPr>
          <w:rFonts w:asciiTheme="majorHAnsi" w:hAnsiTheme="majorHAnsi" w:cs="Helvetica Neue"/>
        </w:rPr>
      </w:pPr>
    </w:p>
    <w:p w14:paraId="1762358E" w14:textId="197CABD7" w:rsidR="00F5295B" w:rsidRDefault="00F5295B" w:rsidP="009F7E58">
      <w:pPr>
        <w:spacing w:line="288" w:lineRule="auto"/>
        <w:rPr>
          <w:rFonts w:asciiTheme="majorHAnsi" w:hAnsiTheme="majorHAnsi"/>
        </w:rPr>
      </w:pPr>
      <w:r w:rsidRPr="00520CEB">
        <w:rPr>
          <w:rFonts w:asciiTheme="majorHAnsi" w:hAnsiTheme="majorHAnsi"/>
        </w:rPr>
        <w:t xml:space="preserve">Read the beginning of the transcript of </w:t>
      </w:r>
      <w:proofErr w:type="spellStart"/>
      <w:r w:rsidRPr="00520CEB">
        <w:rPr>
          <w:rFonts w:asciiTheme="majorHAnsi" w:hAnsiTheme="majorHAnsi"/>
        </w:rPr>
        <w:t>Adichie’s</w:t>
      </w:r>
      <w:proofErr w:type="spellEnd"/>
      <w:r w:rsidRPr="00520CEB">
        <w:rPr>
          <w:rFonts w:asciiTheme="majorHAnsi" w:hAnsiTheme="majorHAnsi"/>
        </w:rPr>
        <w:t xml:space="preserve"> TED talk </w:t>
      </w:r>
      <w:proofErr w:type="gramStart"/>
      <w:r w:rsidRPr="00520CEB">
        <w:rPr>
          <w:rFonts w:asciiTheme="majorHAnsi" w:hAnsiTheme="majorHAnsi"/>
          <w:i/>
        </w:rPr>
        <w:t>The</w:t>
      </w:r>
      <w:proofErr w:type="gramEnd"/>
      <w:r w:rsidRPr="00520CEB">
        <w:rPr>
          <w:rFonts w:asciiTheme="majorHAnsi" w:hAnsiTheme="majorHAnsi"/>
          <w:i/>
        </w:rPr>
        <w:t xml:space="preserve"> danger of a single story</w:t>
      </w:r>
      <w:r w:rsidRPr="00520CEB">
        <w:rPr>
          <w:rFonts w:asciiTheme="majorHAnsi" w:hAnsiTheme="majorHAnsi"/>
        </w:rPr>
        <w:t xml:space="preserve"> (</w:t>
      </w:r>
      <w:r w:rsidRPr="00520CEB">
        <w:rPr>
          <w:rFonts w:asciiTheme="majorHAnsi" w:hAnsiTheme="majorHAnsi"/>
          <w:i/>
        </w:rPr>
        <w:t>Attachment 1</w:t>
      </w:r>
      <w:r w:rsidRPr="00520CEB">
        <w:rPr>
          <w:rFonts w:asciiTheme="majorHAnsi" w:hAnsiTheme="majorHAnsi"/>
        </w:rPr>
        <w:t>) and complete the table below.</w:t>
      </w:r>
    </w:p>
    <w:p w14:paraId="2330D634" w14:textId="77777777" w:rsidR="00321371" w:rsidRDefault="00321371" w:rsidP="009F7E58">
      <w:pPr>
        <w:spacing w:line="288" w:lineRule="auto"/>
        <w:rPr>
          <w:rFonts w:asciiTheme="majorHAnsi" w:hAnsiTheme="majorHAnsi"/>
        </w:rPr>
      </w:pPr>
    </w:p>
    <w:tbl>
      <w:tblPr>
        <w:tblStyle w:val="Grigliatabella"/>
        <w:tblW w:w="0" w:type="auto"/>
        <w:tblLook w:val="04A0" w:firstRow="1" w:lastRow="0" w:firstColumn="1" w:lastColumn="0" w:noHBand="0" w:noVBand="1"/>
      </w:tblPr>
      <w:tblGrid>
        <w:gridCol w:w="1951"/>
        <w:gridCol w:w="2693"/>
        <w:gridCol w:w="5128"/>
      </w:tblGrid>
      <w:tr w:rsidR="00321371" w14:paraId="276B0B1D" w14:textId="77777777" w:rsidTr="00321371">
        <w:tc>
          <w:tcPr>
            <w:tcW w:w="1951" w:type="dxa"/>
            <w:shd w:val="clear" w:color="auto" w:fill="BFBFBF" w:themeFill="background1" w:themeFillShade="BF"/>
          </w:tcPr>
          <w:p w14:paraId="20BCFF3B" w14:textId="1EB6B82F" w:rsidR="00321371" w:rsidRPr="00321371" w:rsidRDefault="00321371" w:rsidP="0032137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Helvetica Neue"/>
                <w:b/>
                <w:lang w:val="en-GB"/>
              </w:rPr>
            </w:pPr>
            <w:proofErr w:type="gramStart"/>
            <w:r w:rsidRPr="00321371">
              <w:rPr>
                <w:rFonts w:asciiTheme="majorHAnsi" w:hAnsiTheme="majorHAnsi"/>
                <w:b/>
                <w:lang w:val="en-GB"/>
              </w:rPr>
              <w:t>Central  themes</w:t>
            </w:r>
            <w:proofErr w:type="gramEnd"/>
            <w:r w:rsidRPr="00321371">
              <w:rPr>
                <w:rFonts w:asciiTheme="majorHAnsi" w:hAnsiTheme="majorHAnsi"/>
                <w:b/>
                <w:lang w:val="en-GB"/>
              </w:rPr>
              <w:t xml:space="preserve"> of narrative</w:t>
            </w:r>
          </w:p>
        </w:tc>
        <w:tc>
          <w:tcPr>
            <w:tcW w:w="2693" w:type="dxa"/>
            <w:shd w:val="clear" w:color="auto" w:fill="BFBFBF" w:themeFill="background1" w:themeFillShade="BF"/>
          </w:tcPr>
          <w:p w14:paraId="0D984870" w14:textId="62C49DD1" w:rsidR="00321371" w:rsidRPr="00321371" w:rsidRDefault="00321371" w:rsidP="0032137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Helvetica Neue"/>
                <w:b/>
                <w:lang w:val="en-GB"/>
              </w:rPr>
            </w:pPr>
            <w:r w:rsidRPr="00321371">
              <w:rPr>
                <w:rFonts w:asciiTheme="majorHAnsi" w:hAnsiTheme="majorHAnsi"/>
                <w:b/>
                <w:lang w:val="en-GB"/>
              </w:rPr>
              <w:t>Narrative questions</w:t>
            </w:r>
          </w:p>
        </w:tc>
        <w:tc>
          <w:tcPr>
            <w:tcW w:w="5128" w:type="dxa"/>
            <w:shd w:val="clear" w:color="auto" w:fill="BFBFBF" w:themeFill="background1" w:themeFillShade="BF"/>
          </w:tcPr>
          <w:p w14:paraId="261FA789" w14:textId="77777777" w:rsidR="00321371" w:rsidRPr="00321371" w:rsidRDefault="00321371" w:rsidP="0032137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Helvetica Neue"/>
                <w:b/>
                <w:lang w:val="en-GB"/>
              </w:rPr>
            </w:pPr>
          </w:p>
        </w:tc>
      </w:tr>
      <w:tr w:rsidR="00321371" w14:paraId="5DBB8AAD" w14:textId="77777777" w:rsidTr="00321371">
        <w:tc>
          <w:tcPr>
            <w:tcW w:w="1951" w:type="dxa"/>
            <w:vMerge w:val="restart"/>
            <w:shd w:val="clear" w:color="auto" w:fill="D9D9D9" w:themeFill="background1" w:themeFillShade="D9"/>
          </w:tcPr>
          <w:p w14:paraId="509610EE" w14:textId="2BE7445A" w:rsidR="00321371" w:rsidRPr="00321371" w:rsidRDefault="00321371" w:rsidP="0032137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Helvetica Neue"/>
                <w:b/>
                <w:lang w:val="en-GB"/>
              </w:rPr>
            </w:pPr>
            <w:r w:rsidRPr="00321371">
              <w:rPr>
                <w:rFonts w:asciiTheme="majorHAnsi" w:hAnsiTheme="majorHAnsi"/>
                <w:b/>
                <w:lang w:val="en-GB"/>
              </w:rPr>
              <w:t>Narrative Voice</w:t>
            </w:r>
          </w:p>
        </w:tc>
        <w:tc>
          <w:tcPr>
            <w:tcW w:w="2693" w:type="dxa"/>
            <w:shd w:val="clear" w:color="auto" w:fill="D9D9D9" w:themeFill="background1" w:themeFillShade="D9"/>
          </w:tcPr>
          <w:p w14:paraId="47D57969" w14:textId="77777777" w:rsidR="00321371" w:rsidRDefault="00321371" w:rsidP="0032137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lang w:val="en-GB"/>
              </w:rPr>
            </w:pPr>
            <w:r w:rsidRPr="00520CEB">
              <w:rPr>
                <w:rFonts w:asciiTheme="majorHAnsi" w:hAnsiTheme="majorHAnsi"/>
                <w:lang w:val="en-GB"/>
              </w:rPr>
              <w:t xml:space="preserve">What seems </w:t>
            </w:r>
            <w:r w:rsidRPr="00520CEB">
              <w:rPr>
                <w:rFonts w:asciiTheme="majorHAnsi" w:hAnsiTheme="majorHAnsi"/>
                <w:i/>
                <w:lang w:val="en-GB"/>
              </w:rPr>
              <w:t xml:space="preserve">subjective </w:t>
            </w:r>
            <w:r w:rsidRPr="00520CEB">
              <w:rPr>
                <w:rFonts w:asciiTheme="majorHAnsi" w:hAnsiTheme="majorHAnsi"/>
                <w:lang w:val="en-GB"/>
              </w:rPr>
              <w:t xml:space="preserve">(personal or individual in its perspective) about </w:t>
            </w:r>
            <w:proofErr w:type="spellStart"/>
            <w:r w:rsidRPr="00520CEB">
              <w:rPr>
                <w:rFonts w:asciiTheme="majorHAnsi" w:hAnsiTheme="majorHAnsi"/>
                <w:lang w:val="en-GB"/>
              </w:rPr>
              <w:t>Adichie’s</w:t>
            </w:r>
            <w:proofErr w:type="spellEnd"/>
            <w:r w:rsidRPr="00520CEB">
              <w:rPr>
                <w:rFonts w:asciiTheme="majorHAnsi" w:hAnsiTheme="majorHAnsi"/>
                <w:lang w:val="en-GB"/>
              </w:rPr>
              <w:t xml:space="preserve"> narrative?   </w:t>
            </w:r>
          </w:p>
          <w:p w14:paraId="2814598C" w14:textId="6235F9F9" w:rsidR="00321371" w:rsidRDefault="00321371" w:rsidP="0032137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Helvetica Neue"/>
                <w:lang w:val="en-GB"/>
              </w:rPr>
            </w:pPr>
          </w:p>
        </w:tc>
        <w:tc>
          <w:tcPr>
            <w:tcW w:w="5128" w:type="dxa"/>
          </w:tcPr>
          <w:p w14:paraId="2FBC1698" w14:textId="77777777" w:rsidR="00321371" w:rsidRDefault="00321371" w:rsidP="0032137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Helvetica Neue"/>
                <w:lang w:val="en-GB"/>
              </w:rPr>
            </w:pPr>
          </w:p>
        </w:tc>
      </w:tr>
      <w:tr w:rsidR="00321371" w14:paraId="69FE3E72" w14:textId="77777777" w:rsidTr="00321371">
        <w:tc>
          <w:tcPr>
            <w:tcW w:w="1951" w:type="dxa"/>
            <w:vMerge/>
            <w:shd w:val="clear" w:color="auto" w:fill="D9D9D9" w:themeFill="background1" w:themeFillShade="D9"/>
          </w:tcPr>
          <w:p w14:paraId="7EC3F74B" w14:textId="77777777" w:rsidR="00321371" w:rsidRPr="00321371" w:rsidRDefault="00321371" w:rsidP="0032137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Helvetica Neue"/>
                <w:b/>
                <w:lang w:val="en-GB"/>
              </w:rPr>
            </w:pPr>
          </w:p>
        </w:tc>
        <w:tc>
          <w:tcPr>
            <w:tcW w:w="2693" w:type="dxa"/>
            <w:shd w:val="clear" w:color="auto" w:fill="D9D9D9" w:themeFill="background1" w:themeFillShade="D9"/>
          </w:tcPr>
          <w:p w14:paraId="639F947F" w14:textId="77777777" w:rsidR="00321371" w:rsidRDefault="00321371" w:rsidP="0032137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lang w:val="en-GB"/>
              </w:rPr>
            </w:pPr>
            <w:r w:rsidRPr="00520CEB">
              <w:rPr>
                <w:rFonts w:asciiTheme="majorHAnsi" w:hAnsiTheme="majorHAnsi"/>
                <w:lang w:val="en-GB"/>
              </w:rPr>
              <w:t>In what sort of mood or attitude is the narrative given, and what sort of mood does it create?</w:t>
            </w:r>
          </w:p>
          <w:p w14:paraId="3EF30064" w14:textId="4BC3B806" w:rsidR="00321371" w:rsidRDefault="00321371" w:rsidP="0032137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Helvetica Neue"/>
                <w:lang w:val="en-GB"/>
              </w:rPr>
            </w:pPr>
          </w:p>
        </w:tc>
        <w:tc>
          <w:tcPr>
            <w:tcW w:w="5128" w:type="dxa"/>
          </w:tcPr>
          <w:p w14:paraId="0B62D7D2" w14:textId="77777777" w:rsidR="00321371" w:rsidRDefault="00321371" w:rsidP="0032137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Helvetica Neue"/>
                <w:lang w:val="en-GB"/>
              </w:rPr>
            </w:pPr>
          </w:p>
        </w:tc>
      </w:tr>
      <w:tr w:rsidR="00321371" w14:paraId="32278EC2" w14:textId="77777777" w:rsidTr="00321371">
        <w:tc>
          <w:tcPr>
            <w:tcW w:w="1951" w:type="dxa"/>
            <w:vMerge/>
            <w:shd w:val="clear" w:color="auto" w:fill="D9D9D9" w:themeFill="background1" w:themeFillShade="D9"/>
          </w:tcPr>
          <w:p w14:paraId="59AE8D3B" w14:textId="77777777" w:rsidR="00321371" w:rsidRPr="00321371" w:rsidRDefault="00321371" w:rsidP="0032137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Helvetica Neue"/>
                <w:b/>
                <w:lang w:val="en-GB"/>
              </w:rPr>
            </w:pPr>
          </w:p>
        </w:tc>
        <w:tc>
          <w:tcPr>
            <w:tcW w:w="2693" w:type="dxa"/>
            <w:shd w:val="clear" w:color="auto" w:fill="D9D9D9" w:themeFill="background1" w:themeFillShade="D9"/>
          </w:tcPr>
          <w:p w14:paraId="7C10C6CA" w14:textId="77777777" w:rsidR="00321371" w:rsidRDefault="00321371" w:rsidP="0032137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lang w:val="en-GB"/>
              </w:rPr>
            </w:pPr>
            <w:r w:rsidRPr="00520CEB">
              <w:rPr>
                <w:rFonts w:asciiTheme="majorHAnsi" w:hAnsiTheme="majorHAnsi"/>
                <w:lang w:val="en-GB"/>
              </w:rPr>
              <w:t xml:space="preserve">In what ways could </w:t>
            </w:r>
            <w:proofErr w:type="spellStart"/>
            <w:r w:rsidRPr="00520CEB">
              <w:rPr>
                <w:rFonts w:asciiTheme="majorHAnsi" w:hAnsiTheme="majorHAnsi"/>
                <w:lang w:val="en-GB"/>
              </w:rPr>
              <w:t>Adichie’s</w:t>
            </w:r>
            <w:proofErr w:type="spellEnd"/>
            <w:r w:rsidRPr="00520CEB">
              <w:rPr>
                <w:rFonts w:asciiTheme="majorHAnsi" w:hAnsiTheme="majorHAnsi"/>
                <w:lang w:val="en-GB"/>
              </w:rPr>
              <w:t xml:space="preserve"> ‘story’ go on? How might she add to the narrative?</w:t>
            </w:r>
          </w:p>
          <w:p w14:paraId="186CE6E7" w14:textId="2E778D9B" w:rsidR="00321371" w:rsidRDefault="00321371" w:rsidP="0032137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Helvetica Neue"/>
                <w:lang w:val="en-GB"/>
              </w:rPr>
            </w:pPr>
          </w:p>
        </w:tc>
        <w:tc>
          <w:tcPr>
            <w:tcW w:w="5128" w:type="dxa"/>
          </w:tcPr>
          <w:p w14:paraId="24E2F6EC" w14:textId="77777777" w:rsidR="00321371" w:rsidRDefault="00321371" w:rsidP="0032137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Helvetica Neue"/>
                <w:lang w:val="en-GB"/>
              </w:rPr>
            </w:pPr>
          </w:p>
        </w:tc>
      </w:tr>
      <w:tr w:rsidR="00321371" w14:paraId="68870221" w14:textId="77777777" w:rsidTr="00321371">
        <w:tc>
          <w:tcPr>
            <w:tcW w:w="1951" w:type="dxa"/>
            <w:vMerge w:val="restart"/>
            <w:shd w:val="clear" w:color="auto" w:fill="D9D9D9" w:themeFill="background1" w:themeFillShade="D9"/>
          </w:tcPr>
          <w:p w14:paraId="329C65D8" w14:textId="3B803B77" w:rsidR="00321371" w:rsidRPr="00321371" w:rsidRDefault="00321371" w:rsidP="0032137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Helvetica Neue"/>
                <w:b/>
                <w:lang w:val="en-GB"/>
              </w:rPr>
            </w:pPr>
            <w:r w:rsidRPr="00321371">
              <w:rPr>
                <w:rFonts w:asciiTheme="majorHAnsi" w:hAnsiTheme="majorHAnsi"/>
                <w:b/>
                <w:lang w:val="en-GB"/>
              </w:rPr>
              <w:t>Narrative Community</w:t>
            </w:r>
          </w:p>
        </w:tc>
        <w:tc>
          <w:tcPr>
            <w:tcW w:w="2693" w:type="dxa"/>
            <w:shd w:val="clear" w:color="auto" w:fill="D9D9D9" w:themeFill="background1" w:themeFillShade="D9"/>
          </w:tcPr>
          <w:p w14:paraId="2AA740D9" w14:textId="77777777" w:rsidR="00321371" w:rsidRDefault="00321371" w:rsidP="0032137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lang w:val="en-GB"/>
              </w:rPr>
            </w:pPr>
            <w:r w:rsidRPr="00520CEB">
              <w:rPr>
                <w:rFonts w:asciiTheme="majorHAnsi" w:hAnsiTheme="majorHAnsi"/>
                <w:lang w:val="en-GB"/>
              </w:rPr>
              <w:t xml:space="preserve">How does </w:t>
            </w:r>
            <w:proofErr w:type="spellStart"/>
            <w:r w:rsidRPr="00520CEB">
              <w:rPr>
                <w:rFonts w:asciiTheme="majorHAnsi" w:hAnsiTheme="majorHAnsi"/>
                <w:lang w:val="en-GB"/>
              </w:rPr>
              <w:t>Adichie’s</w:t>
            </w:r>
            <w:proofErr w:type="spellEnd"/>
            <w:r w:rsidRPr="00520CEB">
              <w:rPr>
                <w:rFonts w:asciiTheme="majorHAnsi" w:hAnsiTheme="majorHAnsi"/>
                <w:lang w:val="en-GB"/>
              </w:rPr>
              <w:t xml:space="preserve"> narrative collect or contain other narratives within it?</w:t>
            </w:r>
          </w:p>
          <w:p w14:paraId="34FBE03E" w14:textId="41761AFF" w:rsidR="00321371" w:rsidRDefault="00321371" w:rsidP="0032137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Helvetica Neue"/>
                <w:lang w:val="en-GB"/>
              </w:rPr>
            </w:pPr>
          </w:p>
        </w:tc>
        <w:tc>
          <w:tcPr>
            <w:tcW w:w="5128" w:type="dxa"/>
          </w:tcPr>
          <w:p w14:paraId="3DD67D05" w14:textId="77777777" w:rsidR="00321371" w:rsidRDefault="00321371" w:rsidP="0032137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Helvetica Neue"/>
                <w:lang w:val="en-GB"/>
              </w:rPr>
            </w:pPr>
          </w:p>
        </w:tc>
      </w:tr>
      <w:tr w:rsidR="00321371" w14:paraId="03392E46" w14:textId="77777777" w:rsidTr="00321371">
        <w:tc>
          <w:tcPr>
            <w:tcW w:w="1951" w:type="dxa"/>
            <w:vMerge/>
            <w:shd w:val="clear" w:color="auto" w:fill="D9D9D9" w:themeFill="background1" w:themeFillShade="D9"/>
          </w:tcPr>
          <w:p w14:paraId="1E69999C" w14:textId="77777777" w:rsidR="00321371" w:rsidRPr="00321371" w:rsidRDefault="00321371" w:rsidP="0032137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Helvetica Neue"/>
                <w:b/>
                <w:lang w:val="en-GB"/>
              </w:rPr>
            </w:pPr>
          </w:p>
        </w:tc>
        <w:tc>
          <w:tcPr>
            <w:tcW w:w="2693" w:type="dxa"/>
            <w:shd w:val="clear" w:color="auto" w:fill="D9D9D9" w:themeFill="background1" w:themeFillShade="D9"/>
          </w:tcPr>
          <w:p w14:paraId="6D6F9C45" w14:textId="77777777" w:rsidR="00321371" w:rsidRDefault="00321371" w:rsidP="0032137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lang w:val="en-GB"/>
              </w:rPr>
            </w:pPr>
            <w:r w:rsidRPr="00520CEB">
              <w:rPr>
                <w:rFonts w:asciiTheme="majorHAnsi" w:hAnsiTheme="majorHAnsi"/>
                <w:lang w:val="en-GB"/>
              </w:rPr>
              <w:t xml:space="preserve">How does </w:t>
            </w:r>
            <w:proofErr w:type="spellStart"/>
            <w:r w:rsidRPr="00520CEB">
              <w:rPr>
                <w:rFonts w:asciiTheme="majorHAnsi" w:hAnsiTheme="majorHAnsi"/>
                <w:lang w:val="en-GB"/>
              </w:rPr>
              <w:t>Adichie</w:t>
            </w:r>
            <w:proofErr w:type="spellEnd"/>
            <w:r w:rsidRPr="00520CEB">
              <w:rPr>
                <w:rFonts w:asciiTheme="majorHAnsi" w:hAnsiTheme="majorHAnsi"/>
                <w:lang w:val="en-GB"/>
              </w:rPr>
              <w:t xml:space="preserve"> refer to and try to engage the listeners?</w:t>
            </w:r>
          </w:p>
          <w:p w14:paraId="5436C58B" w14:textId="6AF68F83" w:rsidR="00321371" w:rsidRDefault="00321371" w:rsidP="0032137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Helvetica Neue"/>
                <w:lang w:val="en-GB"/>
              </w:rPr>
            </w:pPr>
          </w:p>
        </w:tc>
        <w:tc>
          <w:tcPr>
            <w:tcW w:w="5128" w:type="dxa"/>
          </w:tcPr>
          <w:p w14:paraId="54455776" w14:textId="77777777" w:rsidR="00321371" w:rsidRDefault="00321371" w:rsidP="0032137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Helvetica Neue"/>
                <w:lang w:val="en-GB"/>
              </w:rPr>
            </w:pPr>
          </w:p>
        </w:tc>
      </w:tr>
      <w:tr w:rsidR="00321371" w14:paraId="32815FCB" w14:textId="77777777" w:rsidTr="00321371">
        <w:tc>
          <w:tcPr>
            <w:tcW w:w="1951" w:type="dxa"/>
            <w:vMerge w:val="restart"/>
            <w:shd w:val="clear" w:color="auto" w:fill="D9D9D9" w:themeFill="background1" w:themeFillShade="D9"/>
          </w:tcPr>
          <w:p w14:paraId="43B0F631" w14:textId="0FEC7D7E" w:rsidR="00321371" w:rsidRPr="00321371" w:rsidRDefault="00321371" w:rsidP="0032137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Helvetica Neue"/>
                <w:b/>
                <w:lang w:val="en-GB"/>
              </w:rPr>
            </w:pPr>
            <w:r w:rsidRPr="00321371">
              <w:rPr>
                <w:rFonts w:asciiTheme="majorHAnsi" w:hAnsiTheme="majorHAnsi"/>
                <w:b/>
                <w:lang w:val="en-GB"/>
              </w:rPr>
              <w:t>Narrative Power</w:t>
            </w:r>
          </w:p>
        </w:tc>
        <w:tc>
          <w:tcPr>
            <w:tcW w:w="2693" w:type="dxa"/>
            <w:shd w:val="clear" w:color="auto" w:fill="D9D9D9" w:themeFill="background1" w:themeFillShade="D9"/>
          </w:tcPr>
          <w:p w14:paraId="6DCB024B" w14:textId="77777777" w:rsidR="00321371" w:rsidRDefault="00321371" w:rsidP="0032137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lang w:val="en-GB"/>
              </w:rPr>
            </w:pPr>
            <w:r w:rsidRPr="00520CEB">
              <w:rPr>
                <w:rFonts w:asciiTheme="majorHAnsi" w:hAnsiTheme="majorHAnsi"/>
                <w:lang w:val="en-GB"/>
              </w:rPr>
              <w:t>Does the narrative seem like a very common sort of story or one that is unusual to you?</w:t>
            </w:r>
          </w:p>
          <w:p w14:paraId="76E18992" w14:textId="7E9709A3" w:rsidR="00321371" w:rsidRDefault="00321371" w:rsidP="0032137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Helvetica Neue"/>
                <w:lang w:val="en-GB"/>
              </w:rPr>
            </w:pPr>
          </w:p>
        </w:tc>
        <w:tc>
          <w:tcPr>
            <w:tcW w:w="5128" w:type="dxa"/>
          </w:tcPr>
          <w:p w14:paraId="456799BA" w14:textId="77777777" w:rsidR="00321371" w:rsidRDefault="00321371" w:rsidP="0032137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Helvetica Neue"/>
                <w:lang w:val="en-GB"/>
              </w:rPr>
            </w:pPr>
          </w:p>
        </w:tc>
      </w:tr>
      <w:tr w:rsidR="00321371" w14:paraId="3DD4BF07" w14:textId="77777777" w:rsidTr="00321371">
        <w:tc>
          <w:tcPr>
            <w:tcW w:w="1951" w:type="dxa"/>
            <w:vMerge/>
            <w:shd w:val="clear" w:color="auto" w:fill="D9D9D9" w:themeFill="background1" w:themeFillShade="D9"/>
          </w:tcPr>
          <w:p w14:paraId="2844C5D1" w14:textId="77777777" w:rsidR="00321371" w:rsidRDefault="00321371" w:rsidP="0032137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Helvetica Neue"/>
                <w:lang w:val="en-GB"/>
              </w:rPr>
            </w:pPr>
          </w:p>
        </w:tc>
        <w:tc>
          <w:tcPr>
            <w:tcW w:w="2693" w:type="dxa"/>
            <w:shd w:val="clear" w:color="auto" w:fill="D9D9D9" w:themeFill="background1" w:themeFillShade="D9"/>
          </w:tcPr>
          <w:p w14:paraId="2023E16C" w14:textId="77777777" w:rsidR="00321371" w:rsidRDefault="00321371" w:rsidP="0032137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lang w:val="en-GB"/>
              </w:rPr>
            </w:pPr>
            <w:r w:rsidRPr="00520CEB">
              <w:rPr>
                <w:rFonts w:asciiTheme="majorHAnsi" w:hAnsiTheme="majorHAnsi"/>
                <w:lang w:val="en-GB"/>
              </w:rPr>
              <w:t xml:space="preserve">Does the narrative go along with or run counter to other </w:t>
            </w:r>
            <w:r w:rsidRPr="00520CEB">
              <w:rPr>
                <w:rFonts w:asciiTheme="majorHAnsi" w:hAnsiTheme="majorHAnsi"/>
                <w:lang w:val="en-GB"/>
              </w:rPr>
              <w:lastRenderedPageBreak/>
              <w:t>narratives you may have heard?</w:t>
            </w:r>
          </w:p>
          <w:p w14:paraId="716598F2" w14:textId="03599B45" w:rsidR="00321371" w:rsidRDefault="00321371" w:rsidP="0032137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Helvetica Neue"/>
                <w:lang w:val="en-GB"/>
              </w:rPr>
            </w:pPr>
          </w:p>
        </w:tc>
        <w:tc>
          <w:tcPr>
            <w:tcW w:w="5128" w:type="dxa"/>
          </w:tcPr>
          <w:p w14:paraId="61A97AB1" w14:textId="77777777" w:rsidR="00321371" w:rsidRDefault="00321371" w:rsidP="0032137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Helvetica Neue"/>
                <w:lang w:val="en-GB"/>
              </w:rPr>
            </w:pPr>
          </w:p>
        </w:tc>
      </w:tr>
      <w:tr w:rsidR="00321371" w14:paraId="422A7F06" w14:textId="77777777" w:rsidTr="00321371">
        <w:tc>
          <w:tcPr>
            <w:tcW w:w="1951" w:type="dxa"/>
            <w:vMerge/>
            <w:shd w:val="clear" w:color="auto" w:fill="D9D9D9" w:themeFill="background1" w:themeFillShade="D9"/>
          </w:tcPr>
          <w:p w14:paraId="5936ED8E" w14:textId="77777777" w:rsidR="00321371" w:rsidRDefault="00321371" w:rsidP="0032137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Helvetica Neue"/>
                <w:lang w:val="en-GB"/>
              </w:rPr>
            </w:pPr>
          </w:p>
        </w:tc>
        <w:tc>
          <w:tcPr>
            <w:tcW w:w="2693" w:type="dxa"/>
            <w:shd w:val="clear" w:color="auto" w:fill="D9D9D9" w:themeFill="background1" w:themeFillShade="D9"/>
          </w:tcPr>
          <w:p w14:paraId="1B8BAE8C" w14:textId="77777777" w:rsidR="00321371" w:rsidRDefault="00321371" w:rsidP="0032137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lang w:val="en-GB"/>
              </w:rPr>
            </w:pPr>
            <w:r w:rsidRPr="00520CEB">
              <w:rPr>
                <w:rFonts w:asciiTheme="majorHAnsi" w:hAnsiTheme="majorHAnsi"/>
                <w:lang w:val="en-GB"/>
              </w:rPr>
              <w:t>What makes this narrative appealing or unappealing to you as an individual?</w:t>
            </w:r>
          </w:p>
          <w:p w14:paraId="2B444451" w14:textId="1FA64C82" w:rsidR="00321371" w:rsidRDefault="00321371" w:rsidP="0032137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Helvetica Neue"/>
                <w:lang w:val="en-GB"/>
              </w:rPr>
            </w:pPr>
          </w:p>
        </w:tc>
        <w:tc>
          <w:tcPr>
            <w:tcW w:w="5128" w:type="dxa"/>
          </w:tcPr>
          <w:p w14:paraId="74FDA832" w14:textId="77777777" w:rsidR="00321371" w:rsidRDefault="00321371" w:rsidP="00321371">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Helvetica Neue"/>
                <w:lang w:val="en-GB"/>
              </w:rPr>
            </w:pPr>
          </w:p>
        </w:tc>
      </w:tr>
    </w:tbl>
    <w:p w14:paraId="239658D7" w14:textId="77777777" w:rsidR="00321371" w:rsidRPr="00F5295B" w:rsidRDefault="00321371" w:rsidP="009F7E58">
      <w:pPr>
        <w:spacing w:line="288" w:lineRule="auto"/>
        <w:rPr>
          <w:rFonts w:asciiTheme="majorHAnsi" w:hAnsiTheme="majorHAnsi" w:cs="Helvetica Neue"/>
          <w:lang w:val="en-GB"/>
        </w:rPr>
      </w:pPr>
    </w:p>
    <w:p w14:paraId="181583BC" w14:textId="77777777" w:rsidR="00A933ED" w:rsidRPr="00520CEB" w:rsidRDefault="00A933ED" w:rsidP="009F7E58">
      <w:pPr>
        <w:spacing w:line="288" w:lineRule="auto"/>
        <w:outlineLvl w:val="1"/>
        <w:rPr>
          <w:rFonts w:asciiTheme="majorHAnsi" w:eastAsia="Times New Roman" w:hAnsiTheme="majorHAnsi"/>
          <w:b/>
          <w:bCs/>
          <w:lang w:val="en-GB" w:eastAsia="fr-FR"/>
        </w:rPr>
      </w:pPr>
    </w:p>
    <w:p w14:paraId="0C6B75E0" w14:textId="77777777" w:rsidR="00A933ED" w:rsidRPr="00520CEB" w:rsidRDefault="00A933ED" w:rsidP="009F7E58">
      <w:pPr>
        <w:spacing w:line="288" w:lineRule="auto"/>
        <w:rPr>
          <w:rFonts w:asciiTheme="majorHAnsi" w:eastAsia="Times New Roman" w:hAnsiTheme="majorHAnsi"/>
          <w:b/>
          <w:bCs/>
          <w:lang w:val="en-GB" w:eastAsia="fr-FR"/>
        </w:rPr>
      </w:pPr>
      <w:r w:rsidRPr="00520CEB">
        <w:rPr>
          <w:rFonts w:asciiTheme="majorHAnsi" w:eastAsia="Times New Roman" w:hAnsiTheme="majorHAnsi"/>
          <w:b/>
          <w:bCs/>
          <w:lang w:val="en-GB" w:eastAsia="fr-FR"/>
        </w:rPr>
        <w:br w:type="page"/>
      </w:r>
    </w:p>
    <w:p w14:paraId="7E9B08E2" w14:textId="418414D0" w:rsidR="001C09ED" w:rsidRPr="00520CEB" w:rsidRDefault="001C09ED" w:rsidP="001C09ED">
      <w:pPr>
        <w:spacing w:line="288" w:lineRule="auto"/>
        <w:jc w:val="center"/>
        <w:rPr>
          <w:rFonts w:asciiTheme="majorHAnsi" w:hAnsiTheme="majorHAnsi"/>
          <w:b/>
        </w:rPr>
      </w:pPr>
      <w:r w:rsidRPr="00520CEB">
        <w:rPr>
          <w:rFonts w:asciiTheme="majorHAnsi" w:hAnsiTheme="majorHAnsi"/>
          <w:b/>
        </w:rPr>
        <w:lastRenderedPageBreak/>
        <w:t>Attachment 3 (</w:t>
      </w:r>
      <w:r w:rsidRPr="00520CEB">
        <w:rPr>
          <w:rFonts w:asciiTheme="majorHAnsi" w:hAnsiTheme="majorHAnsi"/>
          <w:b/>
          <w:i/>
        </w:rPr>
        <w:t>Task 1. Exploring intercultural narratives</w:t>
      </w:r>
      <w:r w:rsidRPr="00520CEB">
        <w:rPr>
          <w:rFonts w:asciiTheme="majorHAnsi" w:hAnsiTheme="majorHAnsi"/>
          <w:b/>
        </w:rPr>
        <w:t>)</w:t>
      </w:r>
    </w:p>
    <w:p w14:paraId="1355F28F" w14:textId="77777777" w:rsidR="001C09ED" w:rsidRPr="00520CEB" w:rsidRDefault="001C09ED" w:rsidP="009F7E58">
      <w:pPr>
        <w:spacing w:line="288" w:lineRule="auto"/>
        <w:rPr>
          <w:rFonts w:asciiTheme="majorHAnsi" w:hAnsiTheme="majorHAnsi"/>
          <w:b/>
        </w:rPr>
      </w:pPr>
    </w:p>
    <w:p w14:paraId="7D0FD7EA" w14:textId="75415FF8" w:rsidR="000217F5" w:rsidRPr="00520CEB" w:rsidRDefault="001C09ED" w:rsidP="001C09ED">
      <w:pPr>
        <w:spacing w:line="288" w:lineRule="auto"/>
        <w:rPr>
          <w:rFonts w:asciiTheme="majorHAnsi" w:eastAsia="Times New Roman" w:hAnsiTheme="majorHAnsi"/>
          <w:bCs/>
          <w:lang w:val="en-GB" w:eastAsia="fr-FR"/>
        </w:rPr>
      </w:pPr>
      <w:r w:rsidRPr="00520CEB">
        <w:rPr>
          <w:rFonts w:asciiTheme="majorHAnsi" w:hAnsiTheme="majorHAnsi"/>
        </w:rPr>
        <w:t xml:space="preserve">Within your group, read the following text and answer the questions below. The text is titled </w:t>
      </w:r>
      <w:proofErr w:type="gramStart"/>
      <w:r w:rsidRPr="00520CEB">
        <w:rPr>
          <w:rFonts w:asciiTheme="majorHAnsi" w:eastAsia="Times New Roman" w:hAnsiTheme="majorHAnsi"/>
          <w:bCs/>
          <w:i/>
          <w:lang w:val="en-GB" w:eastAsia="fr-FR"/>
        </w:rPr>
        <w:t>What</w:t>
      </w:r>
      <w:proofErr w:type="gramEnd"/>
      <w:r w:rsidRPr="00520CEB">
        <w:rPr>
          <w:rFonts w:asciiTheme="majorHAnsi" w:eastAsia="Times New Roman" w:hAnsiTheme="majorHAnsi"/>
          <w:bCs/>
          <w:i/>
          <w:lang w:val="en-GB" w:eastAsia="fr-FR"/>
        </w:rPr>
        <w:t xml:space="preserve"> is your single story</w:t>
      </w:r>
      <w:r w:rsidRPr="00520CEB">
        <w:rPr>
          <w:rFonts w:asciiTheme="majorHAnsi" w:eastAsia="Times New Roman" w:hAnsiTheme="majorHAnsi"/>
          <w:bCs/>
          <w:lang w:val="en-GB" w:eastAsia="fr-FR"/>
        </w:rPr>
        <w:t xml:space="preserve"> and it can be found at </w:t>
      </w:r>
      <w:hyperlink r:id="rId13" w:history="1">
        <w:r w:rsidR="00B3693F" w:rsidRPr="00520CEB">
          <w:rPr>
            <w:rStyle w:val="Collegamentoipertestuale"/>
            <w:rFonts w:asciiTheme="majorHAnsi" w:eastAsia="Times New Roman" w:hAnsiTheme="majorHAnsi"/>
            <w:bCs/>
            <w:lang w:val="en-GB" w:eastAsia="fr-FR"/>
          </w:rPr>
          <w:t>http://blog.notanendive.org/post/2011/01/17/what-is-your-single-story</w:t>
        </w:r>
      </w:hyperlink>
      <w:r w:rsidRPr="00520CEB">
        <w:rPr>
          <w:rFonts w:asciiTheme="majorHAnsi" w:eastAsia="Times New Roman" w:hAnsiTheme="majorHAnsi"/>
          <w:bCs/>
          <w:lang w:val="en-GB" w:eastAsia="fr-FR"/>
        </w:rPr>
        <w:t xml:space="preserve"> (a</w:t>
      </w:r>
      <w:r w:rsidR="00B3693F" w:rsidRPr="00520CEB">
        <w:rPr>
          <w:rFonts w:asciiTheme="majorHAnsi" w:eastAsia="Times New Roman" w:hAnsiTheme="majorHAnsi"/>
          <w:bCs/>
          <w:lang w:val="en-GB" w:eastAsia="fr-FR"/>
        </w:rPr>
        <w:t xml:space="preserve">ccessed </w:t>
      </w:r>
      <w:r w:rsidRPr="00520CEB">
        <w:rPr>
          <w:rFonts w:asciiTheme="majorHAnsi" w:eastAsia="Times New Roman" w:hAnsiTheme="majorHAnsi"/>
          <w:bCs/>
          <w:lang w:val="en-GB" w:eastAsia="fr-FR"/>
        </w:rPr>
        <w:t>23</w:t>
      </w:r>
      <w:r w:rsidR="00B3693F" w:rsidRPr="00520CEB">
        <w:rPr>
          <w:rFonts w:asciiTheme="majorHAnsi" w:eastAsia="Times New Roman" w:hAnsiTheme="majorHAnsi"/>
          <w:bCs/>
          <w:lang w:val="en-GB" w:eastAsia="fr-FR"/>
        </w:rPr>
        <w:t xml:space="preserve"> June 2015</w:t>
      </w:r>
      <w:r w:rsidRPr="00520CEB">
        <w:rPr>
          <w:rFonts w:asciiTheme="majorHAnsi" w:eastAsia="Times New Roman" w:hAnsiTheme="majorHAnsi"/>
          <w:bCs/>
          <w:lang w:val="en-GB" w:eastAsia="fr-FR"/>
        </w:rPr>
        <w:t>).</w:t>
      </w:r>
    </w:p>
    <w:p w14:paraId="54ED520E" w14:textId="77777777" w:rsidR="001C09ED" w:rsidRPr="00520CEB" w:rsidRDefault="001C09ED" w:rsidP="001C09ED">
      <w:pPr>
        <w:spacing w:line="288" w:lineRule="auto"/>
        <w:rPr>
          <w:rFonts w:asciiTheme="majorHAnsi" w:eastAsia="Times New Roman" w:hAnsiTheme="majorHAnsi"/>
          <w:bCs/>
          <w:lang w:val="en-GB" w:eastAsia="fr-FR"/>
        </w:rPr>
      </w:pPr>
    </w:p>
    <w:p w14:paraId="63DB2F6E" w14:textId="00497104" w:rsidR="00A933ED" w:rsidRPr="00520CEB" w:rsidRDefault="00A933ED" w:rsidP="009F7E58">
      <w:pPr>
        <w:spacing w:line="288" w:lineRule="auto"/>
        <w:rPr>
          <w:rFonts w:asciiTheme="majorHAnsi" w:eastAsia="Times New Roman" w:hAnsiTheme="majorHAnsi"/>
          <w:i/>
          <w:lang w:val="en-GB" w:eastAsia="fr-FR"/>
        </w:rPr>
      </w:pPr>
      <w:r w:rsidRPr="00520CEB">
        <w:rPr>
          <w:rFonts w:asciiTheme="majorHAnsi" w:eastAsia="Times New Roman" w:hAnsiTheme="majorHAnsi"/>
          <w:i/>
          <w:lang w:val="en-GB" w:eastAsia="fr-FR"/>
        </w:rPr>
        <w:t>A few weeks ago, I watched a fantastic talk by</w:t>
      </w:r>
      <w:r w:rsidR="0078015A" w:rsidRPr="00520CEB">
        <w:rPr>
          <w:rFonts w:asciiTheme="majorHAnsi" w:eastAsia="Times New Roman" w:hAnsiTheme="majorHAnsi"/>
          <w:i/>
          <w:lang w:val="en-GB" w:eastAsia="fr-FR"/>
        </w:rPr>
        <w:t xml:space="preserve"> </w:t>
      </w:r>
      <w:proofErr w:type="spellStart"/>
      <w:r w:rsidR="0078015A" w:rsidRPr="00520CEB">
        <w:rPr>
          <w:rFonts w:asciiTheme="majorHAnsi" w:eastAsia="Times New Roman" w:hAnsiTheme="majorHAnsi"/>
          <w:i/>
          <w:lang w:val="en-GB" w:eastAsia="fr-FR"/>
        </w:rPr>
        <w:t>Chimamanda</w:t>
      </w:r>
      <w:proofErr w:type="spellEnd"/>
      <w:r w:rsidR="0078015A" w:rsidRPr="00520CEB">
        <w:rPr>
          <w:rFonts w:asciiTheme="majorHAnsi" w:eastAsia="Times New Roman" w:hAnsiTheme="majorHAnsi"/>
          <w:i/>
          <w:lang w:val="en-GB" w:eastAsia="fr-FR"/>
        </w:rPr>
        <w:t xml:space="preserve"> </w:t>
      </w:r>
      <w:proofErr w:type="spellStart"/>
      <w:r w:rsidR="0078015A" w:rsidRPr="00520CEB">
        <w:rPr>
          <w:rFonts w:asciiTheme="majorHAnsi" w:eastAsia="Times New Roman" w:hAnsiTheme="majorHAnsi"/>
          <w:i/>
          <w:lang w:val="en-GB" w:eastAsia="fr-FR"/>
        </w:rPr>
        <w:t>Adichie</w:t>
      </w:r>
      <w:proofErr w:type="spellEnd"/>
      <w:r w:rsidRPr="00520CEB">
        <w:rPr>
          <w:rFonts w:asciiTheme="majorHAnsi" w:eastAsia="Times New Roman" w:hAnsiTheme="majorHAnsi"/>
          <w:i/>
          <w:lang w:val="en-GB" w:eastAsia="fr-FR"/>
        </w:rPr>
        <w:t xml:space="preserve"> about "The Danger of A Single Story". The talk is a year old, but the message is ageless. It made me </w:t>
      </w:r>
      <w:r w:rsidR="00646E2B" w:rsidRPr="00520CEB">
        <w:rPr>
          <w:rFonts w:asciiTheme="majorHAnsi" w:eastAsia="Times New Roman" w:hAnsiTheme="majorHAnsi"/>
          <w:i/>
          <w:lang w:val="en-GB" w:eastAsia="fr-FR"/>
        </w:rPr>
        <w:t>think about what my stories of ‘single stories’</w:t>
      </w:r>
      <w:r w:rsidRPr="00520CEB">
        <w:rPr>
          <w:rFonts w:asciiTheme="majorHAnsi" w:eastAsia="Times New Roman" w:hAnsiTheme="majorHAnsi"/>
          <w:i/>
          <w:lang w:val="en-GB" w:eastAsia="fr-FR"/>
        </w:rPr>
        <w:t xml:space="preserve"> are. I have a </w:t>
      </w:r>
      <w:proofErr w:type="gramStart"/>
      <w:r w:rsidRPr="00520CEB">
        <w:rPr>
          <w:rFonts w:asciiTheme="majorHAnsi" w:eastAsia="Times New Roman" w:hAnsiTheme="majorHAnsi"/>
          <w:i/>
          <w:lang w:val="en-GB" w:eastAsia="fr-FR"/>
        </w:rPr>
        <w:t>few,</w:t>
      </w:r>
      <w:proofErr w:type="gramEnd"/>
      <w:r w:rsidRPr="00520CEB">
        <w:rPr>
          <w:rFonts w:asciiTheme="majorHAnsi" w:eastAsia="Times New Roman" w:hAnsiTheme="majorHAnsi"/>
          <w:i/>
          <w:lang w:val="en-GB" w:eastAsia="fr-FR"/>
        </w:rPr>
        <w:t xml:space="preserve"> actually, here is one that particularly struck me.</w:t>
      </w:r>
    </w:p>
    <w:p w14:paraId="6AB77FE0" w14:textId="6B17BB30" w:rsidR="00A933ED" w:rsidRPr="00520CEB" w:rsidRDefault="00A933ED" w:rsidP="001C09ED">
      <w:pPr>
        <w:spacing w:line="288" w:lineRule="auto"/>
        <w:ind w:firstLine="709"/>
        <w:rPr>
          <w:rFonts w:asciiTheme="majorHAnsi" w:eastAsia="Times New Roman" w:hAnsiTheme="majorHAnsi"/>
          <w:i/>
          <w:lang w:val="en-GB" w:eastAsia="fr-FR"/>
        </w:rPr>
      </w:pPr>
      <w:r w:rsidRPr="00520CEB">
        <w:rPr>
          <w:rFonts w:asciiTheme="majorHAnsi" w:eastAsia="Times New Roman" w:hAnsiTheme="majorHAnsi"/>
          <w:i/>
          <w:lang w:val="en-GB" w:eastAsia="fr-FR"/>
        </w:rPr>
        <w:t xml:space="preserve">When I left for the US in 1987, I was hosted in an American family for a night. My English at the time was rather bad, not to say </w:t>
      </w:r>
      <w:r w:rsidR="00BB571F" w:rsidRPr="00520CEB">
        <w:rPr>
          <w:rFonts w:asciiTheme="majorHAnsi" w:eastAsia="Times New Roman" w:hAnsiTheme="majorHAnsi"/>
          <w:i/>
          <w:lang w:val="en-GB" w:eastAsia="fr-FR"/>
        </w:rPr>
        <w:t>inexistent</w:t>
      </w:r>
      <w:r w:rsidRPr="00520CEB">
        <w:rPr>
          <w:rFonts w:asciiTheme="majorHAnsi" w:eastAsia="Times New Roman" w:hAnsiTheme="majorHAnsi"/>
          <w:i/>
          <w:lang w:val="en-GB" w:eastAsia="fr-FR"/>
        </w:rPr>
        <w:t xml:space="preserve">, and I struggled trying to understand what was going on around me. The family had taken me and another girl, K., to host us for the night, while waiting for the </w:t>
      </w:r>
      <w:proofErr w:type="spellStart"/>
      <w:r w:rsidRPr="00520CEB">
        <w:rPr>
          <w:rFonts w:asciiTheme="majorHAnsi" w:eastAsia="Times New Roman" w:hAnsiTheme="majorHAnsi"/>
          <w:i/>
          <w:lang w:val="en-GB" w:eastAsia="fr-FR"/>
        </w:rPr>
        <w:t>schoolbus</w:t>
      </w:r>
      <w:proofErr w:type="spellEnd"/>
      <w:r w:rsidRPr="00520CEB">
        <w:rPr>
          <w:rFonts w:asciiTheme="majorHAnsi" w:eastAsia="Times New Roman" w:hAnsiTheme="majorHAnsi"/>
          <w:i/>
          <w:lang w:val="en-GB" w:eastAsia="fr-FR"/>
        </w:rPr>
        <w:t xml:space="preserve"> to come and get us in Albuquerque. It was a family of 4, with two daughters, one our age (I was 15, K. was 16 or 17 at the time and I think the daughter was 16). K. </w:t>
      </w:r>
      <w:proofErr w:type="gramStart"/>
      <w:r w:rsidRPr="00520CEB">
        <w:rPr>
          <w:rFonts w:asciiTheme="majorHAnsi" w:eastAsia="Times New Roman" w:hAnsiTheme="majorHAnsi"/>
          <w:i/>
          <w:lang w:val="en-GB" w:eastAsia="fr-FR"/>
        </w:rPr>
        <w:t>was</w:t>
      </w:r>
      <w:proofErr w:type="gramEnd"/>
      <w:r w:rsidRPr="00520CEB">
        <w:rPr>
          <w:rFonts w:asciiTheme="majorHAnsi" w:eastAsia="Times New Roman" w:hAnsiTheme="majorHAnsi"/>
          <w:i/>
          <w:lang w:val="en-GB" w:eastAsia="fr-FR"/>
        </w:rPr>
        <w:t xml:space="preserve"> from Bulgaria. I was, obviously, from France. The 16-year old daughter was somehow studying Eastern Europe (or had a strong interest in it) and was thrilled at the idea of having a Bulgarian (remember, this is 1987) in her house. She didn't seem to give a damn about France, which was great, because she kept on asking K. questions about her country, and left me alone. Given that we both had been travelling around 18 hours, and my English being what it was, I could only feel for K. who was being bombarded with questions about Eastern Europe. Anyway. In the course of the conversation, the girl turned to me and asked me "Is there electricity in France</w:t>
      </w:r>
      <w:r w:rsidR="00646E2B" w:rsidRPr="00520CEB">
        <w:rPr>
          <w:rFonts w:asciiTheme="majorHAnsi" w:eastAsia="Times New Roman" w:hAnsiTheme="majorHAnsi"/>
          <w:i/>
          <w:lang w:val="en-GB" w:eastAsia="fr-FR"/>
        </w:rPr>
        <w:t>?</w:t>
      </w:r>
      <w:proofErr w:type="gramStart"/>
      <w:r w:rsidRPr="00520CEB">
        <w:rPr>
          <w:rFonts w:asciiTheme="majorHAnsi" w:eastAsia="Times New Roman" w:hAnsiTheme="majorHAnsi"/>
          <w:i/>
          <w:lang w:val="en-GB" w:eastAsia="fr-FR"/>
        </w:rPr>
        <w:t>".</w:t>
      </w:r>
      <w:proofErr w:type="gramEnd"/>
      <w:r w:rsidRPr="00520CEB">
        <w:rPr>
          <w:rFonts w:asciiTheme="majorHAnsi" w:eastAsia="Times New Roman" w:hAnsiTheme="majorHAnsi"/>
          <w:i/>
          <w:lang w:val="en-GB" w:eastAsia="fr-FR"/>
        </w:rPr>
        <w:t xml:space="preserve"> I had to rub my eyes (red from lack of sleep) and make sure I had understood the question before I could answer a feeble... "</w:t>
      </w:r>
      <w:proofErr w:type="gramStart"/>
      <w:r w:rsidRPr="00520CEB">
        <w:rPr>
          <w:rFonts w:asciiTheme="majorHAnsi" w:eastAsia="Times New Roman" w:hAnsiTheme="majorHAnsi"/>
          <w:i/>
          <w:lang w:val="en-GB" w:eastAsia="fr-FR"/>
        </w:rPr>
        <w:t>yes</w:t>
      </w:r>
      <w:proofErr w:type="gramEnd"/>
      <w:r w:rsidRPr="00520CEB">
        <w:rPr>
          <w:rFonts w:asciiTheme="majorHAnsi" w:eastAsia="Times New Roman" w:hAnsiTheme="majorHAnsi"/>
          <w:i/>
          <w:lang w:val="en-GB" w:eastAsia="fr-FR"/>
        </w:rPr>
        <w:t xml:space="preserve">". No words to argue, the question was so out of line from someone who had been debating the whys and whens and </w:t>
      </w:r>
      <w:proofErr w:type="spellStart"/>
      <w:r w:rsidRPr="00520CEB">
        <w:rPr>
          <w:rFonts w:asciiTheme="majorHAnsi" w:eastAsia="Times New Roman" w:hAnsiTheme="majorHAnsi"/>
          <w:i/>
          <w:lang w:val="en-GB" w:eastAsia="fr-FR"/>
        </w:rPr>
        <w:t>hows</w:t>
      </w:r>
      <w:proofErr w:type="spellEnd"/>
      <w:r w:rsidRPr="00520CEB">
        <w:rPr>
          <w:rFonts w:asciiTheme="majorHAnsi" w:eastAsia="Times New Roman" w:hAnsiTheme="majorHAnsi"/>
          <w:i/>
          <w:lang w:val="en-GB" w:eastAsia="fr-FR"/>
        </w:rPr>
        <w:t xml:space="preserve"> of Eastern Europe, that I was just left completely dumbstruck by the enormity of it. Off we went to sleep. The day after, the daughter took us to a Safeway (one of those big American supermarkets). I still remember K.'s wide open eyes who was, it seems, rather am</w:t>
      </w:r>
      <w:r w:rsidR="00646E2B" w:rsidRPr="00520CEB">
        <w:rPr>
          <w:rFonts w:asciiTheme="majorHAnsi" w:eastAsia="Times New Roman" w:hAnsiTheme="majorHAnsi"/>
          <w:i/>
          <w:lang w:val="en-GB" w:eastAsia="fr-FR"/>
        </w:rPr>
        <w:t>azed at the display of so much ‘stuff’</w:t>
      </w:r>
      <w:r w:rsidRPr="00520CEB">
        <w:rPr>
          <w:rFonts w:asciiTheme="majorHAnsi" w:eastAsia="Times New Roman" w:hAnsiTheme="majorHAnsi"/>
          <w:i/>
          <w:lang w:val="en-GB" w:eastAsia="fr-FR"/>
        </w:rPr>
        <w:t xml:space="preserve"> in one place. The American girl turned to me with a smug smile and asked "Do you have that in France?</w:t>
      </w:r>
      <w:proofErr w:type="gramStart"/>
      <w:r w:rsidRPr="00520CEB">
        <w:rPr>
          <w:rFonts w:asciiTheme="majorHAnsi" w:eastAsia="Times New Roman" w:hAnsiTheme="majorHAnsi"/>
          <w:i/>
          <w:lang w:val="en-GB" w:eastAsia="fr-FR"/>
        </w:rPr>
        <w:t>".</w:t>
      </w:r>
      <w:proofErr w:type="gramEnd"/>
      <w:r w:rsidR="00E20A14" w:rsidRPr="00520CEB">
        <w:rPr>
          <w:rFonts w:asciiTheme="majorHAnsi" w:eastAsia="Times New Roman" w:hAnsiTheme="majorHAnsi"/>
          <w:i/>
          <w:lang w:val="en-GB" w:eastAsia="fr-FR"/>
        </w:rPr>
        <w:t xml:space="preserve"> </w:t>
      </w:r>
      <w:r w:rsidRPr="00520CEB">
        <w:rPr>
          <w:rFonts w:asciiTheme="majorHAnsi" w:eastAsia="Times New Roman" w:hAnsiTheme="majorHAnsi"/>
          <w:i/>
          <w:lang w:val="en-GB" w:eastAsia="fr-FR"/>
        </w:rPr>
        <w:t xml:space="preserve"> I mastered the best English I could and answered "Bigger ones".</w:t>
      </w:r>
    </w:p>
    <w:p w14:paraId="1CB1AA51" w14:textId="77777777" w:rsidR="00A933ED" w:rsidRPr="00520CEB" w:rsidRDefault="00A933ED" w:rsidP="001C09ED">
      <w:pPr>
        <w:spacing w:line="288" w:lineRule="auto"/>
        <w:ind w:firstLine="709"/>
        <w:rPr>
          <w:rFonts w:asciiTheme="majorHAnsi" w:eastAsia="Times New Roman" w:hAnsiTheme="majorHAnsi"/>
          <w:i/>
          <w:lang w:val="en-GB" w:eastAsia="fr-FR"/>
        </w:rPr>
      </w:pPr>
      <w:r w:rsidRPr="00520CEB">
        <w:rPr>
          <w:rFonts w:asciiTheme="majorHAnsi" w:eastAsia="Times New Roman" w:hAnsiTheme="majorHAnsi"/>
          <w:i/>
          <w:lang w:val="en-GB" w:eastAsia="fr-FR"/>
        </w:rPr>
        <w:t>This girl had a single story. She was studying Eastern Europe and for her, Europe was that. The rest of Europe may have been a Middle-Age kind of place, without electricity or supermarkets. She didn't know. I wasn't at all knowledgeable on Eastern Europe (but kind of had an idea), and was amazed at the hundreds of questions she asked K. because I couldn't have asked such questions. But those she asked me were just... weird, she had no perspective.</w:t>
      </w:r>
    </w:p>
    <w:p w14:paraId="30E7B36A" w14:textId="77777777" w:rsidR="001C09ED" w:rsidRPr="00520CEB" w:rsidRDefault="00A933ED" w:rsidP="001C09ED">
      <w:pPr>
        <w:spacing w:line="288" w:lineRule="auto"/>
        <w:ind w:firstLine="709"/>
        <w:rPr>
          <w:rFonts w:asciiTheme="majorHAnsi" w:eastAsia="Times New Roman" w:hAnsiTheme="majorHAnsi"/>
          <w:i/>
          <w:lang w:val="en-GB" w:eastAsia="fr-FR"/>
        </w:rPr>
      </w:pPr>
      <w:r w:rsidRPr="00520CEB">
        <w:rPr>
          <w:rFonts w:asciiTheme="majorHAnsi" w:eastAsia="Times New Roman" w:hAnsiTheme="majorHAnsi"/>
          <w:i/>
          <w:lang w:val="en-GB" w:eastAsia="fr-FR"/>
        </w:rPr>
        <w:lastRenderedPageBreak/>
        <w:t xml:space="preserve">It is interesting so many years after to be able to frame what was one of my first culture shocks ever. I can only urge you to watch the video. It's fun, and it's so true. And I'm curious, what is </w:t>
      </w:r>
      <w:proofErr w:type="gramStart"/>
      <w:r w:rsidRPr="00520CEB">
        <w:rPr>
          <w:rFonts w:asciiTheme="majorHAnsi" w:eastAsia="Times New Roman" w:hAnsiTheme="majorHAnsi"/>
          <w:i/>
          <w:lang w:val="en-GB" w:eastAsia="fr-FR"/>
        </w:rPr>
        <w:t>Your</w:t>
      </w:r>
      <w:proofErr w:type="gramEnd"/>
      <w:r w:rsidRPr="00520CEB">
        <w:rPr>
          <w:rFonts w:asciiTheme="majorHAnsi" w:eastAsia="Times New Roman" w:hAnsiTheme="majorHAnsi"/>
          <w:i/>
          <w:lang w:val="en-GB" w:eastAsia="fr-FR"/>
        </w:rPr>
        <w:t xml:space="preserve"> single story?</w:t>
      </w:r>
    </w:p>
    <w:p w14:paraId="38B913B2" w14:textId="77777777" w:rsidR="001C09ED" w:rsidRPr="00520CEB" w:rsidRDefault="001C09ED" w:rsidP="001C09ED">
      <w:pPr>
        <w:spacing w:line="288" w:lineRule="auto"/>
        <w:ind w:firstLine="709"/>
        <w:rPr>
          <w:rFonts w:asciiTheme="majorHAnsi" w:eastAsia="Times New Roman" w:hAnsiTheme="majorHAnsi"/>
          <w:i/>
          <w:lang w:val="en-GB"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3684"/>
        <w:gridCol w:w="5347"/>
      </w:tblGrid>
      <w:tr w:rsidR="00F16507" w:rsidRPr="00520CEB" w14:paraId="015472C5" w14:textId="77777777" w:rsidTr="001C09ED">
        <w:trPr>
          <w:jc w:val="center"/>
        </w:trPr>
        <w:tc>
          <w:tcPr>
            <w:tcW w:w="817" w:type="dxa"/>
          </w:tcPr>
          <w:p w14:paraId="1D95E2A7" w14:textId="77777777" w:rsidR="00F16507" w:rsidRPr="00520CEB" w:rsidRDefault="00F16507" w:rsidP="00F16507">
            <w:pPr>
              <w:rPr>
                <w:rFonts w:asciiTheme="majorHAnsi" w:hAnsiTheme="majorHAnsi" w:cs="Arial"/>
              </w:rPr>
            </w:pPr>
            <w:r w:rsidRPr="00520CEB">
              <w:rPr>
                <w:rFonts w:asciiTheme="majorHAnsi" w:hAnsiTheme="majorHAnsi" w:cs="Arial"/>
              </w:rPr>
              <w:t>1</w:t>
            </w:r>
          </w:p>
        </w:tc>
        <w:tc>
          <w:tcPr>
            <w:tcW w:w="3684" w:type="dxa"/>
            <w:shd w:val="clear" w:color="auto" w:fill="auto"/>
          </w:tcPr>
          <w:p w14:paraId="1A24E515" w14:textId="654C6B5C" w:rsidR="00F16507" w:rsidRPr="00520CEB" w:rsidRDefault="00F16507" w:rsidP="00F16507">
            <w:pPr>
              <w:rPr>
                <w:rFonts w:asciiTheme="majorHAnsi" w:hAnsiTheme="majorHAnsi"/>
              </w:rPr>
            </w:pPr>
            <w:r w:rsidRPr="000D03F0">
              <w:rPr>
                <w:rFonts w:asciiTheme="majorHAnsi" w:hAnsiTheme="majorHAnsi"/>
                <w:lang w:val="en-GB"/>
              </w:rPr>
              <w:t xml:space="preserve">What does this ‘single story’ have in common with </w:t>
            </w:r>
            <w:proofErr w:type="spellStart"/>
            <w:r w:rsidRPr="000D03F0">
              <w:rPr>
                <w:rFonts w:asciiTheme="majorHAnsi" w:hAnsiTheme="majorHAnsi"/>
                <w:lang w:val="en-GB"/>
              </w:rPr>
              <w:t>Adichie’s</w:t>
            </w:r>
            <w:proofErr w:type="spellEnd"/>
            <w:r w:rsidRPr="000D03F0">
              <w:rPr>
                <w:rFonts w:asciiTheme="majorHAnsi" w:hAnsiTheme="majorHAnsi"/>
                <w:lang w:val="en-GB"/>
              </w:rPr>
              <w:t xml:space="preserve"> one?   </w:t>
            </w:r>
          </w:p>
        </w:tc>
        <w:tc>
          <w:tcPr>
            <w:tcW w:w="5347" w:type="dxa"/>
            <w:shd w:val="clear" w:color="auto" w:fill="auto"/>
          </w:tcPr>
          <w:p w14:paraId="147503E3" w14:textId="77777777" w:rsidR="00F16507" w:rsidRPr="00520CEB" w:rsidRDefault="00F16507" w:rsidP="00F16507">
            <w:pPr>
              <w:rPr>
                <w:rFonts w:asciiTheme="majorHAnsi" w:hAnsiTheme="majorHAnsi"/>
              </w:rPr>
            </w:pPr>
          </w:p>
          <w:p w14:paraId="6822EA36" w14:textId="77777777" w:rsidR="00F16507" w:rsidRPr="00520CEB" w:rsidRDefault="00F16507" w:rsidP="00F16507">
            <w:pPr>
              <w:rPr>
                <w:rFonts w:asciiTheme="majorHAnsi" w:hAnsiTheme="majorHAnsi"/>
              </w:rPr>
            </w:pPr>
          </w:p>
          <w:p w14:paraId="1E801626" w14:textId="77777777" w:rsidR="00F16507" w:rsidRPr="00520CEB" w:rsidRDefault="00F16507" w:rsidP="00F16507">
            <w:pPr>
              <w:rPr>
                <w:rFonts w:asciiTheme="majorHAnsi" w:hAnsiTheme="majorHAnsi"/>
              </w:rPr>
            </w:pPr>
          </w:p>
          <w:p w14:paraId="32DE854D" w14:textId="77777777" w:rsidR="00F16507" w:rsidRPr="00520CEB" w:rsidRDefault="00F16507" w:rsidP="00F16507">
            <w:pPr>
              <w:rPr>
                <w:rFonts w:asciiTheme="majorHAnsi" w:hAnsiTheme="majorHAnsi"/>
              </w:rPr>
            </w:pPr>
          </w:p>
          <w:p w14:paraId="1DAC981E" w14:textId="77777777" w:rsidR="00F16507" w:rsidRPr="00520CEB" w:rsidRDefault="00F16507" w:rsidP="00F16507">
            <w:pPr>
              <w:rPr>
                <w:rFonts w:asciiTheme="majorHAnsi" w:hAnsiTheme="majorHAnsi"/>
              </w:rPr>
            </w:pPr>
          </w:p>
        </w:tc>
      </w:tr>
      <w:tr w:rsidR="00F16507" w:rsidRPr="00520CEB" w14:paraId="69922A31" w14:textId="77777777" w:rsidTr="001C09ED">
        <w:trPr>
          <w:jc w:val="center"/>
        </w:trPr>
        <w:tc>
          <w:tcPr>
            <w:tcW w:w="817" w:type="dxa"/>
          </w:tcPr>
          <w:p w14:paraId="1FC3A811" w14:textId="77777777" w:rsidR="00F16507" w:rsidRPr="00520CEB" w:rsidRDefault="00F16507" w:rsidP="00F16507">
            <w:pPr>
              <w:autoSpaceDE w:val="0"/>
              <w:autoSpaceDN w:val="0"/>
              <w:adjustRightInd w:val="0"/>
              <w:rPr>
                <w:rFonts w:asciiTheme="majorHAnsi" w:hAnsiTheme="majorHAnsi" w:cs="Arial"/>
              </w:rPr>
            </w:pPr>
            <w:r w:rsidRPr="00520CEB">
              <w:rPr>
                <w:rFonts w:asciiTheme="majorHAnsi" w:hAnsiTheme="majorHAnsi" w:cs="Arial"/>
              </w:rPr>
              <w:t>2</w:t>
            </w:r>
          </w:p>
        </w:tc>
        <w:tc>
          <w:tcPr>
            <w:tcW w:w="3684" w:type="dxa"/>
            <w:shd w:val="clear" w:color="auto" w:fill="auto"/>
          </w:tcPr>
          <w:p w14:paraId="30134601" w14:textId="3FBF94C5" w:rsidR="00F16507" w:rsidRPr="00520CEB" w:rsidRDefault="00F16507" w:rsidP="00F16507">
            <w:pPr>
              <w:rPr>
                <w:rFonts w:asciiTheme="majorHAnsi" w:hAnsiTheme="majorHAnsi"/>
              </w:rPr>
            </w:pPr>
            <w:r w:rsidRPr="000D03F0">
              <w:rPr>
                <w:rFonts w:asciiTheme="majorHAnsi" w:hAnsiTheme="majorHAnsi"/>
                <w:lang w:val="en-GB"/>
              </w:rPr>
              <w:t>Can you think of other examples of a ‘single story’?</w:t>
            </w:r>
          </w:p>
        </w:tc>
        <w:tc>
          <w:tcPr>
            <w:tcW w:w="5347" w:type="dxa"/>
            <w:shd w:val="clear" w:color="auto" w:fill="auto"/>
          </w:tcPr>
          <w:p w14:paraId="6E7171AF" w14:textId="77777777" w:rsidR="00F16507" w:rsidRPr="00520CEB" w:rsidRDefault="00F16507" w:rsidP="00F16507">
            <w:pPr>
              <w:rPr>
                <w:rFonts w:asciiTheme="majorHAnsi" w:hAnsiTheme="majorHAnsi"/>
              </w:rPr>
            </w:pPr>
          </w:p>
          <w:p w14:paraId="11233C8D" w14:textId="77777777" w:rsidR="00F16507" w:rsidRPr="00520CEB" w:rsidRDefault="00F16507" w:rsidP="00F16507">
            <w:pPr>
              <w:rPr>
                <w:rFonts w:asciiTheme="majorHAnsi" w:hAnsiTheme="majorHAnsi"/>
              </w:rPr>
            </w:pPr>
          </w:p>
          <w:p w14:paraId="0FD6B395" w14:textId="77777777" w:rsidR="00F16507" w:rsidRPr="00520CEB" w:rsidRDefault="00F16507" w:rsidP="00F16507">
            <w:pPr>
              <w:rPr>
                <w:rFonts w:asciiTheme="majorHAnsi" w:hAnsiTheme="majorHAnsi"/>
              </w:rPr>
            </w:pPr>
          </w:p>
          <w:p w14:paraId="3AB4241C" w14:textId="77777777" w:rsidR="00F16507" w:rsidRPr="00520CEB" w:rsidRDefault="00F16507" w:rsidP="00F16507">
            <w:pPr>
              <w:rPr>
                <w:rFonts w:asciiTheme="majorHAnsi" w:hAnsiTheme="majorHAnsi"/>
              </w:rPr>
            </w:pPr>
          </w:p>
          <w:p w14:paraId="2BDA1CDE" w14:textId="77777777" w:rsidR="00F16507" w:rsidRPr="00520CEB" w:rsidRDefault="00F16507" w:rsidP="00F16507">
            <w:pPr>
              <w:rPr>
                <w:rFonts w:asciiTheme="majorHAnsi" w:hAnsiTheme="majorHAnsi"/>
              </w:rPr>
            </w:pPr>
          </w:p>
        </w:tc>
      </w:tr>
      <w:tr w:rsidR="00F16507" w:rsidRPr="00520CEB" w14:paraId="45F3492D" w14:textId="77777777" w:rsidTr="001C09ED">
        <w:trPr>
          <w:jc w:val="center"/>
        </w:trPr>
        <w:tc>
          <w:tcPr>
            <w:tcW w:w="817" w:type="dxa"/>
          </w:tcPr>
          <w:p w14:paraId="276986D3" w14:textId="77777777" w:rsidR="00F16507" w:rsidRPr="00520CEB" w:rsidRDefault="00F16507" w:rsidP="00F16507">
            <w:pPr>
              <w:autoSpaceDE w:val="0"/>
              <w:autoSpaceDN w:val="0"/>
              <w:adjustRightInd w:val="0"/>
              <w:rPr>
                <w:rFonts w:asciiTheme="majorHAnsi" w:hAnsiTheme="majorHAnsi" w:cs="Arial"/>
              </w:rPr>
            </w:pPr>
            <w:r w:rsidRPr="00520CEB">
              <w:rPr>
                <w:rFonts w:asciiTheme="majorHAnsi" w:hAnsiTheme="majorHAnsi" w:cs="Arial"/>
              </w:rPr>
              <w:t>3</w:t>
            </w:r>
          </w:p>
        </w:tc>
        <w:tc>
          <w:tcPr>
            <w:tcW w:w="3684" w:type="dxa"/>
            <w:shd w:val="clear" w:color="auto" w:fill="auto"/>
          </w:tcPr>
          <w:p w14:paraId="16660B25" w14:textId="33BB1612" w:rsidR="00F16507" w:rsidRPr="00520CEB" w:rsidRDefault="00F16507" w:rsidP="00F16507">
            <w:pPr>
              <w:rPr>
                <w:rFonts w:asciiTheme="majorHAnsi" w:hAnsiTheme="majorHAnsi"/>
              </w:rPr>
            </w:pPr>
            <w:r w:rsidRPr="000D03F0">
              <w:rPr>
                <w:rFonts w:asciiTheme="majorHAnsi" w:hAnsiTheme="majorHAnsi"/>
                <w:lang w:val="en-GB"/>
              </w:rPr>
              <w:t>What is typically lacking from a ‘single story’?</w:t>
            </w:r>
          </w:p>
        </w:tc>
        <w:tc>
          <w:tcPr>
            <w:tcW w:w="5347" w:type="dxa"/>
            <w:shd w:val="clear" w:color="auto" w:fill="auto"/>
          </w:tcPr>
          <w:p w14:paraId="63C650A6" w14:textId="77777777" w:rsidR="00F16507" w:rsidRPr="00520CEB" w:rsidRDefault="00F16507" w:rsidP="00F16507">
            <w:pPr>
              <w:rPr>
                <w:rFonts w:asciiTheme="majorHAnsi" w:hAnsiTheme="majorHAnsi"/>
              </w:rPr>
            </w:pPr>
          </w:p>
          <w:p w14:paraId="4A10D1B6" w14:textId="77777777" w:rsidR="00F16507" w:rsidRPr="00520CEB" w:rsidRDefault="00F16507" w:rsidP="00F16507">
            <w:pPr>
              <w:rPr>
                <w:rFonts w:asciiTheme="majorHAnsi" w:hAnsiTheme="majorHAnsi"/>
              </w:rPr>
            </w:pPr>
          </w:p>
          <w:p w14:paraId="024A120E" w14:textId="77777777" w:rsidR="00F16507" w:rsidRPr="00520CEB" w:rsidRDefault="00F16507" w:rsidP="00F16507">
            <w:pPr>
              <w:rPr>
                <w:rFonts w:asciiTheme="majorHAnsi" w:hAnsiTheme="majorHAnsi"/>
              </w:rPr>
            </w:pPr>
          </w:p>
          <w:p w14:paraId="6EA35BE1" w14:textId="77777777" w:rsidR="00F16507" w:rsidRPr="00520CEB" w:rsidRDefault="00F16507" w:rsidP="00F16507">
            <w:pPr>
              <w:rPr>
                <w:rFonts w:asciiTheme="majorHAnsi" w:hAnsiTheme="majorHAnsi"/>
              </w:rPr>
            </w:pPr>
          </w:p>
          <w:p w14:paraId="0C08BACF" w14:textId="77777777" w:rsidR="00F16507" w:rsidRPr="00520CEB" w:rsidRDefault="00F16507" w:rsidP="00F16507">
            <w:pPr>
              <w:rPr>
                <w:rFonts w:asciiTheme="majorHAnsi" w:hAnsiTheme="majorHAnsi"/>
              </w:rPr>
            </w:pPr>
          </w:p>
        </w:tc>
      </w:tr>
      <w:tr w:rsidR="00F16507" w:rsidRPr="00520CEB" w14:paraId="34F1BF45" w14:textId="77777777" w:rsidTr="001C09ED">
        <w:trPr>
          <w:jc w:val="center"/>
        </w:trPr>
        <w:tc>
          <w:tcPr>
            <w:tcW w:w="817" w:type="dxa"/>
          </w:tcPr>
          <w:p w14:paraId="214B231C" w14:textId="77777777" w:rsidR="00F16507" w:rsidRPr="00520CEB" w:rsidRDefault="00F16507" w:rsidP="00F16507">
            <w:pPr>
              <w:autoSpaceDE w:val="0"/>
              <w:autoSpaceDN w:val="0"/>
              <w:adjustRightInd w:val="0"/>
              <w:rPr>
                <w:rFonts w:asciiTheme="majorHAnsi" w:hAnsiTheme="majorHAnsi" w:cs="Arial"/>
              </w:rPr>
            </w:pPr>
            <w:r w:rsidRPr="00520CEB">
              <w:rPr>
                <w:rFonts w:asciiTheme="majorHAnsi" w:hAnsiTheme="majorHAnsi" w:cs="Arial"/>
              </w:rPr>
              <w:t>4</w:t>
            </w:r>
          </w:p>
        </w:tc>
        <w:tc>
          <w:tcPr>
            <w:tcW w:w="3684" w:type="dxa"/>
            <w:shd w:val="clear" w:color="auto" w:fill="auto"/>
          </w:tcPr>
          <w:p w14:paraId="5A8EA1E4" w14:textId="2B4A757A" w:rsidR="00F16507" w:rsidRPr="00520CEB" w:rsidRDefault="00F16507" w:rsidP="00F16507">
            <w:pPr>
              <w:rPr>
                <w:rFonts w:asciiTheme="majorHAnsi" w:hAnsiTheme="majorHAnsi"/>
              </w:rPr>
            </w:pPr>
            <w:r w:rsidRPr="000D03F0">
              <w:rPr>
                <w:rFonts w:asciiTheme="majorHAnsi" w:hAnsiTheme="majorHAnsi"/>
                <w:lang w:val="en-GB"/>
              </w:rPr>
              <w:t>Why do people have these ‘single stories’?</w:t>
            </w:r>
          </w:p>
        </w:tc>
        <w:tc>
          <w:tcPr>
            <w:tcW w:w="5347" w:type="dxa"/>
            <w:shd w:val="clear" w:color="auto" w:fill="auto"/>
          </w:tcPr>
          <w:p w14:paraId="2CE594ED" w14:textId="77777777" w:rsidR="00F16507" w:rsidRPr="00520CEB" w:rsidRDefault="00F16507" w:rsidP="00F16507">
            <w:pPr>
              <w:rPr>
                <w:rFonts w:asciiTheme="majorHAnsi" w:hAnsiTheme="majorHAnsi"/>
              </w:rPr>
            </w:pPr>
          </w:p>
          <w:p w14:paraId="7E8F0D8D" w14:textId="77777777" w:rsidR="00F16507" w:rsidRPr="00520CEB" w:rsidRDefault="00F16507" w:rsidP="00F16507">
            <w:pPr>
              <w:rPr>
                <w:rFonts w:asciiTheme="majorHAnsi" w:hAnsiTheme="majorHAnsi"/>
              </w:rPr>
            </w:pPr>
          </w:p>
          <w:p w14:paraId="5107E909" w14:textId="77777777" w:rsidR="00F16507" w:rsidRPr="00520CEB" w:rsidRDefault="00F16507" w:rsidP="00F16507">
            <w:pPr>
              <w:rPr>
                <w:rFonts w:asciiTheme="majorHAnsi" w:hAnsiTheme="majorHAnsi"/>
              </w:rPr>
            </w:pPr>
          </w:p>
          <w:p w14:paraId="3783E00D" w14:textId="77777777" w:rsidR="00F16507" w:rsidRPr="00520CEB" w:rsidRDefault="00F16507" w:rsidP="00F16507">
            <w:pPr>
              <w:rPr>
                <w:rFonts w:asciiTheme="majorHAnsi" w:hAnsiTheme="majorHAnsi"/>
              </w:rPr>
            </w:pPr>
          </w:p>
          <w:p w14:paraId="59372E22" w14:textId="77777777" w:rsidR="00F16507" w:rsidRPr="00520CEB" w:rsidRDefault="00F16507" w:rsidP="00F16507">
            <w:pPr>
              <w:rPr>
                <w:rFonts w:asciiTheme="majorHAnsi" w:hAnsiTheme="majorHAnsi"/>
              </w:rPr>
            </w:pPr>
          </w:p>
        </w:tc>
      </w:tr>
      <w:tr w:rsidR="00F16507" w:rsidRPr="00520CEB" w14:paraId="57BC5CF9" w14:textId="77777777" w:rsidTr="001C09ED">
        <w:trPr>
          <w:jc w:val="center"/>
        </w:trPr>
        <w:tc>
          <w:tcPr>
            <w:tcW w:w="817" w:type="dxa"/>
          </w:tcPr>
          <w:p w14:paraId="394389A4" w14:textId="77777777" w:rsidR="00F16507" w:rsidRPr="00520CEB" w:rsidRDefault="00F16507" w:rsidP="00F16507">
            <w:pPr>
              <w:autoSpaceDE w:val="0"/>
              <w:autoSpaceDN w:val="0"/>
              <w:adjustRightInd w:val="0"/>
              <w:rPr>
                <w:rFonts w:asciiTheme="majorHAnsi" w:hAnsiTheme="majorHAnsi" w:cs="Arial"/>
              </w:rPr>
            </w:pPr>
            <w:r w:rsidRPr="00520CEB">
              <w:rPr>
                <w:rFonts w:asciiTheme="majorHAnsi" w:hAnsiTheme="majorHAnsi" w:cs="Arial"/>
              </w:rPr>
              <w:t>5</w:t>
            </w:r>
          </w:p>
        </w:tc>
        <w:tc>
          <w:tcPr>
            <w:tcW w:w="3684" w:type="dxa"/>
            <w:shd w:val="clear" w:color="auto" w:fill="auto"/>
          </w:tcPr>
          <w:p w14:paraId="6F042EAB" w14:textId="628980FE" w:rsidR="00F16507" w:rsidRPr="00520CEB" w:rsidRDefault="00F16507" w:rsidP="00F16507">
            <w:pPr>
              <w:rPr>
                <w:rFonts w:asciiTheme="majorHAnsi" w:hAnsiTheme="majorHAnsi"/>
              </w:rPr>
            </w:pPr>
            <w:r w:rsidRPr="000D03F0">
              <w:rPr>
                <w:rFonts w:asciiTheme="majorHAnsi" w:hAnsiTheme="majorHAnsi"/>
                <w:lang w:val="en-GB"/>
              </w:rPr>
              <w:t>How can a ‘single story’ become a more complete narrative?</w:t>
            </w:r>
          </w:p>
        </w:tc>
        <w:tc>
          <w:tcPr>
            <w:tcW w:w="5347" w:type="dxa"/>
            <w:shd w:val="clear" w:color="auto" w:fill="auto"/>
          </w:tcPr>
          <w:p w14:paraId="0E7F4B03" w14:textId="77777777" w:rsidR="00F16507" w:rsidRPr="00520CEB" w:rsidRDefault="00F16507" w:rsidP="00F16507">
            <w:pPr>
              <w:rPr>
                <w:rFonts w:asciiTheme="majorHAnsi" w:hAnsiTheme="majorHAnsi"/>
              </w:rPr>
            </w:pPr>
          </w:p>
          <w:p w14:paraId="446D735A" w14:textId="77777777" w:rsidR="00F16507" w:rsidRPr="00520CEB" w:rsidRDefault="00F16507" w:rsidP="00F16507">
            <w:pPr>
              <w:rPr>
                <w:rFonts w:asciiTheme="majorHAnsi" w:hAnsiTheme="majorHAnsi"/>
              </w:rPr>
            </w:pPr>
          </w:p>
          <w:p w14:paraId="35EF258D" w14:textId="77777777" w:rsidR="00F16507" w:rsidRPr="00520CEB" w:rsidRDefault="00F16507" w:rsidP="00F16507">
            <w:pPr>
              <w:rPr>
                <w:rFonts w:asciiTheme="majorHAnsi" w:hAnsiTheme="majorHAnsi"/>
              </w:rPr>
            </w:pPr>
          </w:p>
          <w:p w14:paraId="3280749B" w14:textId="77777777" w:rsidR="00F16507" w:rsidRPr="00520CEB" w:rsidRDefault="00F16507" w:rsidP="00F16507">
            <w:pPr>
              <w:rPr>
                <w:rFonts w:asciiTheme="majorHAnsi" w:hAnsiTheme="majorHAnsi"/>
              </w:rPr>
            </w:pPr>
          </w:p>
          <w:p w14:paraId="050624BF" w14:textId="77777777" w:rsidR="00F16507" w:rsidRPr="00520CEB" w:rsidRDefault="00F16507" w:rsidP="00F16507">
            <w:pPr>
              <w:rPr>
                <w:rFonts w:asciiTheme="majorHAnsi" w:hAnsiTheme="majorHAnsi"/>
              </w:rPr>
            </w:pPr>
          </w:p>
        </w:tc>
      </w:tr>
      <w:tr w:rsidR="00F16507" w:rsidRPr="00520CEB" w14:paraId="50A6B301" w14:textId="77777777" w:rsidTr="001C09ED">
        <w:trPr>
          <w:jc w:val="center"/>
        </w:trPr>
        <w:tc>
          <w:tcPr>
            <w:tcW w:w="817" w:type="dxa"/>
          </w:tcPr>
          <w:p w14:paraId="70478F06" w14:textId="77777777" w:rsidR="00F16507" w:rsidRPr="00520CEB" w:rsidRDefault="00F16507" w:rsidP="00F16507">
            <w:pPr>
              <w:autoSpaceDE w:val="0"/>
              <w:autoSpaceDN w:val="0"/>
              <w:adjustRightInd w:val="0"/>
              <w:rPr>
                <w:rFonts w:asciiTheme="majorHAnsi" w:hAnsiTheme="majorHAnsi" w:cs="Arial"/>
              </w:rPr>
            </w:pPr>
            <w:r w:rsidRPr="00520CEB">
              <w:rPr>
                <w:rFonts w:asciiTheme="majorHAnsi" w:hAnsiTheme="majorHAnsi" w:cs="Arial"/>
              </w:rPr>
              <w:t>6</w:t>
            </w:r>
          </w:p>
        </w:tc>
        <w:tc>
          <w:tcPr>
            <w:tcW w:w="3684" w:type="dxa"/>
            <w:shd w:val="clear" w:color="auto" w:fill="auto"/>
          </w:tcPr>
          <w:p w14:paraId="0446DFD4" w14:textId="5026688A" w:rsidR="00F16507" w:rsidRPr="00520CEB" w:rsidRDefault="00F16507" w:rsidP="00F16507">
            <w:pPr>
              <w:rPr>
                <w:rFonts w:asciiTheme="majorHAnsi" w:hAnsiTheme="majorHAnsi"/>
              </w:rPr>
            </w:pPr>
            <w:r w:rsidRPr="000D03F0">
              <w:rPr>
                <w:rFonts w:asciiTheme="majorHAnsi" w:hAnsiTheme="majorHAnsi"/>
                <w:lang w:val="en-GB"/>
              </w:rPr>
              <w:t>What would you say are the main characteristics of a ‘full’ narrative?</w:t>
            </w:r>
          </w:p>
        </w:tc>
        <w:tc>
          <w:tcPr>
            <w:tcW w:w="5347" w:type="dxa"/>
            <w:shd w:val="clear" w:color="auto" w:fill="auto"/>
          </w:tcPr>
          <w:p w14:paraId="2E058B3A" w14:textId="77777777" w:rsidR="00F16507" w:rsidRPr="00520CEB" w:rsidRDefault="00F16507" w:rsidP="00F16507">
            <w:pPr>
              <w:rPr>
                <w:rFonts w:asciiTheme="majorHAnsi" w:hAnsiTheme="majorHAnsi"/>
              </w:rPr>
            </w:pPr>
          </w:p>
          <w:p w14:paraId="25BB074A" w14:textId="77777777" w:rsidR="00F16507" w:rsidRPr="00520CEB" w:rsidRDefault="00F16507" w:rsidP="00F16507">
            <w:pPr>
              <w:rPr>
                <w:rFonts w:asciiTheme="majorHAnsi" w:hAnsiTheme="majorHAnsi"/>
              </w:rPr>
            </w:pPr>
          </w:p>
          <w:p w14:paraId="131365D9" w14:textId="77777777" w:rsidR="00F16507" w:rsidRPr="00520CEB" w:rsidRDefault="00F16507" w:rsidP="00F16507">
            <w:pPr>
              <w:rPr>
                <w:rFonts w:asciiTheme="majorHAnsi" w:hAnsiTheme="majorHAnsi"/>
              </w:rPr>
            </w:pPr>
          </w:p>
          <w:p w14:paraId="6A36DFA4" w14:textId="77777777" w:rsidR="00F16507" w:rsidRPr="00520CEB" w:rsidRDefault="00F16507" w:rsidP="00F16507">
            <w:pPr>
              <w:rPr>
                <w:rFonts w:asciiTheme="majorHAnsi" w:hAnsiTheme="majorHAnsi"/>
              </w:rPr>
            </w:pPr>
          </w:p>
          <w:p w14:paraId="562E7E0E" w14:textId="77777777" w:rsidR="00F16507" w:rsidRPr="00520CEB" w:rsidRDefault="00F16507" w:rsidP="00F16507">
            <w:pPr>
              <w:rPr>
                <w:rFonts w:asciiTheme="majorHAnsi" w:hAnsiTheme="majorHAnsi"/>
              </w:rPr>
            </w:pPr>
          </w:p>
        </w:tc>
      </w:tr>
    </w:tbl>
    <w:p w14:paraId="2A69EE0F" w14:textId="43DAB75C" w:rsidR="00A933ED" w:rsidRPr="00520CEB" w:rsidRDefault="00A933ED" w:rsidP="001C09ED">
      <w:pPr>
        <w:spacing w:line="288" w:lineRule="auto"/>
        <w:ind w:firstLine="709"/>
        <w:rPr>
          <w:rFonts w:asciiTheme="majorHAnsi" w:eastAsia="Helvetica" w:hAnsiTheme="majorHAnsi" w:cs="Helvetica"/>
          <w:b/>
          <w:lang w:val="en-GB"/>
        </w:rPr>
      </w:pPr>
      <w:r w:rsidRPr="00520CEB">
        <w:rPr>
          <w:rFonts w:asciiTheme="majorHAnsi" w:hAnsiTheme="majorHAnsi"/>
          <w:b/>
          <w:i/>
          <w:lang w:val="en-GB"/>
        </w:rPr>
        <w:br w:type="page"/>
      </w:r>
    </w:p>
    <w:p w14:paraId="659817CE" w14:textId="249E6034" w:rsidR="00B72DFA" w:rsidRPr="00520CEB" w:rsidRDefault="00B72DFA" w:rsidP="00B72DFA">
      <w:pPr>
        <w:spacing w:line="288" w:lineRule="auto"/>
        <w:jc w:val="center"/>
        <w:rPr>
          <w:rFonts w:asciiTheme="majorHAnsi" w:hAnsiTheme="majorHAnsi"/>
          <w:b/>
        </w:rPr>
      </w:pPr>
      <w:r w:rsidRPr="00520CEB">
        <w:rPr>
          <w:rFonts w:asciiTheme="majorHAnsi" w:hAnsiTheme="majorHAnsi"/>
          <w:b/>
        </w:rPr>
        <w:lastRenderedPageBreak/>
        <w:t>Attachment 4 (</w:t>
      </w:r>
      <w:r w:rsidRPr="00520CEB">
        <w:rPr>
          <w:rFonts w:asciiTheme="majorHAnsi" w:hAnsiTheme="majorHAnsi"/>
          <w:b/>
          <w:i/>
        </w:rPr>
        <w:t>Task 2. Reflecting on intercultural narratives</w:t>
      </w:r>
      <w:r w:rsidRPr="00520CEB">
        <w:rPr>
          <w:rFonts w:asciiTheme="majorHAnsi" w:hAnsiTheme="majorHAnsi"/>
          <w:b/>
        </w:rPr>
        <w:t>)</w:t>
      </w:r>
    </w:p>
    <w:p w14:paraId="5F0D9A40" w14:textId="77777777" w:rsidR="00B72DFA" w:rsidRPr="00520CEB" w:rsidRDefault="00B72DFA" w:rsidP="009F7E5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Theme="majorHAnsi" w:hAnsiTheme="majorHAnsi"/>
          <w:b/>
          <w:color w:val="auto"/>
          <w:sz w:val="24"/>
          <w:szCs w:val="24"/>
        </w:rPr>
      </w:pPr>
    </w:p>
    <w:p w14:paraId="3D7D05F9" w14:textId="6FB5B36B" w:rsidR="00C72AAF" w:rsidRPr="00520CEB" w:rsidRDefault="00824D68" w:rsidP="00824D6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Theme="majorHAnsi" w:hAnsiTheme="majorHAnsi"/>
          <w:b/>
          <w:color w:val="auto"/>
          <w:kern w:val="24"/>
          <w:sz w:val="24"/>
          <w:szCs w:val="24"/>
          <w:lang w:val="en-GB"/>
        </w:rPr>
      </w:pPr>
      <w:r w:rsidRPr="00520CEB">
        <w:rPr>
          <w:rFonts w:asciiTheme="majorHAnsi" w:hAnsiTheme="majorHAnsi"/>
          <w:color w:val="auto"/>
          <w:sz w:val="24"/>
          <w:szCs w:val="24"/>
          <w:lang w:val="en-GB"/>
        </w:rPr>
        <w:t xml:space="preserve">Watch </w:t>
      </w:r>
      <w:proofErr w:type="spellStart"/>
      <w:r w:rsidRPr="00520CEB">
        <w:rPr>
          <w:rFonts w:asciiTheme="majorHAnsi" w:hAnsiTheme="majorHAnsi"/>
          <w:color w:val="auto"/>
          <w:sz w:val="24"/>
          <w:szCs w:val="24"/>
          <w:lang w:val="en-GB"/>
        </w:rPr>
        <w:t>Adichie’s</w:t>
      </w:r>
      <w:proofErr w:type="spellEnd"/>
      <w:r w:rsidRPr="00520CEB">
        <w:rPr>
          <w:rFonts w:asciiTheme="majorHAnsi" w:hAnsiTheme="majorHAnsi"/>
          <w:color w:val="auto"/>
          <w:sz w:val="24"/>
          <w:szCs w:val="24"/>
          <w:lang w:val="en-GB"/>
        </w:rPr>
        <w:t xml:space="preserve"> </w:t>
      </w:r>
      <w:r w:rsidR="00FE300B" w:rsidRPr="00520CEB">
        <w:rPr>
          <w:rFonts w:asciiTheme="majorHAnsi" w:hAnsiTheme="majorHAnsi"/>
          <w:color w:val="auto"/>
          <w:sz w:val="24"/>
          <w:szCs w:val="24"/>
          <w:lang w:val="en-GB"/>
        </w:rPr>
        <w:t xml:space="preserve">TED talk </w:t>
      </w:r>
      <w:proofErr w:type="gramStart"/>
      <w:r w:rsidR="006F7009">
        <w:rPr>
          <w:rFonts w:asciiTheme="majorHAnsi" w:hAnsiTheme="majorHAnsi"/>
          <w:i/>
          <w:color w:val="auto"/>
          <w:sz w:val="24"/>
          <w:szCs w:val="24"/>
          <w:lang w:val="en-GB"/>
        </w:rPr>
        <w:t>The</w:t>
      </w:r>
      <w:proofErr w:type="gramEnd"/>
      <w:r w:rsidR="006F7009">
        <w:rPr>
          <w:rFonts w:asciiTheme="majorHAnsi" w:hAnsiTheme="majorHAnsi"/>
          <w:i/>
          <w:color w:val="auto"/>
          <w:sz w:val="24"/>
          <w:szCs w:val="24"/>
          <w:lang w:val="en-GB"/>
        </w:rPr>
        <w:t xml:space="preserve"> danger of a s</w:t>
      </w:r>
      <w:r w:rsidRPr="00520CEB">
        <w:rPr>
          <w:rFonts w:asciiTheme="majorHAnsi" w:hAnsiTheme="majorHAnsi"/>
          <w:i/>
          <w:color w:val="auto"/>
          <w:sz w:val="24"/>
          <w:szCs w:val="24"/>
          <w:lang w:val="en-GB"/>
        </w:rPr>
        <w:t>ingle story</w:t>
      </w:r>
      <w:r w:rsidRPr="00520CEB">
        <w:rPr>
          <w:rFonts w:asciiTheme="majorHAnsi" w:hAnsiTheme="majorHAnsi"/>
          <w:color w:val="auto"/>
          <w:sz w:val="24"/>
          <w:szCs w:val="24"/>
          <w:lang w:val="en-GB"/>
        </w:rPr>
        <w:t xml:space="preserve">, here: </w:t>
      </w:r>
      <w:hyperlink r:id="rId14" w:history="1">
        <w:r w:rsidRPr="00520CEB">
          <w:rPr>
            <w:rStyle w:val="Collegamentoipertestuale"/>
            <w:rFonts w:asciiTheme="majorHAnsi" w:hAnsiTheme="majorHAnsi"/>
            <w:color w:val="auto"/>
            <w:sz w:val="24"/>
            <w:szCs w:val="24"/>
            <w:lang w:val="en-GB"/>
          </w:rPr>
          <w:t>http://www.ted.com/talks/chimamanda_adichie_the_danger</w:t>
        </w:r>
        <w:bookmarkStart w:id="8" w:name="_GoBack"/>
        <w:bookmarkEnd w:id="8"/>
        <w:r w:rsidRPr="00520CEB">
          <w:rPr>
            <w:rStyle w:val="Collegamentoipertestuale"/>
            <w:rFonts w:asciiTheme="majorHAnsi" w:hAnsiTheme="majorHAnsi"/>
            <w:color w:val="auto"/>
            <w:sz w:val="24"/>
            <w:szCs w:val="24"/>
            <w:lang w:val="en-GB"/>
          </w:rPr>
          <w:t>_</w:t>
        </w:r>
        <w:r w:rsidRPr="00520CEB">
          <w:rPr>
            <w:rStyle w:val="Collegamentoipertestuale"/>
            <w:rFonts w:asciiTheme="majorHAnsi" w:hAnsiTheme="majorHAnsi"/>
            <w:color w:val="auto"/>
            <w:sz w:val="24"/>
            <w:szCs w:val="24"/>
            <w:lang w:val="en-GB"/>
          </w:rPr>
          <w:t>of_a_single_story.html</w:t>
        </w:r>
      </w:hyperlink>
      <w:r w:rsidRPr="00520CEB">
        <w:rPr>
          <w:rFonts w:asciiTheme="majorHAnsi" w:hAnsiTheme="majorHAnsi"/>
          <w:color w:val="auto"/>
          <w:sz w:val="24"/>
          <w:szCs w:val="24"/>
          <w:lang w:val="en-GB"/>
        </w:rPr>
        <w:t>. Then, complete the following table, in pairs or groups.</w:t>
      </w:r>
    </w:p>
    <w:tbl>
      <w:tblPr>
        <w:tblpPr w:leftFromText="141" w:rightFromText="141" w:vertAnchor="text" w:horzAnchor="margin" w:tblpXSpec="center" w:tblpY="343"/>
        <w:tblW w:w="997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1384"/>
        <w:gridCol w:w="1559"/>
        <w:gridCol w:w="2977"/>
        <w:gridCol w:w="4052"/>
      </w:tblGrid>
      <w:tr w:rsidR="00F7672A" w:rsidRPr="00520CEB" w14:paraId="2AFEDAFB" w14:textId="77777777" w:rsidTr="00B72DFA">
        <w:trPr>
          <w:trHeight w:val="628"/>
          <w:tblHeader/>
        </w:trPr>
        <w:tc>
          <w:tcPr>
            <w:tcW w:w="1384" w:type="dxa"/>
            <w:tcBorders>
              <w:top w:val="single" w:sz="2" w:space="0" w:color="000000"/>
              <w:left w:val="single" w:sz="2" w:space="0" w:color="000000"/>
              <w:bottom w:val="single" w:sz="4" w:space="0" w:color="000000"/>
              <w:right w:val="single" w:sz="2" w:space="0" w:color="000000"/>
            </w:tcBorders>
            <w:shd w:val="clear" w:color="auto" w:fill="BDC0BF"/>
          </w:tcPr>
          <w:p w14:paraId="005B03D8" w14:textId="77777777" w:rsidR="00554F72" w:rsidRPr="00520CEB" w:rsidRDefault="00554F72" w:rsidP="00824D68">
            <w:pPr>
              <w:pStyle w:val="TableStyle1"/>
              <w:widowControl/>
              <w:suppressAutoHyphens w:val="0"/>
              <w:rPr>
                <w:rFonts w:asciiTheme="majorHAnsi" w:hAnsiTheme="majorHAnsi"/>
                <w:color w:val="auto"/>
                <w:sz w:val="24"/>
                <w:szCs w:val="24"/>
                <w:lang w:val="en-GB"/>
              </w:rPr>
            </w:pPr>
            <w:proofErr w:type="gramStart"/>
            <w:r w:rsidRPr="00520CEB">
              <w:rPr>
                <w:rFonts w:asciiTheme="majorHAnsi" w:hAnsiTheme="majorHAnsi"/>
                <w:color w:val="auto"/>
                <w:sz w:val="24"/>
                <w:szCs w:val="24"/>
                <w:lang w:val="en-GB"/>
              </w:rPr>
              <w:t>Central  themes</w:t>
            </w:r>
            <w:proofErr w:type="gramEnd"/>
            <w:r w:rsidRPr="00520CEB">
              <w:rPr>
                <w:rFonts w:asciiTheme="majorHAnsi" w:hAnsiTheme="majorHAnsi"/>
                <w:color w:val="auto"/>
                <w:sz w:val="24"/>
                <w:szCs w:val="24"/>
                <w:lang w:val="en-GB"/>
              </w:rPr>
              <w:t xml:space="preserve"> of narrative</w:t>
            </w:r>
          </w:p>
        </w:tc>
        <w:tc>
          <w:tcPr>
            <w:tcW w:w="1559" w:type="dxa"/>
            <w:tcBorders>
              <w:top w:val="single" w:sz="2" w:space="0" w:color="000000"/>
              <w:left w:val="single" w:sz="2" w:space="0" w:color="000000"/>
              <w:bottom w:val="single" w:sz="4" w:space="0" w:color="000000"/>
              <w:right w:val="single" w:sz="2" w:space="0" w:color="000000"/>
            </w:tcBorders>
            <w:shd w:val="clear" w:color="auto" w:fill="BDC0BF"/>
          </w:tcPr>
          <w:p w14:paraId="3EAF158A" w14:textId="4ED966DF" w:rsidR="00554F72" w:rsidRPr="00520CEB" w:rsidRDefault="00824D68" w:rsidP="00824D68">
            <w:pPr>
              <w:pStyle w:val="TableStyle1"/>
              <w:widowControl/>
              <w:suppressAutoHyphens w:val="0"/>
              <w:rPr>
                <w:rFonts w:asciiTheme="majorHAnsi" w:hAnsiTheme="majorHAnsi"/>
                <w:color w:val="auto"/>
                <w:sz w:val="24"/>
                <w:szCs w:val="24"/>
                <w:lang w:val="en-GB"/>
              </w:rPr>
            </w:pPr>
            <w:r w:rsidRPr="00520CEB">
              <w:rPr>
                <w:rFonts w:asciiTheme="majorHAnsi" w:hAnsiTheme="majorHAnsi"/>
                <w:color w:val="auto"/>
                <w:sz w:val="24"/>
                <w:szCs w:val="24"/>
                <w:lang w:val="en-GB"/>
              </w:rPr>
              <w:t>Specific aspects of n</w:t>
            </w:r>
            <w:r w:rsidR="00554F72" w:rsidRPr="00520CEB">
              <w:rPr>
                <w:rFonts w:asciiTheme="majorHAnsi" w:hAnsiTheme="majorHAnsi"/>
                <w:color w:val="auto"/>
                <w:sz w:val="24"/>
                <w:szCs w:val="24"/>
                <w:lang w:val="en-GB"/>
              </w:rPr>
              <w:t>arrative</w:t>
            </w:r>
          </w:p>
        </w:tc>
        <w:tc>
          <w:tcPr>
            <w:tcW w:w="2977"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5DDA1F15" w14:textId="77777777" w:rsidR="00554F72" w:rsidRPr="00520CEB" w:rsidRDefault="00554F72" w:rsidP="00824D68">
            <w:pPr>
              <w:pStyle w:val="TableStyle1"/>
              <w:widowControl/>
              <w:suppressAutoHyphens w:val="0"/>
              <w:rPr>
                <w:rFonts w:asciiTheme="majorHAnsi" w:hAnsiTheme="majorHAnsi"/>
                <w:color w:val="auto"/>
                <w:sz w:val="24"/>
                <w:szCs w:val="24"/>
                <w:lang w:val="en-GB"/>
              </w:rPr>
            </w:pPr>
            <w:r w:rsidRPr="00520CEB">
              <w:rPr>
                <w:rFonts w:asciiTheme="majorHAnsi" w:hAnsiTheme="majorHAnsi"/>
                <w:color w:val="auto"/>
                <w:sz w:val="24"/>
                <w:szCs w:val="24"/>
                <w:lang w:val="en-GB"/>
              </w:rPr>
              <w:t>Narrative questions</w:t>
            </w:r>
          </w:p>
        </w:tc>
        <w:tc>
          <w:tcPr>
            <w:tcW w:w="4052"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13E74997" w14:textId="24AEA08B" w:rsidR="00554F72" w:rsidRPr="00520CEB" w:rsidRDefault="00824D68" w:rsidP="00824D68">
            <w:pPr>
              <w:pStyle w:val="TableStyle1"/>
              <w:widowControl/>
              <w:suppressAutoHyphens w:val="0"/>
              <w:rPr>
                <w:rFonts w:asciiTheme="majorHAnsi" w:hAnsiTheme="majorHAnsi"/>
                <w:i/>
                <w:color w:val="auto"/>
                <w:sz w:val="24"/>
                <w:szCs w:val="24"/>
                <w:lang w:val="en-GB"/>
              </w:rPr>
            </w:pPr>
            <w:r w:rsidRPr="00520CEB">
              <w:rPr>
                <w:rFonts w:asciiTheme="majorHAnsi" w:hAnsiTheme="majorHAnsi"/>
                <w:i/>
                <w:color w:val="auto"/>
                <w:sz w:val="24"/>
                <w:szCs w:val="24"/>
                <w:lang w:val="en-GB"/>
              </w:rPr>
              <w:t>The d</w:t>
            </w:r>
            <w:r w:rsidR="00554F72" w:rsidRPr="00520CEB">
              <w:rPr>
                <w:rFonts w:asciiTheme="majorHAnsi" w:hAnsiTheme="majorHAnsi"/>
                <w:i/>
                <w:color w:val="auto"/>
                <w:sz w:val="24"/>
                <w:szCs w:val="24"/>
                <w:lang w:val="en-GB"/>
              </w:rPr>
              <w:t>ang</w:t>
            </w:r>
            <w:r w:rsidR="008C2AD1" w:rsidRPr="00520CEB">
              <w:rPr>
                <w:rFonts w:asciiTheme="majorHAnsi" w:hAnsiTheme="majorHAnsi"/>
                <w:i/>
                <w:color w:val="auto"/>
                <w:sz w:val="24"/>
                <w:szCs w:val="24"/>
                <w:lang w:val="en-GB"/>
              </w:rPr>
              <w:t>er</w:t>
            </w:r>
            <w:r w:rsidRPr="00520CEB">
              <w:rPr>
                <w:rFonts w:asciiTheme="majorHAnsi" w:hAnsiTheme="majorHAnsi"/>
                <w:i/>
                <w:color w:val="auto"/>
                <w:sz w:val="24"/>
                <w:szCs w:val="24"/>
                <w:lang w:val="en-GB"/>
              </w:rPr>
              <w:t xml:space="preserve"> of a single story</w:t>
            </w:r>
          </w:p>
        </w:tc>
      </w:tr>
      <w:tr w:rsidR="00567DE4" w:rsidRPr="00520CEB" w14:paraId="587554A3" w14:textId="77777777" w:rsidTr="00B72DFA">
        <w:tblPrEx>
          <w:shd w:val="clear" w:color="auto" w:fill="auto"/>
        </w:tblPrEx>
        <w:trPr>
          <w:trHeight w:val="317"/>
        </w:trPr>
        <w:tc>
          <w:tcPr>
            <w:tcW w:w="1384" w:type="dxa"/>
            <w:vMerge w:val="restart"/>
            <w:tcBorders>
              <w:top w:val="single" w:sz="4" w:space="0" w:color="000000"/>
              <w:left w:val="single" w:sz="2" w:space="0" w:color="000000"/>
              <w:right w:val="single" w:sz="4" w:space="0" w:color="000000"/>
            </w:tcBorders>
            <w:shd w:val="clear" w:color="auto" w:fill="E2E4E3"/>
          </w:tcPr>
          <w:p w14:paraId="0E23A0B5" w14:textId="77777777" w:rsidR="0040772C" w:rsidRPr="00520CEB" w:rsidRDefault="0040772C" w:rsidP="00824D68">
            <w:pPr>
              <w:pStyle w:val="TableStyle1"/>
              <w:widowControl/>
              <w:suppressAutoHyphens w:val="0"/>
              <w:rPr>
                <w:rFonts w:asciiTheme="majorHAnsi" w:hAnsiTheme="majorHAnsi"/>
                <w:b w:val="0"/>
                <w:color w:val="auto"/>
                <w:sz w:val="24"/>
                <w:szCs w:val="24"/>
                <w:lang w:val="en-GB"/>
              </w:rPr>
            </w:pPr>
            <w:r w:rsidRPr="00520CEB">
              <w:rPr>
                <w:rFonts w:asciiTheme="majorHAnsi" w:hAnsiTheme="majorHAnsi"/>
                <w:b w:val="0"/>
                <w:color w:val="auto"/>
                <w:sz w:val="24"/>
                <w:szCs w:val="24"/>
                <w:lang w:val="en-GB"/>
              </w:rPr>
              <w:t>Narrative Voice</w:t>
            </w:r>
          </w:p>
        </w:tc>
        <w:tc>
          <w:tcPr>
            <w:tcW w:w="1559" w:type="dxa"/>
            <w:tcBorders>
              <w:top w:val="single" w:sz="4" w:space="0" w:color="000000"/>
              <w:left w:val="single" w:sz="2" w:space="0" w:color="000000"/>
              <w:bottom w:val="single" w:sz="2" w:space="0" w:color="000000"/>
              <w:right w:val="single" w:sz="4" w:space="0" w:color="000000"/>
            </w:tcBorders>
            <w:shd w:val="clear" w:color="auto" w:fill="E2E4E3"/>
          </w:tcPr>
          <w:p w14:paraId="07D90B36" w14:textId="77777777" w:rsidR="0040772C" w:rsidRPr="00520CEB" w:rsidRDefault="0040772C" w:rsidP="00824D68">
            <w:pPr>
              <w:pStyle w:val="TableStyle1"/>
              <w:widowControl/>
              <w:suppressAutoHyphens w:val="0"/>
              <w:rPr>
                <w:rFonts w:asciiTheme="majorHAnsi" w:hAnsiTheme="majorHAnsi"/>
                <w:b w:val="0"/>
                <w:color w:val="auto"/>
                <w:sz w:val="24"/>
                <w:szCs w:val="24"/>
                <w:lang w:val="en-GB"/>
              </w:rPr>
            </w:pPr>
            <w:r w:rsidRPr="00520CEB">
              <w:rPr>
                <w:rFonts w:asciiTheme="majorHAnsi" w:hAnsiTheme="majorHAnsi"/>
                <w:b w:val="0"/>
                <w:color w:val="auto"/>
                <w:sz w:val="24"/>
                <w:szCs w:val="24"/>
                <w:lang w:val="en-GB"/>
              </w:rPr>
              <w:t>Narratives are subjective</w:t>
            </w:r>
          </w:p>
        </w:tc>
        <w:tc>
          <w:tcPr>
            <w:tcW w:w="2977" w:type="dxa"/>
            <w:tcBorders>
              <w:top w:val="single" w:sz="4"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2C8FC6B9" w14:textId="4D604D0D" w:rsidR="0040772C" w:rsidRPr="00520CEB" w:rsidRDefault="0040772C" w:rsidP="00824D68">
            <w:pPr>
              <w:pStyle w:val="TableStyle1"/>
              <w:widowControl/>
              <w:suppressAutoHyphens w:val="0"/>
              <w:rPr>
                <w:rFonts w:asciiTheme="majorHAnsi" w:hAnsiTheme="majorHAnsi"/>
                <w:b w:val="0"/>
                <w:color w:val="auto"/>
                <w:sz w:val="24"/>
                <w:szCs w:val="24"/>
                <w:lang w:val="en-GB"/>
              </w:rPr>
            </w:pPr>
            <w:r w:rsidRPr="00520CEB">
              <w:rPr>
                <w:rFonts w:asciiTheme="majorHAnsi" w:hAnsiTheme="majorHAnsi"/>
                <w:b w:val="0"/>
                <w:color w:val="auto"/>
                <w:sz w:val="24"/>
                <w:szCs w:val="24"/>
                <w:lang w:val="en-GB"/>
              </w:rPr>
              <w:t xml:space="preserve">How does </w:t>
            </w:r>
            <w:proofErr w:type="spellStart"/>
            <w:r w:rsidRPr="00520CEB">
              <w:rPr>
                <w:rFonts w:asciiTheme="majorHAnsi" w:hAnsiTheme="majorHAnsi"/>
                <w:b w:val="0"/>
                <w:color w:val="auto"/>
                <w:sz w:val="24"/>
                <w:szCs w:val="24"/>
                <w:lang w:val="en-GB"/>
              </w:rPr>
              <w:t>Adichie</w:t>
            </w:r>
            <w:proofErr w:type="spellEnd"/>
            <w:r w:rsidRPr="00520CEB">
              <w:rPr>
                <w:rFonts w:asciiTheme="majorHAnsi" w:hAnsiTheme="majorHAnsi"/>
                <w:b w:val="0"/>
                <w:color w:val="auto"/>
                <w:sz w:val="24"/>
                <w:szCs w:val="24"/>
                <w:lang w:val="en-GB"/>
              </w:rPr>
              <w:t xml:space="preserve"> refer to the </w:t>
            </w:r>
            <w:r w:rsidRPr="00520CEB">
              <w:rPr>
                <w:rFonts w:asciiTheme="majorHAnsi" w:hAnsiTheme="majorHAnsi"/>
                <w:b w:val="0"/>
                <w:i/>
                <w:color w:val="auto"/>
                <w:sz w:val="24"/>
                <w:szCs w:val="24"/>
                <w:lang w:val="en-GB"/>
              </w:rPr>
              <w:t xml:space="preserve">subjective </w:t>
            </w:r>
            <w:r w:rsidRPr="00520CEB">
              <w:rPr>
                <w:rFonts w:asciiTheme="majorHAnsi" w:hAnsiTheme="majorHAnsi"/>
                <w:b w:val="0"/>
                <w:color w:val="auto"/>
                <w:sz w:val="24"/>
                <w:szCs w:val="24"/>
                <w:lang w:val="en-GB"/>
              </w:rPr>
              <w:t>side of narrative in her own narrative?</w:t>
            </w:r>
          </w:p>
        </w:tc>
        <w:tc>
          <w:tcPr>
            <w:tcW w:w="4052" w:type="dxa"/>
            <w:tcBorders>
              <w:top w:val="single" w:sz="4"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14:paraId="22C77236" w14:textId="77777777" w:rsidR="0040772C" w:rsidRPr="00520CEB" w:rsidRDefault="0040772C" w:rsidP="00824D68">
            <w:pPr>
              <w:pStyle w:val="TableStyle2"/>
              <w:widowControl/>
              <w:suppressAutoHyphens w:val="0"/>
              <w:rPr>
                <w:rFonts w:asciiTheme="majorHAnsi" w:hAnsiTheme="majorHAnsi"/>
                <w:color w:val="auto"/>
                <w:sz w:val="24"/>
                <w:szCs w:val="24"/>
                <w:lang w:val="en-GB"/>
              </w:rPr>
            </w:pPr>
          </w:p>
        </w:tc>
      </w:tr>
      <w:tr w:rsidR="00567DE4" w:rsidRPr="00520CEB" w14:paraId="1357C3D7" w14:textId="77777777" w:rsidTr="00B72DFA">
        <w:tblPrEx>
          <w:shd w:val="clear" w:color="auto" w:fill="auto"/>
        </w:tblPrEx>
        <w:trPr>
          <w:trHeight w:val="312"/>
        </w:trPr>
        <w:tc>
          <w:tcPr>
            <w:tcW w:w="1384" w:type="dxa"/>
            <w:vMerge/>
            <w:tcBorders>
              <w:left w:val="single" w:sz="2" w:space="0" w:color="000000"/>
              <w:right w:val="single" w:sz="4" w:space="0" w:color="000000"/>
            </w:tcBorders>
            <w:shd w:val="clear" w:color="auto" w:fill="E2E4E3"/>
          </w:tcPr>
          <w:p w14:paraId="283CD4F2" w14:textId="77777777" w:rsidR="0040772C" w:rsidRPr="00520CEB" w:rsidRDefault="0040772C" w:rsidP="00824D68">
            <w:pPr>
              <w:pStyle w:val="TableStyle1"/>
              <w:widowControl/>
              <w:suppressAutoHyphens w:val="0"/>
              <w:rPr>
                <w:rFonts w:asciiTheme="majorHAnsi" w:hAnsiTheme="majorHAnsi"/>
                <w:b w:val="0"/>
                <w:color w:val="auto"/>
                <w:sz w:val="24"/>
                <w:szCs w:val="24"/>
                <w:lang w:val="en-GB"/>
              </w:rPr>
            </w:pPr>
          </w:p>
        </w:tc>
        <w:tc>
          <w:tcPr>
            <w:tcW w:w="1559" w:type="dxa"/>
            <w:tcBorders>
              <w:top w:val="single" w:sz="2" w:space="0" w:color="000000"/>
              <w:left w:val="single" w:sz="2" w:space="0" w:color="000000"/>
              <w:bottom w:val="single" w:sz="2" w:space="0" w:color="000000"/>
              <w:right w:val="single" w:sz="4" w:space="0" w:color="000000"/>
            </w:tcBorders>
            <w:shd w:val="clear" w:color="auto" w:fill="E2E4E3"/>
          </w:tcPr>
          <w:p w14:paraId="40C218B0" w14:textId="77777777" w:rsidR="0040772C" w:rsidRPr="00520CEB" w:rsidRDefault="0040772C" w:rsidP="00824D68">
            <w:pPr>
              <w:pStyle w:val="TableStyle1"/>
              <w:widowControl/>
              <w:suppressAutoHyphens w:val="0"/>
              <w:rPr>
                <w:rFonts w:asciiTheme="majorHAnsi" w:hAnsiTheme="majorHAnsi"/>
                <w:b w:val="0"/>
                <w:color w:val="auto"/>
                <w:sz w:val="24"/>
                <w:szCs w:val="24"/>
                <w:lang w:val="en-GB"/>
              </w:rPr>
            </w:pPr>
            <w:r w:rsidRPr="00520CEB">
              <w:rPr>
                <w:rFonts w:asciiTheme="majorHAnsi" w:hAnsiTheme="majorHAnsi"/>
                <w:b w:val="0"/>
                <w:color w:val="auto"/>
                <w:sz w:val="24"/>
                <w:szCs w:val="24"/>
                <w:lang w:val="en-GB"/>
              </w:rPr>
              <w:t>Narratives are dynamic</w:t>
            </w:r>
          </w:p>
        </w:tc>
        <w:tc>
          <w:tcPr>
            <w:tcW w:w="2977"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7139EA6E" w14:textId="77777777" w:rsidR="0040772C" w:rsidRPr="00520CEB" w:rsidRDefault="0040772C" w:rsidP="00824D68">
            <w:pPr>
              <w:pStyle w:val="TableStyle1"/>
              <w:widowControl/>
              <w:suppressAutoHyphens w:val="0"/>
              <w:rPr>
                <w:rFonts w:asciiTheme="majorHAnsi" w:hAnsiTheme="majorHAnsi"/>
                <w:b w:val="0"/>
                <w:color w:val="auto"/>
                <w:sz w:val="24"/>
                <w:szCs w:val="24"/>
                <w:lang w:val="en-GB"/>
              </w:rPr>
            </w:pPr>
            <w:r w:rsidRPr="00520CEB">
              <w:rPr>
                <w:rFonts w:asciiTheme="majorHAnsi" w:hAnsiTheme="majorHAnsi"/>
                <w:b w:val="0"/>
                <w:color w:val="auto"/>
                <w:sz w:val="24"/>
                <w:szCs w:val="24"/>
                <w:lang w:val="en-GB"/>
              </w:rPr>
              <w:t xml:space="preserve">In what sort of mood or attitude does </w:t>
            </w:r>
            <w:proofErr w:type="spellStart"/>
            <w:r w:rsidRPr="00520CEB">
              <w:rPr>
                <w:rFonts w:asciiTheme="majorHAnsi" w:hAnsiTheme="majorHAnsi"/>
                <w:b w:val="0"/>
                <w:color w:val="auto"/>
                <w:sz w:val="24"/>
                <w:szCs w:val="24"/>
                <w:lang w:val="en-GB"/>
              </w:rPr>
              <w:t>Adichie</w:t>
            </w:r>
            <w:proofErr w:type="spellEnd"/>
            <w:r w:rsidRPr="00520CEB">
              <w:rPr>
                <w:rFonts w:asciiTheme="majorHAnsi" w:hAnsiTheme="majorHAnsi"/>
                <w:b w:val="0"/>
                <w:color w:val="auto"/>
                <w:sz w:val="24"/>
                <w:szCs w:val="24"/>
                <w:lang w:val="en-GB"/>
              </w:rPr>
              <w:t xml:space="preserve"> offer her narrative? Why so?</w:t>
            </w:r>
          </w:p>
        </w:tc>
        <w:tc>
          <w:tcPr>
            <w:tcW w:w="4052"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14:paraId="55E37DA3" w14:textId="77777777" w:rsidR="0040772C" w:rsidRPr="00520CEB" w:rsidRDefault="0040772C" w:rsidP="00824D68">
            <w:pPr>
              <w:pStyle w:val="TableStyle2"/>
              <w:widowControl/>
              <w:suppressAutoHyphens w:val="0"/>
              <w:rPr>
                <w:rFonts w:asciiTheme="majorHAnsi" w:hAnsiTheme="majorHAnsi"/>
                <w:color w:val="auto"/>
                <w:sz w:val="24"/>
                <w:szCs w:val="24"/>
                <w:lang w:val="en-GB"/>
              </w:rPr>
            </w:pPr>
            <w:r w:rsidRPr="00520CEB">
              <w:rPr>
                <w:rFonts w:asciiTheme="majorHAnsi" w:hAnsiTheme="majorHAnsi"/>
                <w:color w:val="auto"/>
                <w:sz w:val="24"/>
                <w:szCs w:val="24"/>
                <w:lang w:val="en-GB"/>
              </w:rPr>
              <w:tab/>
            </w:r>
          </w:p>
        </w:tc>
      </w:tr>
      <w:tr w:rsidR="00567DE4" w:rsidRPr="00520CEB" w14:paraId="0BCD3945" w14:textId="77777777" w:rsidTr="00B72DFA">
        <w:tblPrEx>
          <w:shd w:val="clear" w:color="auto" w:fill="auto"/>
        </w:tblPrEx>
        <w:trPr>
          <w:trHeight w:val="312"/>
        </w:trPr>
        <w:tc>
          <w:tcPr>
            <w:tcW w:w="1384" w:type="dxa"/>
            <w:vMerge/>
            <w:tcBorders>
              <w:left w:val="single" w:sz="2" w:space="0" w:color="000000"/>
              <w:bottom w:val="single" w:sz="2" w:space="0" w:color="000000"/>
              <w:right w:val="single" w:sz="4" w:space="0" w:color="000000"/>
            </w:tcBorders>
            <w:shd w:val="clear" w:color="auto" w:fill="E2E4E3"/>
          </w:tcPr>
          <w:p w14:paraId="2900B89E" w14:textId="77777777" w:rsidR="0040772C" w:rsidRPr="00520CEB" w:rsidRDefault="0040772C" w:rsidP="00824D68">
            <w:pPr>
              <w:pStyle w:val="TableStyle1"/>
              <w:widowControl/>
              <w:suppressAutoHyphens w:val="0"/>
              <w:rPr>
                <w:rFonts w:asciiTheme="majorHAnsi" w:hAnsiTheme="majorHAnsi"/>
                <w:b w:val="0"/>
                <w:color w:val="auto"/>
                <w:sz w:val="24"/>
                <w:szCs w:val="24"/>
                <w:lang w:val="en-GB"/>
              </w:rPr>
            </w:pPr>
          </w:p>
        </w:tc>
        <w:tc>
          <w:tcPr>
            <w:tcW w:w="1559" w:type="dxa"/>
            <w:tcBorders>
              <w:top w:val="single" w:sz="2" w:space="0" w:color="000000"/>
              <w:left w:val="single" w:sz="2" w:space="0" w:color="000000"/>
              <w:bottom w:val="single" w:sz="2" w:space="0" w:color="000000"/>
              <w:right w:val="single" w:sz="4" w:space="0" w:color="000000"/>
            </w:tcBorders>
            <w:shd w:val="clear" w:color="auto" w:fill="E2E4E3"/>
          </w:tcPr>
          <w:p w14:paraId="1BB75101" w14:textId="77777777" w:rsidR="0040772C" w:rsidRPr="00520CEB" w:rsidRDefault="0040772C" w:rsidP="00824D68">
            <w:pPr>
              <w:pStyle w:val="TableStyle1"/>
              <w:widowControl/>
              <w:suppressAutoHyphens w:val="0"/>
              <w:rPr>
                <w:rFonts w:asciiTheme="majorHAnsi" w:hAnsiTheme="majorHAnsi"/>
                <w:b w:val="0"/>
                <w:color w:val="auto"/>
                <w:sz w:val="24"/>
                <w:szCs w:val="24"/>
                <w:lang w:val="en-GB"/>
              </w:rPr>
            </w:pPr>
            <w:r w:rsidRPr="00520CEB">
              <w:rPr>
                <w:rFonts w:asciiTheme="majorHAnsi" w:hAnsiTheme="majorHAnsi"/>
                <w:b w:val="0"/>
                <w:color w:val="auto"/>
                <w:sz w:val="24"/>
                <w:szCs w:val="24"/>
                <w:lang w:val="en-GB"/>
              </w:rPr>
              <w:t>Narratives are open-ended</w:t>
            </w:r>
          </w:p>
        </w:tc>
        <w:tc>
          <w:tcPr>
            <w:tcW w:w="2977"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62AB5167" w14:textId="77777777" w:rsidR="0040772C" w:rsidRPr="00520CEB" w:rsidRDefault="0040772C" w:rsidP="00824D68">
            <w:pPr>
              <w:pStyle w:val="TableStyle1"/>
              <w:widowControl/>
              <w:suppressAutoHyphens w:val="0"/>
              <w:rPr>
                <w:rFonts w:asciiTheme="majorHAnsi" w:hAnsiTheme="majorHAnsi"/>
                <w:b w:val="0"/>
                <w:color w:val="auto"/>
                <w:sz w:val="24"/>
                <w:szCs w:val="24"/>
                <w:lang w:val="en-GB"/>
              </w:rPr>
            </w:pPr>
            <w:r w:rsidRPr="00520CEB">
              <w:rPr>
                <w:rFonts w:asciiTheme="majorHAnsi" w:hAnsiTheme="majorHAnsi"/>
                <w:b w:val="0"/>
                <w:color w:val="auto"/>
                <w:sz w:val="24"/>
                <w:szCs w:val="24"/>
                <w:lang w:val="en-GB"/>
              </w:rPr>
              <w:t xml:space="preserve">How does </w:t>
            </w:r>
            <w:proofErr w:type="spellStart"/>
            <w:r w:rsidRPr="00520CEB">
              <w:rPr>
                <w:rFonts w:asciiTheme="majorHAnsi" w:hAnsiTheme="majorHAnsi"/>
                <w:b w:val="0"/>
                <w:color w:val="auto"/>
                <w:sz w:val="24"/>
                <w:szCs w:val="24"/>
                <w:lang w:val="en-GB"/>
              </w:rPr>
              <w:t>Adichie</w:t>
            </w:r>
            <w:proofErr w:type="spellEnd"/>
            <w:r w:rsidRPr="00520CEB">
              <w:rPr>
                <w:rFonts w:asciiTheme="majorHAnsi" w:hAnsiTheme="majorHAnsi"/>
                <w:b w:val="0"/>
                <w:color w:val="auto"/>
                <w:sz w:val="24"/>
                <w:szCs w:val="24"/>
                <w:lang w:val="en-GB"/>
              </w:rPr>
              <w:t xml:space="preserve"> refer to the ways narratives could go on?</w:t>
            </w:r>
          </w:p>
        </w:tc>
        <w:tc>
          <w:tcPr>
            <w:tcW w:w="4052"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14:paraId="615EC58A" w14:textId="77777777" w:rsidR="0040772C" w:rsidRPr="00520CEB" w:rsidRDefault="0040772C" w:rsidP="00824D68">
            <w:pPr>
              <w:pStyle w:val="TableStyle2"/>
              <w:widowControl/>
              <w:suppressAutoHyphens w:val="0"/>
              <w:rPr>
                <w:rFonts w:asciiTheme="majorHAnsi" w:hAnsiTheme="majorHAnsi"/>
                <w:color w:val="auto"/>
                <w:sz w:val="24"/>
                <w:szCs w:val="24"/>
                <w:lang w:val="en-GB"/>
              </w:rPr>
            </w:pPr>
          </w:p>
        </w:tc>
      </w:tr>
      <w:tr w:rsidR="00567DE4" w:rsidRPr="00520CEB" w14:paraId="7EFB9432" w14:textId="77777777" w:rsidTr="00B72DFA">
        <w:tblPrEx>
          <w:shd w:val="clear" w:color="auto" w:fill="auto"/>
        </w:tblPrEx>
        <w:trPr>
          <w:trHeight w:val="312"/>
        </w:trPr>
        <w:tc>
          <w:tcPr>
            <w:tcW w:w="1384" w:type="dxa"/>
            <w:vMerge w:val="restart"/>
            <w:tcBorders>
              <w:top w:val="single" w:sz="2" w:space="0" w:color="000000"/>
              <w:left w:val="single" w:sz="2" w:space="0" w:color="000000"/>
              <w:right w:val="single" w:sz="4" w:space="0" w:color="000000"/>
            </w:tcBorders>
            <w:shd w:val="clear" w:color="auto" w:fill="E2E4E3"/>
          </w:tcPr>
          <w:p w14:paraId="5B1AC263" w14:textId="77777777" w:rsidR="0040772C" w:rsidRPr="00520CEB" w:rsidRDefault="0040772C" w:rsidP="00824D68">
            <w:pPr>
              <w:pStyle w:val="TableStyle1"/>
              <w:widowControl/>
              <w:suppressAutoHyphens w:val="0"/>
              <w:rPr>
                <w:rFonts w:asciiTheme="majorHAnsi" w:hAnsiTheme="majorHAnsi"/>
                <w:b w:val="0"/>
                <w:color w:val="auto"/>
                <w:sz w:val="24"/>
                <w:szCs w:val="24"/>
                <w:lang w:val="en-GB"/>
              </w:rPr>
            </w:pPr>
            <w:r w:rsidRPr="00520CEB">
              <w:rPr>
                <w:rFonts w:asciiTheme="majorHAnsi" w:hAnsiTheme="majorHAnsi"/>
                <w:b w:val="0"/>
                <w:color w:val="auto"/>
                <w:sz w:val="24"/>
                <w:szCs w:val="24"/>
                <w:lang w:val="en-GB"/>
              </w:rPr>
              <w:t>Narrative Community</w:t>
            </w:r>
          </w:p>
        </w:tc>
        <w:tc>
          <w:tcPr>
            <w:tcW w:w="1559" w:type="dxa"/>
            <w:tcBorders>
              <w:top w:val="single" w:sz="2" w:space="0" w:color="000000"/>
              <w:left w:val="single" w:sz="2" w:space="0" w:color="000000"/>
              <w:bottom w:val="single" w:sz="2" w:space="0" w:color="000000"/>
              <w:right w:val="single" w:sz="4" w:space="0" w:color="000000"/>
            </w:tcBorders>
            <w:shd w:val="clear" w:color="auto" w:fill="E2E4E3"/>
          </w:tcPr>
          <w:p w14:paraId="2CA04441" w14:textId="77777777" w:rsidR="0040772C" w:rsidRPr="00520CEB" w:rsidRDefault="0040772C" w:rsidP="00824D68">
            <w:pPr>
              <w:pStyle w:val="TableStyle1"/>
              <w:widowControl/>
              <w:suppressAutoHyphens w:val="0"/>
              <w:rPr>
                <w:rFonts w:asciiTheme="majorHAnsi" w:hAnsiTheme="majorHAnsi"/>
                <w:b w:val="0"/>
                <w:color w:val="auto"/>
                <w:sz w:val="24"/>
                <w:szCs w:val="24"/>
                <w:lang w:val="en-GB"/>
              </w:rPr>
            </w:pPr>
            <w:r w:rsidRPr="00520CEB">
              <w:rPr>
                <w:rFonts w:asciiTheme="majorHAnsi" w:hAnsiTheme="majorHAnsi"/>
                <w:b w:val="0"/>
                <w:color w:val="auto"/>
                <w:sz w:val="24"/>
                <w:szCs w:val="24"/>
                <w:lang w:val="en-GB"/>
              </w:rPr>
              <w:t xml:space="preserve">Narratives are transferable </w:t>
            </w:r>
          </w:p>
        </w:tc>
        <w:tc>
          <w:tcPr>
            <w:tcW w:w="2977"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1B6747DC" w14:textId="77777777" w:rsidR="0040772C" w:rsidRPr="00520CEB" w:rsidRDefault="0040772C" w:rsidP="00824D68">
            <w:pPr>
              <w:pStyle w:val="TableStyle1"/>
              <w:widowControl/>
              <w:suppressAutoHyphens w:val="0"/>
              <w:rPr>
                <w:rFonts w:asciiTheme="majorHAnsi" w:hAnsiTheme="majorHAnsi"/>
                <w:b w:val="0"/>
                <w:color w:val="auto"/>
                <w:sz w:val="24"/>
                <w:szCs w:val="24"/>
                <w:lang w:val="en-GB"/>
              </w:rPr>
            </w:pPr>
            <w:r w:rsidRPr="00520CEB">
              <w:rPr>
                <w:rFonts w:asciiTheme="majorHAnsi" w:hAnsiTheme="majorHAnsi"/>
                <w:b w:val="0"/>
                <w:color w:val="auto"/>
                <w:sz w:val="24"/>
                <w:szCs w:val="24"/>
                <w:lang w:val="en-GB"/>
              </w:rPr>
              <w:t xml:space="preserve">How does </w:t>
            </w:r>
            <w:proofErr w:type="spellStart"/>
            <w:r w:rsidRPr="00520CEB">
              <w:rPr>
                <w:rFonts w:asciiTheme="majorHAnsi" w:hAnsiTheme="majorHAnsi"/>
                <w:b w:val="0"/>
                <w:color w:val="auto"/>
                <w:sz w:val="24"/>
                <w:szCs w:val="24"/>
                <w:lang w:val="en-GB"/>
              </w:rPr>
              <w:t>Adichie</w:t>
            </w:r>
            <w:proofErr w:type="spellEnd"/>
            <w:r w:rsidRPr="00520CEB">
              <w:rPr>
                <w:rFonts w:asciiTheme="majorHAnsi" w:hAnsiTheme="majorHAnsi"/>
                <w:b w:val="0"/>
                <w:color w:val="auto"/>
                <w:sz w:val="24"/>
                <w:szCs w:val="24"/>
                <w:lang w:val="en-GB"/>
              </w:rPr>
              <w:t xml:space="preserve"> show how narratives collect or contain other narratives within them?</w:t>
            </w:r>
          </w:p>
        </w:tc>
        <w:tc>
          <w:tcPr>
            <w:tcW w:w="4052"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14:paraId="643C7905" w14:textId="77777777" w:rsidR="0040772C" w:rsidRPr="00520CEB" w:rsidRDefault="0040772C" w:rsidP="00824D68">
            <w:pPr>
              <w:pStyle w:val="TableStyle2"/>
              <w:widowControl/>
              <w:suppressAutoHyphens w:val="0"/>
              <w:rPr>
                <w:rFonts w:asciiTheme="majorHAnsi" w:hAnsiTheme="majorHAnsi"/>
                <w:color w:val="auto"/>
                <w:sz w:val="24"/>
                <w:szCs w:val="24"/>
                <w:lang w:val="en-GB"/>
              </w:rPr>
            </w:pPr>
          </w:p>
        </w:tc>
      </w:tr>
      <w:tr w:rsidR="00567DE4" w:rsidRPr="00520CEB" w14:paraId="34C1BD9D" w14:textId="77777777" w:rsidTr="00B72DFA">
        <w:tblPrEx>
          <w:shd w:val="clear" w:color="auto" w:fill="auto"/>
        </w:tblPrEx>
        <w:trPr>
          <w:trHeight w:val="312"/>
        </w:trPr>
        <w:tc>
          <w:tcPr>
            <w:tcW w:w="1384" w:type="dxa"/>
            <w:vMerge/>
            <w:tcBorders>
              <w:left w:val="single" w:sz="2" w:space="0" w:color="000000"/>
              <w:bottom w:val="single" w:sz="2" w:space="0" w:color="000000"/>
              <w:right w:val="single" w:sz="4" w:space="0" w:color="000000"/>
            </w:tcBorders>
            <w:shd w:val="clear" w:color="auto" w:fill="E2E4E3"/>
          </w:tcPr>
          <w:p w14:paraId="14714B23" w14:textId="77777777" w:rsidR="0040772C" w:rsidRPr="00520CEB" w:rsidRDefault="0040772C" w:rsidP="00824D68">
            <w:pPr>
              <w:pStyle w:val="TableStyle1"/>
              <w:widowControl/>
              <w:suppressAutoHyphens w:val="0"/>
              <w:rPr>
                <w:rFonts w:asciiTheme="majorHAnsi" w:hAnsiTheme="majorHAnsi"/>
                <w:b w:val="0"/>
                <w:color w:val="auto"/>
                <w:sz w:val="24"/>
                <w:szCs w:val="24"/>
                <w:lang w:val="en-GB"/>
              </w:rPr>
            </w:pPr>
          </w:p>
        </w:tc>
        <w:tc>
          <w:tcPr>
            <w:tcW w:w="1559" w:type="dxa"/>
            <w:tcBorders>
              <w:top w:val="single" w:sz="2" w:space="0" w:color="000000"/>
              <w:left w:val="single" w:sz="2" w:space="0" w:color="000000"/>
              <w:bottom w:val="single" w:sz="2" w:space="0" w:color="000000"/>
              <w:right w:val="single" w:sz="4" w:space="0" w:color="000000"/>
            </w:tcBorders>
            <w:shd w:val="clear" w:color="auto" w:fill="E2E4E3"/>
          </w:tcPr>
          <w:p w14:paraId="595C32B0" w14:textId="77777777" w:rsidR="0040772C" w:rsidRPr="00520CEB" w:rsidRDefault="0040772C" w:rsidP="00824D68">
            <w:pPr>
              <w:pStyle w:val="TableStyle1"/>
              <w:widowControl/>
              <w:suppressAutoHyphens w:val="0"/>
              <w:rPr>
                <w:rFonts w:asciiTheme="majorHAnsi" w:hAnsiTheme="majorHAnsi"/>
                <w:b w:val="0"/>
                <w:color w:val="auto"/>
                <w:sz w:val="24"/>
                <w:szCs w:val="24"/>
                <w:lang w:val="en-GB"/>
              </w:rPr>
            </w:pPr>
            <w:r w:rsidRPr="00520CEB">
              <w:rPr>
                <w:rFonts w:asciiTheme="majorHAnsi" w:hAnsiTheme="majorHAnsi"/>
                <w:b w:val="0"/>
                <w:color w:val="auto"/>
                <w:sz w:val="24"/>
                <w:szCs w:val="24"/>
                <w:lang w:val="en-GB"/>
              </w:rPr>
              <w:t>Narratives are participatory</w:t>
            </w:r>
          </w:p>
        </w:tc>
        <w:tc>
          <w:tcPr>
            <w:tcW w:w="2977"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411173E3" w14:textId="77F8AF4A" w:rsidR="0040772C" w:rsidRPr="00520CEB" w:rsidRDefault="0040772C" w:rsidP="00824D68">
            <w:pPr>
              <w:pStyle w:val="TableStyle1"/>
              <w:widowControl/>
              <w:suppressAutoHyphens w:val="0"/>
              <w:rPr>
                <w:rFonts w:asciiTheme="majorHAnsi" w:hAnsiTheme="majorHAnsi"/>
                <w:b w:val="0"/>
                <w:color w:val="auto"/>
                <w:sz w:val="24"/>
                <w:szCs w:val="24"/>
                <w:lang w:val="en-GB"/>
              </w:rPr>
            </w:pPr>
            <w:r w:rsidRPr="00520CEB">
              <w:rPr>
                <w:rFonts w:asciiTheme="majorHAnsi" w:hAnsiTheme="majorHAnsi"/>
                <w:b w:val="0"/>
                <w:color w:val="auto"/>
                <w:sz w:val="24"/>
                <w:szCs w:val="24"/>
                <w:lang w:val="en-GB"/>
              </w:rPr>
              <w:t xml:space="preserve">How does </w:t>
            </w:r>
            <w:proofErr w:type="spellStart"/>
            <w:r w:rsidRPr="00520CEB">
              <w:rPr>
                <w:rFonts w:asciiTheme="majorHAnsi" w:hAnsiTheme="majorHAnsi"/>
                <w:b w:val="0"/>
                <w:color w:val="auto"/>
                <w:sz w:val="24"/>
                <w:szCs w:val="24"/>
                <w:lang w:val="en-GB"/>
              </w:rPr>
              <w:t>Adichie</w:t>
            </w:r>
            <w:proofErr w:type="spellEnd"/>
            <w:r w:rsidRPr="00520CEB">
              <w:rPr>
                <w:rFonts w:asciiTheme="majorHAnsi" w:hAnsiTheme="majorHAnsi"/>
                <w:b w:val="0"/>
                <w:color w:val="auto"/>
                <w:sz w:val="24"/>
                <w:szCs w:val="24"/>
                <w:lang w:val="en-GB"/>
              </w:rPr>
              <w:t xml:space="preserve"> refer to and try to engage the listener</w:t>
            </w:r>
            <w:r w:rsidR="00ED49E5" w:rsidRPr="00520CEB">
              <w:rPr>
                <w:rFonts w:asciiTheme="majorHAnsi" w:hAnsiTheme="majorHAnsi"/>
                <w:b w:val="0"/>
                <w:color w:val="auto"/>
                <w:sz w:val="24"/>
                <w:szCs w:val="24"/>
                <w:lang w:val="en-GB"/>
              </w:rPr>
              <w:t>s</w:t>
            </w:r>
            <w:r w:rsidRPr="00520CEB">
              <w:rPr>
                <w:rFonts w:asciiTheme="majorHAnsi" w:hAnsiTheme="majorHAnsi"/>
                <w:b w:val="0"/>
                <w:color w:val="auto"/>
                <w:sz w:val="24"/>
                <w:szCs w:val="24"/>
                <w:lang w:val="en-GB"/>
              </w:rPr>
              <w:t>?</w:t>
            </w:r>
          </w:p>
        </w:tc>
        <w:tc>
          <w:tcPr>
            <w:tcW w:w="4052"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14:paraId="55979F29" w14:textId="77777777" w:rsidR="0040772C" w:rsidRPr="00520CEB" w:rsidRDefault="0040772C" w:rsidP="00824D68">
            <w:pPr>
              <w:pStyle w:val="TableStyle2"/>
              <w:widowControl/>
              <w:suppressAutoHyphens w:val="0"/>
              <w:rPr>
                <w:rFonts w:asciiTheme="majorHAnsi" w:hAnsiTheme="majorHAnsi"/>
                <w:color w:val="auto"/>
                <w:sz w:val="24"/>
                <w:szCs w:val="24"/>
                <w:lang w:val="en-GB"/>
              </w:rPr>
            </w:pPr>
          </w:p>
        </w:tc>
      </w:tr>
      <w:tr w:rsidR="00567DE4" w:rsidRPr="00520CEB" w14:paraId="5AD20032" w14:textId="77777777" w:rsidTr="00B72DFA">
        <w:tblPrEx>
          <w:shd w:val="clear" w:color="auto" w:fill="auto"/>
        </w:tblPrEx>
        <w:trPr>
          <w:trHeight w:val="312"/>
        </w:trPr>
        <w:tc>
          <w:tcPr>
            <w:tcW w:w="1384" w:type="dxa"/>
            <w:vMerge w:val="restart"/>
            <w:tcBorders>
              <w:top w:val="single" w:sz="2" w:space="0" w:color="000000"/>
              <w:left w:val="single" w:sz="2" w:space="0" w:color="000000"/>
              <w:right w:val="single" w:sz="4" w:space="0" w:color="000000"/>
            </w:tcBorders>
            <w:shd w:val="clear" w:color="auto" w:fill="E2E4E3"/>
          </w:tcPr>
          <w:p w14:paraId="07940216" w14:textId="77777777" w:rsidR="0040772C" w:rsidRPr="00520CEB" w:rsidRDefault="0040772C" w:rsidP="00824D68">
            <w:pPr>
              <w:pStyle w:val="TableStyle1"/>
              <w:widowControl/>
              <w:suppressAutoHyphens w:val="0"/>
              <w:rPr>
                <w:rFonts w:asciiTheme="majorHAnsi" w:hAnsiTheme="majorHAnsi"/>
                <w:b w:val="0"/>
                <w:color w:val="auto"/>
                <w:sz w:val="24"/>
                <w:szCs w:val="24"/>
                <w:lang w:val="en-GB"/>
              </w:rPr>
            </w:pPr>
            <w:r w:rsidRPr="00520CEB">
              <w:rPr>
                <w:rFonts w:asciiTheme="majorHAnsi" w:hAnsiTheme="majorHAnsi"/>
                <w:b w:val="0"/>
                <w:color w:val="auto"/>
                <w:sz w:val="24"/>
                <w:szCs w:val="24"/>
                <w:lang w:val="en-GB"/>
              </w:rPr>
              <w:t>Narrative Power</w:t>
            </w:r>
          </w:p>
        </w:tc>
        <w:tc>
          <w:tcPr>
            <w:tcW w:w="1559" w:type="dxa"/>
            <w:tcBorders>
              <w:top w:val="single" w:sz="2" w:space="0" w:color="000000"/>
              <w:left w:val="single" w:sz="2" w:space="0" w:color="000000"/>
              <w:bottom w:val="single" w:sz="2" w:space="0" w:color="000000"/>
              <w:right w:val="single" w:sz="4" w:space="0" w:color="000000"/>
            </w:tcBorders>
            <w:shd w:val="clear" w:color="auto" w:fill="E2E4E3"/>
          </w:tcPr>
          <w:p w14:paraId="5420B57F" w14:textId="77777777" w:rsidR="0040772C" w:rsidRPr="00520CEB" w:rsidRDefault="0040772C" w:rsidP="00824D68">
            <w:pPr>
              <w:pStyle w:val="TableStyle1"/>
              <w:widowControl/>
              <w:suppressAutoHyphens w:val="0"/>
              <w:rPr>
                <w:rFonts w:asciiTheme="majorHAnsi" w:hAnsiTheme="majorHAnsi"/>
                <w:b w:val="0"/>
                <w:color w:val="auto"/>
                <w:sz w:val="24"/>
                <w:szCs w:val="24"/>
                <w:lang w:val="en-GB"/>
              </w:rPr>
            </w:pPr>
            <w:r w:rsidRPr="00520CEB">
              <w:rPr>
                <w:rFonts w:asciiTheme="majorHAnsi" w:hAnsiTheme="majorHAnsi"/>
                <w:b w:val="0"/>
                <w:color w:val="auto"/>
                <w:sz w:val="24"/>
                <w:szCs w:val="24"/>
                <w:lang w:val="en-GB"/>
              </w:rPr>
              <w:t>Narratives are dialectical</w:t>
            </w:r>
          </w:p>
        </w:tc>
        <w:tc>
          <w:tcPr>
            <w:tcW w:w="2977"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05DFA920" w14:textId="77777777" w:rsidR="0040772C" w:rsidRPr="00520CEB" w:rsidRDefault="0040772C" w:rsidP="00824D68">
            <w:pPr>
              <w:pStyle w:val="TableStyle1"/>
              <w:widowControl/>
              <w:suppressAutoHyphens w:val="0"/>
              <w:rPr>
                <w:rFonts w:asciiTheme="majorHAnsi" w:hAnsiTheme="majorHAnsi"/>
                <w:b w:val="0"/>
                <w:color w:val="auto"/>
                <w:sz w:val="24"/>
                <w:szCs w:val="24"/>
                <w:lang w:val="en-GB"/>
              </w:rPr>
            </w:pPr>
            <w:r w:rsidRPr="00520CEB">
              <w:rPr>
                <w:rFonts w:asciiTheme="majorHAnsi" w:hAnsiTheme="majorHAnsi"/>
                <w:b w:val="0"/>
                <w:color w:val="auto"/>
                <w:sz w:val="24"/>
                <w:szCs w:val="24"/>
                <w:lang w:val="en-GB"/>
              </w:rPr>
              <w:t xml:space="preserve">How does </w:t>
            </w:r>
            <w:proofErr w:type="spellStart"/>
            <w:r w:rsidRPr="00520CEB">
              <w:rPr>
                <w:rFonts w:asciiTheme="majorHAnsi" w:hAnsiTheme="majorHAnsi"/>
                <w:b w:val="0"/>
                <w:color w:val="auto"/>
                <w:sz w:val="24"/>
                <w:szCs w:val="24"/>
                <w:lang w:val="en-GB"/>
              </w:rPr>
              <w:t>Adichie</w:t>
            </w:r>
            <w:proofErr w:type="spellEnd"/>
            <w:r w:rsidRPr="00520CEB">
              <w:rPr>
                <w:rFonts w:asciiTheme="majorHAnsi" w:hAnsiTheme="majorHAnsi"/>
                <w:b w:val="0"/>
                <w:color w:val="auto"/>
                <w:sz w:val="24"/>
                <w:szCs w:val="24"/>
                <w:lang w:val="en-GB"/>
              </w:rPr>
              <w:t xml:space="preserve"> explore the power or dominance of narratives?</w:t>
            </w:r>
          </w:p>
        </w:tc>
        <w:tc>
          <w:tcPr>
            <w:tcW w:w="4052"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14:paraId="7067D7E3" w14:textId="77777777" w:rsidR="0040772C" w:rsidRPr="00520CEB" w:rsidRDefault="0040772C" w:rsidP="00824D68">
            <w:pPr>
              <w:pStyle w:val="TableStyle2"/>
              <w:widowControl/>
              <w:suppressAutoHyphens w:val="0"/>
              <w:rPr>
                <w:rFonts w:asciiTheme="majorHAnsi" w:hAnsiTheme="majorHAnsi"/>
                <w:color w:val="auto"/>
                <w:sz w:val="24"/>
                <w:szCs w:val="24"/>
                <w:lang w:val="en-GB"/>
              </w:rPr>
            </w:pPr>
          </w:p>
        </w:tc>
      </w:tr>
      <w:tr w:rsidR="00567DE4" w:rsidRPr="00520CEB" w14:paraId="7139ECF9" w14:textId="77777777" w:rsidTr="00B72DFA">
        <w:tblPrEx>
          <w:shd w:val="clear" w:color="auto" w:fill="auto"/>
        </w:tblPrEx>
        <w:trPr>
          <w:trHeight w:val="312"/>
        </w:trPr>
        <w:tc>
          <w:tcPr>
            <w:tcW w:w="1384" w:type="dxa"/>
            <w:vMerge/>
            <w:tcBorders>
              <w:left w:val="single" w:sz="2" w:space="0" w:color="000000"/>
              <w:right w:val="single" w:sz="4" w:space="0" w:color="000000"/>
            </w:tcBorders>
            <w:shd w:val="clear" w:color="auto" w:fill="E2E4E3"/>
          </w:tcPr>
          <w:p w14:paraId="455E6B2F" w14:textId="77777777" w:rsidR="0040772C" w:rsidRPr="00520CEB" w:rsidRDefault="0040772C" w:rsidP="00824D68">
            <w:pPr>
              <w:pStyle w:val="TableStyle1"/>
              <w:widowControl/>
              <w:suppressAutoHyphens w:val="0"/>
              <w:rPr>
                <w:rFonts w:asciiTheme="majorHAnsi" w:hAnsiTheme="majorHAnsi"/>
                <w:b w:val="0"/>
                <w:color w:val="auto"/>
                <w:sz w:val="24"/>
                <w:szCs w:val="24"/>
                <w:lang w:val="en-GB"/>
              </w:rPr>
            </w:pPr>
          </w:p>
        </w:tc>
        <w:tc>
          <w:tcPr>
            <w:tcW w:w="1559" w:type="dxa"/>
            <w:tcBorders>
              <w:top w:val="single" w:sz="2" w:space="0" w:color="000000"/>
              <w:left w:val="single" w:sz="2" w:space="0" w:color="000000"/>
              <w:bottom w:val="single" w:sz="2" w:space="0" w:color="000000"/>
              <w:right w:val="single" w:sz="4" w:space="0" w:color="000000"/>
            </w:tcBorders>
            <w:shd w:val="clear" w:color="auto" w:fill="E2E4E3"/>
          </w:tcPr>
          <w:p w14:paraId="5242CEED" w14:textId="77777777" w:rsidR="0040772C" w:rsidRPr="00520CEB" w:rsidRDefault="0040772C" w:rsidP="00824D68">
            <w:pPr>
              <w:pStyle w:val="TableStyle1"/>
              <w:widowControl/>
              <w:suppressAutoHyphens w:val="0"/>
              <w:rPr>
                <w:rFonts w:asciiTheme="majorHAnsi" w:hAnsiTheme="majorHAnsi"/>
                <w:b w:val="0"/>
                <w:color w:val="auto"/>
                <w:sz w:val="24"/>
                <w:szCs w:val="24"/>
                <w:lang w:val="en-GB"/>
              </w:rPr>
            </w:pPr>
            <w:r w:rsidRPr="00520CEB">
              <w:rPr>
                <w:rFonts w:asciiTheme="majorHAnsi" w:hAnsiTheme="majorHAnsi"/>
                <w:b w:val="0"/>
                <w:color w:val="auto"/>
                <w:sz w:val="24"/>
                <w:szCs w:val="24"/>
                <w:lang w:val="en-GB"/>
              </w:rPr>
              <w:t>Narratives are influential</w:t>
            </w:r>
          </w:p>
        </w:tc>
        <w:tc>
          <w:tcPr>
            <w:tcW w:w="2977"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680946AB" w14:textId="77777777" w:rsidR="0040772C" w:rsidRPr="00520CEB" w:rsidRDefault="0040772C" w:rsidP="00824D68">
            <w:pPr>
              <w:pStyle w:val="TableStyle1"/>
              <w:widowControl/>
              <w:suppressAutoHyphens w:val="0"/>
              <w:rPr>
                <w:rFonts w:asciiTheme="majorHAnsi" w:hAnsiTheme="majorHAnsi"/>
                <w:b w:val="0"/>
                <w:color w:val="auto"/>
                <w:sz w:val="24"/>
                <w:szCs w:val="24"/>
                <w:lang w:val="en-GB"/>
              </w:rPr>
            </w:pPr>
            <w:r w:rsidRPr="00520CEB">
              <w:rPr>
                <w:rFonts w:asciiTheme="majorHAnsi" w:hAnsiTheme="majorHAnsi"/>
                <w:b w:val="0"/>
                <w:color w:val="auto"/>
                <w:sz w:val="24"/>
                <w:szCs w:val="24"/>
                <w:lang w:val="en-GB"/>
              </w:rPr>
              <w:t xml:space="preserve">Where does </w:t>
            </w:r>
            <w:proofErr w:type="spellStart"/>
            <w:r w:rsidRPr="00520CEB">
              <w:rPr>
                <w:rFonts w:asciiTheme="majorHAnsi" w:hAnsiTheme="majorHAnsi"/>
                <w:b w:val="0"/>
                <w:color w:val="auto"/>
                <w:sz w:val="24"/>
                <w:szCs w:val="24"/>
                <w:lang w:val="en-GB"/>
              </w:rPr>
              <w:t>Adichie</w:t>
            </w:r>
            <w:proofErr w:type="spellEnd"/>
            <w:r w:rsidRPr="00520CEB">
              <w:rPr>
                <w:rFonts w:asciiTheme="majorHAnsi" w:hAnsiTheme="majorHAnsi"/>
                <w:b w:val="0"/>
                <w:color w:val="auto"/>
                <w:sz w:val="24"/>
                <w:szCs w:val="24"/>
                <w:lang w:val="en-GB"/>
              </w:rPr>
              <w:t xml:space="preserve"> refer to reinforcing or subversive narratives?</w:t>
            </w:r>
          </w:p>
        </w:tc>
        <w:tc>
          <w:tcPr>
            <w:tcW w:w="4052"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14:paraId="46E8EF87" w14:textId="77777777" w:rsidR="0040772C" w:rsidRPr="00520CEB" w:rsidRDefault="0040772C" w:rsidP="00824D68">
            <w:pPr>
              <w:pStyle w:val="TableStyle2"/>
              <w:widowControl/>
              <w:suppressAutoHyphens w:val="0"/>
              <w:rPr>
                <w:rFonts w:asciiTheme="majorHAnsi" w:hAnsiTheme="majorHAnsi"/>
                <w:color w:val="auto"/>
                <w:sz w:val="24"/>
                <w:szCs w:val="24"/>
                <w:lang w:val="en-GB"/>
              </w:rPr>
            </w:pPr>
          </w:p>
        </w:tc>
      </w:tr>
      <w:tr w:rsidR="00567DE4" w:rsidRPr="00520CEB" w14:paraId="759FFF46" w14:textId="77777777" w:rsidTr="00B72DFA">
        <w:trPr>
          <w:trHeight w:val="1015"/>
        </w:trPr>
        <w:tc>
          <w:tcPr>
            <w:tcW w:w="1384" w:type="dxa"/>
            <w:vMerge/>
            <w:tcBorders>
              <w:left w:val="single" w:sz="2" w:space="0" w:color="000000"/>
              <w:bottom w:val="single" w:sz="2" w:space="0" w:color="000000"/>
              <w:right w:val="single" w:sz="4" w:space="0" w:color="000000"/>
            </w:tcBorders>
            <w:shd w:val="clear" w:color="auto" w:fill="E2E4E3"/>
          </w:tcPr>
          <w:p w14:paraId="564511FA" w14:textId="77777777" w:rsidR="0040772C" w:rsidRPr="00520CEB" w:rsidRDefault="0040772C" w:rsidP="00824D68">
            <w:pPr>
              <w:pStyle w:val="TableStyle1"/>
              <w:widowControl/>
              <w:suppressAutoHyphens w:val="0"/>
              <w:rPr>
                <w:rFonts w:asciiTheme="majorHAnsi" w:hAnsiTheme="majorHAnsi"/>
                <w:b w:val="0"/>
                <w:color w:val="auto"/>
                <w:sz w:val="24"/>
                <w:szCs w:val="24"/>
                <w:lang w:val="en-GB"/>
              </w:rPr>
            </w:pPr>
          </w:p>
        </w:tc>
        <w:tc>
          <w:tcPr>
            <w:tcW w:w="1559" w:type="dxa"/>
            <w:tcBorders>
              <w:top w:val="single" w:sz="2" w:space="0" w:color="000000"/>
              <w:left w:val="single" w:sz="2" w:space="0" w:color="000000"/>
              <w:bottom w:val="single" w:sz="2" w:space="0" w:color="000000"/>
              <w:right w:val="single" w:sz="4" w:space="0" w:color="000000"/>
            </w:tcBorders>
            <w:shd w:val="clear" w:color="auto" w:fill="E2E4E3"/>
          </w:tcPr>
          <w:p w14:paraId="32CF9809" w14:textId="77777777" w:rsidR="0040772C" w:rsidRPr="00520CEB" w:rsidRDefault="0040772C" w:rsidP="00824D68">
            <w:pPr>
              <w:pStyle w:val="TableStyle1"/>
              <w:widowControl/>
              <w:suppressAutoHyphens w:val="0"/>
              <w:rPr>
                <w:rFonts w:asciiTheme="majorHAnsi" w:hAnsiTheme="majorHAnsi"/>
                <w:b w:val="0"/>
                <w:color w:val="auto"/>
                <w:sz w:val="24"/>
                <w:szCs w:val="24"/>
                <w:lang w:val="en-GB"/>
              </w:rPr>
            </w:pPr>
            <w:r w:rsidRPr="00520CEB">
              <w:rPr>
                <w:rFonts w:asciiTheme="majorHAnsi" w:hAnsiTheme="majorHAnsi"/>
                <w:b w:val="0"/>
                <w:color w:val="auto"/>
                <w:sz w:val="24"/>
                <w:szCs w:val="24"/>
                <w:lang w:val="en-GB"/>
              </w:rPr>
              <w:t>Narratives are seductive</w:t>
            </w:r>
          </w:p>
        </w:tc>
        <w:tc>
          <w:tcPr>
            <w:tcW w:w="2977"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6108608B" w14:textId="77777777" w:rsidR="0040772C" w:rsidRPr="00520CEB" w:rsidRDefault="0040772C" w:rsidP="00824D68">
            <w:pPr>
              <w:pStyle w:val="TableStyle1"/>
              <w:widowControl/>
              <w:suppressAutoHyphens w:val="0"/>
              <w:rPr>
                <w:rFonts w:asciiTheme="majorHAnsi" w:hAnsiTheme="majorHAnsi"/>
                <w:b w:val="0"/>
                <w:color w:val="auto"/>
                <w:sz w:val="24"/>
                <w:szCs w:val="24"/>
                <w:lang w:val="en-GB"/>
              </w:rPr>
            </w:pPr>
            <w:r w:rsidRPr="00520CEB">
              <w:rPr>
                <w:rFonts w:asciiTheme="majorHAnsi" w:hAnsiTheme="majorHAnsi"/>
                <w:b w:val="0"/>
                <w:color w:val="auto"/>
                <w:sz w:val="24"/>
                <w:szCs w:val="24"/>
                <w:lang w:val="en-GB"/>
              </w:rPr>
              <w:t xml:space="preserve">Where lies the appeal of narratives for </w:t>
            </w:r>
            <w:proofErr w:type="spellStart"/>
            <w:r w:rsidRPr="00520CEB">
              <w:rPr>
                <w:rFonts w:asciiTheme="majorHAnsi" w:hAnsiTheme="majorHAnsi"/>
                <w:b w:val="0"/>
                <w:color w:val="auto"/>
                <w:sz w:val="24"/>
                <w:szCs w:val="24"/>
                <w:lang w:val="en-GB"/>
              </w:rPr>
              <w:t>Adichie</w:t>
            </w:r>
            <w:proofErr w:type="spellEnd"/>
            <w:r w:rsidRPr="00520CEB">
              <w:rPr>
                <w:rFonts w:asciiTheme="majorHAnsi" w:hAnsiTheme="majorHAnsi"/>
                <w:b w:val="0"/>
                <w:color w:val="auto"/>
                <w:sz w:val="24"/>
                <w:szCs w:val="24"/>
                <w:lang w:val="en-GB"/>
              </w:rPr>
              <w:t xml:space="preserve">?  </w:t>
            </w:r>
          </w:p>
        </w:tc>
        <w:tc>
          <w:tcPr>
            <w:tcW w:w="4052"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14:paraId="196C9515" w14:textId="77777777" w:rsidR="0040772C" w:rsidRPr="00520CEB" w:rsidRDefault="0040772C" w:rsidP="00824D68">
            <w:pPr>
              <w:pStyle w:val="TableStyle2"/>
              <w:widowControl/>
              <w:suppressAutoHyphens w:val="0"/>
              <w:rPr>
                <w:rFonts w:asciiTheme="majorHAnsi" w:hAnsiTheme="majorHAnsi"/>
                <w:color w:val="auto"/>
                <w:sz w:val="24"/>
                <w:szCs w:val="24"/>
                <w:lang w:val="en-GB"/>
              </w:rPr>
            </w:pPr>
          </w:p>
        </w:tc>
      </w:tr>
    </w:tbl>
    <w:p w14:paraId="2635659B" w14:textId="35A08FE3" w:rsidR="00554F72" w:rsidRPr="00520CEB" w:rsidRDefault="00554F72" w:rsidP="009F7E58">
      <w:pPr>
        <w:spacing w:line="288" w:lineRule="auto"/>
        <w:rPr>
          <w:rFonts w:asciiTheme="majorHAnsi" w:hAnsiTheme="majorHAnsi"/>
          <w:lang w:val="en-GB"/>
        </w:rPr>
      </w:pPr>
    </w:p>
    <w:p w14:paraId="0105EB8A" w14:textId="30685D59" w:rsidR="00824D68" w:rsidRPr="00520CEB" w:rsidRDefault="00824D68" w:rsidP="009F7E5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Theme="majorHAnsi" w:hAnsiTheme="majorHAnsi"/>
          <w:color w:val="auto"/>
          <w:sz w:val="24"/>
          <w:szCs w:val="24"/>
          <w:lang w:val="en-GB"/>
        </w:rPr>
      </w:pPr>
      <w:r w:rsidRPr="00520CEB">
        <w:rPr>
          <w:rFonts w:asciiTheme="majorHAnsi" w:hAnsiTheme="majorHAnsi"/>
          <w:color w:val="auto"/>
          <w:sz w:val="24"/>
          <w:szCs w:val="24"/>
          <w:lang w:val="en-GB"/>
        </w:rPr>
        <w:t>The following table is meant for teachers and should not be distributed to the students. It reports some elements teachers can suggest if students do not mention them in their own tables.</w:t>
      </w:r>
    </w:p>
    <w:tbl>
      <w:tblPr>
        <w:tblpPr w:leftFromText="141" w:rightFromText="141" w:vertAnchor="text" w:horzAnchor="margin" w:tblpXSpec="center" w:tblpY="343"/>
        <w:tblW w:w="997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1384"/>
        <w:gridCol w:w="1559"/>
        <w:gridCol w:w="2977"/>
        <w:gridCol w:w="4052"/>
      </w:tblGrid>
      <w:tr w:rsidR="00824D68" w:rsidRPr="00520CEB" w14:paraId="2C2EC88F" w14:textId="77777777" w:rsidTr="009431A1">
        <w:trPr>
          <w:trHeight w:val="628"/>
          <w:tblHeader/>
        </w:trPr>
        <w:tc>
          <w:tcPr>
            <w:tcW w:w="1384" w:type="dxa"/>
            <w:tcBorders>
              <w:top w:val="single" w:sz="2" w:space="0" w:color="000000"/>
              <w:left w:val="single" w:sz="2" w:space="0" w:color="000000"/>
              <w:bottom w:val="single" w:sz="4" w:space="0" w:color="000000"/>
              <w:right w:val="single" w:sz="2" w:space="0" w:color="000000"/>
            </w:tcBorders>
            <w:shd w:val="clear" w:color="auto" w:fill="BDC0BF"/>
          </w:tcPr>
          <w:p w14:paraId="6BA99406" w14:textId="77777777" w:rsidR="00824D68" w:rsidRPr="00520CEB" w:rsidRDefault="00824D68" w:rsidP="007B48F5">
            <w:pPr>
              <w:pStyle w:val="TableStyle1"/>
              <w:widowControl/>
              <w:suppressAutoHyphens w:val="0"/>
              <w:rPr>
                <w:rFonts w:asciiTheme="majorHAnsi" w:hAnsiTheme="majorHAnsi"/>
                <w:color w:val="auto"/>
                <w:sz w:val="24"/>
                <w:szCs w:val="24"/>
                <w:lang w:val="en-GB"/>
              </w:rPr>
            </w:pPr>
            <w:proofErr w:type="gramStart"/>
            <w:r w:rsidRPr="00520CEB">
              <w:rPr>
                <w:rFonts w:asciiTheme="majorHAnsi" w:hAnsiTheme="majorHAnsi"/>
                <w:color w:val="auto"/>
                <w:sz w:val="24"/>
                <w:szCs w:val="24"/>
                <w:lang w:val="en-GB"/>
              </w:rPr>
              <w:t>Central  themes</w:t>
            </w:r>
            <w:proofErr w:type="gramEnd"/>
            <w:r w:rsidRPr="00520CEB">
              <w:rPr>
                <w:rFonts w:asciiTheme="majorHAnsi" w:hAnsiTheme="majorHAnsi"/>
                <w:color w:val="auto"/>
                <w:sz w:val="24"/>
                <w:szCs w:val="24"/>
                <w:lang w:val="en-GB"/>
              </w:rPr>
              <w:t xml:space="preserve"> of narrative</w:t>
            </w:r>
          </w:p>
        </w:tc>
        <w:tc>
          <w:tcPr>
            <w:tcW w:w="1559" w:type="dxa"/>
            <w:tcBorders>
              <w:top w:val="single" w:sz="2" w:space="0" w:color="000000"/>
              <w:left w:val="single" w:sz="2" w:space="0" w:color="000000"/>
              <w:bottom w:val="single" w:sz="4" w:space="0" w:color="000000"/>
              <w:right w:val="single" w:sz="2" w:space="0" w:color="000000"/>
            </w:tcBorders>
            <w:shd w:val="clear" w:color="auto" w:fill="BDC0BF"/>
          </w:tcPr>
          <w:p w14:paraId="63A09E3E" w14:textId="4D48266F" w:rsidR="00824D68" w:rsidRPr="00520CEB" w:rsidRDefault="00824D68" w:rsidP="007B48F5">
            <w:pPr>
              <w:pStyle w:val="TableStyle1"/>
              <w:widowControl/>
              <w:suppressAutoHyphens w:val="0"/>
              <w:rPr>
                <w:rFonts w:asciiTheme="majorHAnsi" w:hAnsiTheme="majorHAnsi"/>
                <w:color w:val="auto"/>
                <w:sz w:val="24"/>
                <w:szCs w:val="24"/>
                <w:lang w:val="en-GB"/>
              </w:rPr>
            </w:pPr>
            <w:r w:rsidRPr="00520CEB">
              <w:rPr>
                <w:rFonts w:asciiTheme="majorHAnsi" w:hAnsiTheme="majorHAnsi"/>
                <w:color w:val="auto"/>
                <w:sz w:val="24"/>
                <w:szCs w:val="24"/>
                <w:lang w:val="en-GB"/>
              </w:rPr>
              <w:t>Specific aspects of narrative</w:t>
            </w:r>
          </w:p>
        </w:tc>
        <w:tc>
          <w:tcPr>
            <w:tcW w:w="2977"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23E3984D" w14:textId="77777777" w:rsidR="00824D68" w:rsidRPr="00520CEB" w:rsidRDefault="00824D68" w:rsidP="007B48F5">
            <w:pPr>
              <w:pStyle w:val="TableStyle1"/>
              <w:widowControl/>
              <w:suppressAutoHyphens w:val="0"/>
              <w:rPr>
                <w:rFonts w:asciiTheme="majorHAnsi" w:hAnsiTheme="majorHAnsi"/>
                <w:color w:val="auto"/>
                <w:sz w:val="24"/>
                <w:szCs w:val="24"/>
                <w:lang w:val="en-GB"/>
              </w:rPr>
            </w:pPr>
            <w:r w:rsidRPr="00520CEB">
              <w:rPr>
                <w:rFonts w:asciiTheme="majorHAnsi" w:hAnsiTheme="majorHAnsi"/>
                <w:color w:val="auto"/>
                <w:sz w:val="24"/>
                <w:szCs w:val="24"/>
                <w:lang w:val="en-GB"/>
              </w:rPr>
              <w:t>Narrative questions</w:t>
            </w:r>
          </w:p>
        </w:tc>
        <w:tc>
          <w:tcPr>
            <w:tcW w:w="4052"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6D568B66" w14:textId="4B6D9D1C" w:rsidR="00824D68" w:rsidRPr="00520CEB" w:rsidRDefault="00824D68" w:rsidP="007B48F5">
            <w:pPr>
              <w:pStyle w:val="TableStyle1"/>
              <w:widowControl/>
              <w:suppressAutoHyphens w:val="0"/>
              <w:rPr>
                <w:rFonts w:asciiTheme="majorHAnsi" w:hAnsiTheme="majorHAnsi"/>
                <w:color w:val="auto"/>
                <w:sz w:val="24"/>
                <w:szCs w:val="24"/>
                <w:lang w:val="en-GB"/>
              </w:rPr>
            </w:pPr>
            <w:r w:rsidRPr="00520CEB">
              <w:rPr>
                <w:rFonts w:asciiTheme="majorHAnsi" w:hAnsiTheme="majorHAnsi"/>
                <w:color w:val="auto"/>
                <w:sz w:val="24"/>
                <w:szCs w:val="24"/>
                <w:lang w:val="en-GB"/>
              </w:rPr>
              <w:t xml:space="preserve">Suggested answers for </w:t>
            </w:r>
            <w:r w:rsidRPr="00520CEB">
              <w:rPr>
                <w:rFonts w:asciiTheme="majorHAnsi" w:hAnsiTheme="majorHAnsi"/>
                <w:i/>
                <w:color w:val="auto"/>
                <w:sz w:val="24"/>
                <w:szCs w:val="24"/>
                <w:lang w:val="en-GB"/>
              </w:rPr>
              <w:t>The danger of a single story</w:t>
            </w:r>
          </w:p>
        </w:tc>
      </w:tr>
      <w:tr w:rsidR="00824D68" w:rsidRPr="00520CEB" w14:paraId="26D494F9" w14:textId="77777777" w:rsidTr="009431A1">
        <w:tblPrEx>
          <w:shd w:val="clear" w:color="auto" w:fill="auto"/>
        </w:tblPrEx>
        <w:trPr>
          <w:trHeight w:val="317"/>
        </w:trPr>
        <w:tc>
          <w:tcPr>
            <w:tcW w:w="1384" w:type="dxa"/>
            <w:vMerge w:val="restart"/>
            <w:tcBorders>
              <w:top w:val="single" w:sz="4" w:space="0" w:color="000000"/>
              <w:left w:val="single" w:sz="2" w:space="0" w:color="000000"/>
              <w:right w:val="single" w:sz="4" w:space="0" w:color="000000"/>
            </w:tcBorders>
            <w:shd w:val="clear" w:color="auto" w:fill="E2E4E3"/>
          </w:tcPr>
          <w:p w14:paraId="19D0DD35" w14:textId="77777777" w:rsidR="00824D68" w:rsidRPr="00520CEB" w:rsidRDefault="00824D68" w:rsidP="007B48F5">
            <w:pPr>
              <w:pStyle w:val="TableStyle1"/>
              <w:widowControl/>
              <w:suppressAutoHyphens w:val="0"/>
              <w:rPr>
                <w:rFonts w:asciiTheme="majorHAnsi" w:hAnsiTheme="majorHAnsi"/>
                <w:b w:val="0"/>
                <w:color w:val="auto"/>
                <w:sz w:val="24"/>
                <w:szCs w:val="24"/>
                <w:lang w:val="en-GB"/>
              </w:rPr>
            </w:pPr>
            <w:r w:rsidRPr="00520CEB">
              <w:rPr>
                <w:rFonts w:asciiTheme="majorHAnsi" w:hAnsiTheme="majorHAnsi"/>
                <w:b w:val="0"/>
                <w:color w:val="auto"/>
                <w:sz w:val="24"/>
                <w:szCs w:val="24"/>
                <w:lang w:val="en-GB"/>
              </w:rPr>
              <w:t>Narrative Voice</w:t>
            </w:r>
          </w:p>
        </w:tc>
        <w:tc>
          <w:tcPr>
            <w:tcW w:w="1559" w:type="dxa"/>
            <w:tcBorders>
              <w:top w:val="single" w:sz="4" w:space="0" w:color="000000"/>
              <w:left w:val="single" w:sz="2" w:space="0" w:color="000000"/>
              <w:bottom w:val="single" w:sz="2" w:space="0" w:color="000000"/>
              <w:right w:val="single" w:sz="4" w:space="0" w:color="000000"/>
            </w:tcBorders>
            <w:shd w:val="clear" w:color="auto" w:fill="E2E4E3"/>
          </w:tcPr>
          <w:p w14:paraId="7CC30A20" w14:textId="77777777" w:rsidR="00824D68" w:rsidRPr="00520CEB" w:rsidRDefault="00824D68" w:rsidP="007B48F5">
            <w:pPr>
              <w:pStyle w:val="TableStyle1"/>
              <w:widowControl/>
              <w:suppressAutoHyphens w:val="0"/>
              <w:rPr>
                <w:rFonts w:asciiTheme="majorHAnsi" w:hAnsiTheme="majorHAnsi"/>
                <w:b w:val="0"/>
                <w:color w:val="auto"/>
                <w:sz w:val="24"/>
                <w:szCs w:val="24"/>
                <w:lang w:val="en-GB"/>
              </w:rPr>
            </w:pPr>
            <w:r w:rsidRPr="00520CEB">
              <w:rPr>
                <w:rFonts w:asciiTheme="majorHAnsi" w:hAnsiTheme="majorHAnsi"/>
                <w:b w:val="0"/>
                <w:color w:val="auto"/>
                <w:sz w:val="24"/>
                <w:szCs w:val="24"/>
                <w:lang w:val="en-GB"/>
              </w:rPr>
              <w:t>Narratives are subjective</w:t>
            </w:r>
          </w:p>
        </w:tc>
        <w:tc>
          <w:tcPr>
            <w:tcW w:w="2977" w:type="dxa"/>
            <w:tcBorders>
              <w:top w:val="single" w:sz="4"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61685F97" w14:textId="11C83F18" w:rsidR="00824D68" w:rsidRPr="00520CEB" w:rsidRDefault="00824D68" w:rsidP="007B48F5">
            <w:pPr>
              <w:pStyle w:val="TableStyle1"/>
              <w:widowControl/>
              <w:suppressAutoHyphens w:val="0"/>
              <w:rPr>
                <w:rFonts w:asciiTheme="majorHAnsi" w:hAnsiTheme="majorHAnsi"/>
                <w:b w:val="0"/>
                <w:color w:val="auto"/>
                <w:sz w:val="24"/>
                <w:szCs w:val="24"/>
                <w:lang w:val="en-GB"/>
              </w:rPr>
            </w:pPr>
            <w:r w:rsidRPr="00520CEB">
              <w:rPr>
                <w:rFonts w:asciiTheme="majorHAnsi" w:hAnsiTheme="majorHAnsi"/>
                <w:b w:val="0"/>
                <w:color w:val="auto"/>
                <w:sz w:val="24"/>
                <w:szCs w:val="24"/>
                <w:lang w:val="en-GB"/>
              </w:rPr>
              <w:t xml:space="preserve">How does </w:t>
            </w:r>
            <w:proofErr w:type="spellStart"/>
            <w:r w:rsidRPr="00520CEB">
              <w:rPr>
                <w:rFonts w:asciiTheme="majorHAnsi" w:hAnsiTheme="majorHAnsi"/>
                <w:b w:val="0"/>
                <w:color w:val="auto"/>
                <w:sz w:val="24"/>
                <w:szCs w:val="24"/>
                <w:lang w:val="en-GB"/>
              </w:rPr>
              <w:t>Adichie</w:t>
            </w:r>
            <w:proofErr w:type="spellEnd"/>
            <w:r w:rsidRPr="00520CEB">
              <w:rPr>
                <w:rFonts w:asciiTheme="majorHAnsi" w:hAnsiTheme="majorHAnsi"/>
                <w:b w:val="0"/>
                <w:color w:val="auto"/>
                <w:sz w:val="24"/>
                <w:szCs w:val="24"/>
                <w:lang w:val="en-GB"/>
              </w:rPr>
              <w:t xml:space="preserve"> refer to the </w:t>
            </w:r>
            <w:r w:rsidRPr="00520CEB">
              <w:rPr>
                <w:rFonts w:asciiTheme="majorHAnsi" w:hAnsiTheme="majorHAnsi"/>
                <w:b w:val="0"/>
                <w:i/>
                <w:color w:val="auto"/>
                <w:sz w:val="24"/>
                <w:szCs w:val="24"/>
                <w:lang w:val="en-GB"/>
              </w:rPr>
              <w:t xml:space="preserve">subjective </w:t>
            </w:r>
            <w:r w:rsidRPr="00520CEB">
              <w:rPr>
                <w:rFonts w:asciiTheme="majorHAnsi" w:hAnsiTheme="majorHAnsi"/>
                <w:b w:val="0"/>
                <w:color w:val="auto"/>
                <w:sz w:val="24"/>
                <w:szCs w:val="24"/>
                <w:lang w:val="en-GB"/>
              </w:rPr>
              <w:t>side of narrative in her own narrative?</w:t>
            </w:r>
          </w:p>
        </w:tc>
        <w:tc>
          <w:tcPr>
            <w:tcW w:w="4052" w:type="dxa"/>
            <w:tcBorders>
              <w:top w:val="single" w:sz="4"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14:paraId="7C280855" w14:textId="492EEE7D" w:rsidR="00824D68" w:rsidRPr="00520CEB" w:rsidRDefault="00824D68" w:rsidP="00F7672A">
            <w:pPr>
              <w:pStyle w:val="TableStyle2"/>
              <w:widowControl/>
              <w:suppressAutoHyphens w:val="0"/>
              <w:rPr>
                <w:rFonts w:asciiTheme="majorHAnsi" w:hAnsiTheme="majorHAnsi"/>
                <w:color w:val="auto"/>
                <w:sz w:val="24"/>
                <w:szCs w:val="24"/>
                <w:lang w:val="en-GB"/>
              </w:rPr>
            </w:pPr>
            <w:proofErr w:type="spellStart"/>
            <w:r w:rsidRPr="00520CEB">
              <w:rPr>
                <w:rFonts w:asciiTheme="majorHAnsi" w:hAnsiTheme="majorHAnsi"/>
                <w:color w:val="auto"/>
                <w:sz w:val="24"/>
                <w:szCs w:val="24"/>
                <w:lang w:val="en-GB"/>
              </w:rPr>
              <w:t>Adichie</w:t>
            </w:r>
            <w:r w:rsidR="00F7672A" w:rsidRPr="00520CEB">
              <w:rPr>
                <w:rFonts w:asciiTheme="majorHAnsi" w:hAnsiTheme="majorHAnsi"/>
                <w:color w:val="auto"/>
                <w:sz w:val="24"/>
                <w:szCs w:val="24"/>
                <w:lang w:val="en-GB"/>
              </w:rPr>
              <w:t>’s</w:t>
            </w:r>
            <w:proofErr w:type="spellEnd"/>
            <w:r w:rsidR="00F7672A" w:rsidRPr="00520CEB">
              <w:rPr>
                <w:rFonts w:asciiTheme="majorHAnsi" w:hAnsiTheme="majorHAnsi"/>
                <w:color w:val="auto"/>
                <w:sz w:val="24"/>
                <w:szCs w:val="24"/>
                <w:lang w:val="en-GB"/>
              </w:rPr>
              <w:t xml:space="preserve"> subjective voice is evident when she speaks of her origins (</w:t>
            </w:r>
            <w:r w:rsidRPr="00520CEB">
              <w:rPr>
                <w:rFonts w:asciiTheme="majorHAnsi" w:hAnsiTheme="majorHAnsi"/>
                <w:color w:val="auto"/>
                <w:sz w:val="24"/>
                <w:szCs w:val="24"/>
                <w:lang w:val="en-GB"/>
              </w:rPr>
              <w:t>e.g.</w:t>
            </w:r>
            <w:r w:rsidR="00F7672A" w:rsidRPr="00520CEB">
              <w:rPr>
                <w:rFonts w:asciiTheme="majorHAnsi" w:hAnsiTheme="majorHAnsi"/>
                <w:color w:val="auto"/>
                <w:sz w:val="24"/>
                <w:szCs w:val="24"/>
                <w:lang w:val="en-GB"/>
              </w:rPr>
              <w:t>,</w:t>
            </w:r>
            <w:r w:rsidRPr="00520CEB">
              <w:rPr>
                <w:rFonts w:asciiTheme="majorHAnsi" w:hAnsiTheme="majorHAnsi"/>
                <w:color w:val="auto"/>
                <w:sz w:val="24"/>
                <w:szCs w:val="24"/>
                <w:lang w:val="en-GB"/>
              </w:rPr>
              <w:t xml:space="preserve"> “I come from a middle class Nigerian family”</w:t>
            </w:r>
            <w:r w:rsidR="00F7672A" w:rsidRPr="00520CEB">
              <w:rPr>
                <w:rFonts w:asciiTheme="majorHAnsi" w:hAnsiTheme="majorHAnsi"/>
                <w:color w:val="auto"/>
                <w:sz w:val="24"/>
                <w:szCs w:val="24"/>
                <w:lang w:val="en-GB"/>
              </w:rPr>
              <w:t>)</w:t>
            </w:r>
            <w:r w:rsidRPr="00520CEB">
              <w:rPr>
                <w:rFonts w:asciiTheme="majorHAnsi" w:hAnsiTheme="majorHAnsi"/>
                <w:color w:val="auto"/>
                <w:sz w:val="24"/>
                <w:szCs w:val="24"/>
                <w:lang w:val="en-GB"/>
              </w:rPr>
              <w:t>.</w:t>
            </w:r>
          </w:p>
        </w:tc>
      </w:tr>
      <w:tr w:rsidR="00824D68" w:rsidRPr="00520CEB" w14:paraId="34D80490" w14:textId="77777777" w:rsidTr="009431A1">
        <w:tblPrEx>
          <w:shd w:val="clear" w:color="auto" w:fill="auto"/>
        </w:tblPrEx>
        <w:trPr>
          <w:trHeight w:val="312"/>
        </w:trPr>
        <w:tc>
          <w:tcPr>
            <w:tcW w:w="1384" w:type="dxa"/>
            <w:vMerge/>
            <w:tcBorders>
              <w:left w:val="single" w:sz="2" w:space="0" w:color="000000"/>
              <w:right w:val="single" w:sz="4" w:space="0" w:color="000000"/>
            </w:tcBorders>
            <w:shd w:val="clear" w:color="auto" w:fill="E2E4E3"/>
          </w:tcPr>
          <w:p w14:paraId="4463E41B" w14:textId="77777777" w:rsidR="00824D68" w:rsidRPr="00520CEB" w:rsidRDefault="00824D68" w:rsidP="007B48F5">
            <w:pPr>
              <w:pStyle w:val="TableStyle1"/>
              <w:widowControl/>
              <w:suppressAutoHyphens w:val="0"/>
              <w:rPr>
                <w:rFonts w:asciiTheme="majorHAnsi" w:hAnsiTheme="majorHAnsi"/>
                <w:b w:val="0"/>
                <w:color w:val="auto"/>
                <w:sz w:val="24"/>
                <w:szCs w:val="24"/>
                <w:lang w:val="en-GB"/>
              </w:rPr>
            </w:pPr>
          </w:p>
        </w:tc>
        <w:tc>
          <w:tcPr>
            <w:tcW w:w="1559" w:type="dxa"/>
            <w:tcBorders>
              <w:top w:val="single" w:sz="2" w:space="0" w:color="000000"/>
              <w:left w:val="single" w:sz="2" w:space="0" w:color="000000"/>
              <w:bottom w:val="single" w:sz="2" w:space="0" w:color="000000"/>
              <w:right w:val="single" w:sz="4" w:space="0" w:color="000000"/>
            </w:tcBorders>
            <w:shd w:val="clear" w:color="auto" w:fill="E2E4E3"/>
          </w:tcPr>
          <w:p w14:paraId="4732BCDF" w14:textId="77777777" w:rsidR="00824D68" w:rsidRPr="00520CEB" w:rsidRDefault="00824D68" w:rsidP="007B48F5">
            <w:pPr>
              <w:pStyle w:val="TableStyle1"/>
              <w:widowControl/>
              <w:suppressAutoHyphens w:val="0"/>
              <w:rPr>
                <w:rFonts w:asciiTheme="majorHAnsi" w:hAnsiTheme="majorHAnsi"/>
                <w:b w:val="0"/>
                <w:color w:val="auto"/>
                <w:sz w:val="24"/>
                <w:szCs w:val="24"/>
                <w:lang w:val="en-GB"/>
              </w:rPr>
            </w:pPr>
            <w:r w:rsidRPr="00520CEB">
              <w:rPr>
                <w:rFonts w:asciiTheme="majorHAnsi" w:hAnsiTheme="majorHAnsi"/>
                <w:b w:val="0"/>
                <w:color w:val="auto"/>
                <w:sz w:val="24"/>
                <w:szCs w:val="24"/>
                <w:lang w:val="en-GB"/>
              </w:rPr>
              <w:t>Narratives are dynamic</w:t>
            </w:r>
          </w:p>
        </w:tc>
        <w:tc>
          <w:tcPr>
            <w:tcW w:w="2977"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0084816B" w14:textId="77777777" w:rsidR="00824D68" w:rsidRPr="00520CEB" w:rsidRDefault="00824D68" w:rsidP="007B48F5">
            <w:pPr>
              <w:pStyle w:val="TableStyle1"/>
              <w:widowControl/>
              <w:suppressAutoHyphens w:val="0"/>
              <w:rPr>
                <w:rFonts w:asciiTheme="majorHAnsi" w:hAnsiTheme="majorHAnsi"/>
                <w:b w:val="0"/>
                <w:color w:val="auto"/>
                <w:sz w:val="24"/>
                <w:szCs w:val="24"/>
                <w:lang w:val="en-GB"/>
              </w:rPr>
            </w:pPr>
            <w:r w:rsidRPr="00520CEB">
              <w:rPr>
                <w:rFonts w:asciiTheme="majorHAnsi" w:hAnsiTheme="majorHAnsi"/>
                <w:b w:val="0"/>
                <w:color w:val="auto"/>
                <w:sz w:val="24"/>
                <w:szCs w:val="24"/>
                <w:lang w:val="en-GB"/>
              </w:rPr>
              <w:t xml:space="preserve">In what sort of mood or attitude does </w:t>
            </w:r>
            <w:proofErr w:type="spellStart"/>
            <w:r w:rsidRPr="00520CEB">
              <w:rPr>
                <w:rFonts w:asciiTheme="majorHAnsi" w:hAnsiTheme="majorHAnsi"/>
                <w:b w:val="0"/>
                <w:color w:val="auto"/>
                <w:sz w:val="24"/>
                <w:szCs w:val="24"/>
                <w:lang w:val="en-GB"/>
              </w:rPr>
              <w:t>Adichie</w:t>
            </w:r>
            <w:proofErr w:type="spellEnd"/>
            <w:r w:rsidRPr="00520CEB">
              <w:rPr>
                <w:rFonts w:asciiTheme="majorHAnsi" w:hAnsiTheme="majorHAnsi"/>
                <w:b w:val="0"/>
                <w:color w:val="auto"/>
                <w:sz w:val="24"/>
                <w:szCs w:val="24"/>
                <w:lang w:val="en-GB"/>
              </w:rPr>
              <w:t xml:space="preserve"> offer her narrative? Why so?</w:t>
            </w:r>
          </w:p>
        </w:tc>
        <w:tc>
          <w:tcPr>
            <w:tcW w:w="4052"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14:paraId="7665A781" w14:textId="1B485236" w:rsidR="00824D68" w:rsidRPr="00520CEB" w:rsidRDefault="00AF5243" w:rsidP="00F7672A">
            <w:pPr>
              <w:pStyle w:val="TableStyle2"/>
              <w:widowControl/>
              <w:suppressAutoHyphens w:val="0"/>
              <w:rPr>
                <w:rFonts w:asciiTheme="majorHAnsi" w:hAnsiTheme="majorHAnsi"/>
                <w:color w:val="auto"/>
                <w:sz w:val="24"/>
                <w:szCs w:val="24"/>
                <w:lang w:val="en-GB"/>
              </w:rPr>
            </w:pPr>
            <w:r w:rsidRPr="00520CEB">
              <w:rPr>
                <w:rFonts w:asciiTheme="majorHAnsi" w:hAnsiTheme="majorHAnsi"/>
                <w:color w:val="auto"/>
                <w:sz w:val="24"/>
                <w:szCs w:val="24"/>
                <w:lang w:val="en-GB"/>
              </w:rPr>
              <w:t>She appears d</w:t>
            </w:r>
            <w:r w:rsidR="00824D68" w:rsidRPr="00520CEB">
              <w:rPr>
                <w:rFonts w:asciiTheme="majorHAnsi" w:hAnsiTheme="majorHAnsi"/>
                <w:color w:val="auto"/>
                <w:sz w:val="24"/>
                <w:szCs w:val="24"/>
                <w:lang w:val="en-GB"/>
              </w:rPr>
              <w:t>efiant, mocking, surprise</w:t>
            </w:r>
            <w:r w:rsidR="00F7672A" w:rsidRPr="00520CEB">
              <w:rPr>
                <w:rFonts w:asciiTheme="majorHAnsi" w:hAnsiTheme="majorHAnsi"/>
                <w:color w:val="auto"/>
                <w:sz w:val="24"/>
                <w:szCs w:val="24"/>
                <w:lang w:val="en-GB"/>
              </w:rPr>
              <w:t>d</w:t>
            </w:r>
            <w:r w:rsidR="00824D68" w:rsidRPr="00520CEB">
              <w:rPr>
                <w:rFonts w:asciiTheme="majorHAnsi" w:hAnsiTheme="majorHAnsi"/>
                <w:color w:val="auto"/>
                <w:sz w:val="24"/>
                <w:szCs w:val="24"/>
                <w:lang w:val="en-GB"/>
              </w:rPr>
              <w:t xml:space="preserve">, proud, </w:t>
            </w:r>
            <w:r w:rsidR="00F7672A" w:rsidRPr="00520CEB">
              <w:rPr>
                <w:rFonts w:asciiTheme="majorHAnsi" w:hAnsiTheme="majorHAnsi"/>
                <w:color w:val="auto"/>
                <w:sz w:val="24"/>
                <w:szCs w:val="24"/>
                <w:lang w:val="en-GB"/>
              </w:rPr>
              <w:t>etc.</w:t>
            </w:r>
          </w:p>
        </w:tc>
      </w:tr>
      <w:tr w:rsidR="00824D68" w:rsidRPr="00520CEB" w14:paraId="3406E696" w14:textId="77777777" w:rsidTr="009431A1">
        <w:tblPrEx>
          <w:shd w:val="clear" w:color="auto" w:fill="auto"/>
        </w:tblPrEx>
        <w:trPr>
          <w:trHeight w:val="312"/>
        </w:trPr>
        <w:tc>
          <w:tcPr>
            <w:tcW w:w="1384" w:type="dxa"/>
            <w:vMerge/>
            <w:tcBorders>
              <w:left w:val="single" w:sz="2" w:space="0" w:color="000000"/>
              <w:bottom w:val="single" w:sz="2" w:space="0" w:color="000000"/>
              <w:right w:val="single" w:sz="4" w:space="0" w:color="000000"/>
            </w:tcBorders>
            <w:shd w:val="clear" w:color="auto" w:fill="E2E4E3"/>
          </w:tcPr>
          <w:p w14:paraId="5E33E18D" w14:textId="77777777" w:rsidR="00824D68" w:rsidRPr="00520CEB" w:rsidRDefault="00824D68" w:rsidP="007B48F5">
            <w:pPr>
              <w:pStyle w:val="TableStyle1"/>
              <w:widowControl/>
              <w:suppressAutoHyphens w:val="0"/>
              <w:rPr>
                <w:rFonts w:asciiTheme="majorHAnsi" w:hAnsiTheme="majorHAnsi"/>
                <w:b w:val="0"/>
                <w:color w:val="auto"/>
                <w:sz w:val="24"/>
                <w:szCs w:val="24"/>
                <w:lang w:val="en-GB"/>
              </w:rPr>
            </w:pPr>
          </w:p>
        </w:tc>
        <w:tc>
          <w:tcPr>
            <w:tcW w:w="1559" w:type="dxa"/>
            <w:tcBorders>
              <w:top w:val="single" w:sz="2" w:space="0" w:color="000000"/>
              <w:left w:val="single" w:sz="2" w:space="0" w:color="000000"/>
              <w:bottom w:val="single" w:sz="2" w:space="0" w:color="000000"/>
              <w:right w:val="single" w:sz="4" w:space="0" w:color="000000"/>
            </w:tcBorders>
            <w:shd w:val="clear" w:color="auto" w:fill="E2E4E3"/>
          </w:tcPr>
          <w:p w14:paraId="0760C4E1" w14:textId="77777777" w:rsidR="00824D68" w:rsidRPr="00520CEB" w:rsidRDefault="00824D68" w:rsidP="007B48F5">
            <w:pPr>
              <w:pStyle w:val="TableStyle1"/>
              <w:widowControl/>
              <w:suppressAutoHyphens w:val="0"/>
              <w:rPr>
                <w:rFonts w:asciiTheme="majorHAnsi" w:hAnsiTheme="majorHAnsi"/>
                <w:b w:val="0"/>
                <w:color w:val="auto"/>
                <w:sz w:val="24"/>
                <w:szCs w:val="24"/>
                <w:lang w:val="en-GB"/>
              </w:rPr>
            </w:pPr>
            <w:r w:rsidRPr="00520CEB">
              <w:rPr>
                <w:rFonts w:asciiTheme="majorHAnsi" w:hAnsiTheme="majorHAnsi"/>
                <w:b w:val="0"/>
                <w:color w:val="auto"/>
                <w:sz w:val="24"/>
                <w:szCs w:val="24"/>
                <w:lang w:val="en-GB"/>
              </w:rPr>
              <w:t>Narratives are open-ended</w:t>
            </w:r>
          </w:p>
        </w:tc>
        <w:tc>
          <w:tcPr>
            <w:tcW w:w="2977"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266D995F" w14:textId="77777777" w:rsidR="00824D68" w:rsidRPr="00520CEB" w:rsidRDefault="00824D68" w:rsidP="007B48F5">
            <w:pPr>
              <w:pStyle w:val="TableStyle1"/>
              <w:widowControl/>
              <w:suppressAutoHyphens w:val="0"/>
              <w:rPr>
                <w:rFonts w:asciiTheme="majorHAnsi" w:hAnsiTheme="majorHAnsi"/>
                <w:b w:val="0"/>
                <w:color w:val="auto"/>
                <w:sz w:val="24"/>
                <w:szCs w:val="24"/>
                <w:lang w:val="en-GB"/>
              </w:rPr>
            </w:pPr>
            <w:r w:rsidRPr="00520CEB">
              <w:rPr>
                <w:rFonts w:asciiTheme="majorHAnsi" w:hAnsiTheme="majorHAnsi"/>
                <w:b w:val="0"/>
                <w:color w:val="auto"/>
                <w:sz w:val="24"/>
                <w:szCs w:val="24"/>
                <w:lang w:val="en-GB"/>
              </w:rPr>
              <w:t xml:space="preserve">How does </w:t>
            </w:r>
            <w:proofErr w:type="spellStart"/>
            <w:r w:rsidRPr="00520CEB">
              <w:rPr>
                <w:rFonts w:asciiTheme="majorHAnsi" w:hAnsiTheme="majorHAnsi"/>
                <w:b w:val="0"/>
                <w:color w:val="auto"/>
                <w:sz w:val="24"/>
                <w:szCs w:val="24"/>
                <w:lang w:val="en-GB"/>
              </w:rPr>
              <w:t>Adichie</w:t>
            </w:r>
            <w:proofErr w:type="spellEnd"/>
            <w:r w:rsidRPr="00520CEB">
              <w:rPr>
                <w:rFonts w:asciiTheme="majorHAnsi" w:hAnsiTheme="majorHAnsi"/>
                <w:b w:val="0"/>
                <w:color w:val="auto"/>
                <w:sz w:val="24"/>
                <w:szCs w:val="24"/>
                <w:lang w:val="en-GB"/>
              </w:rPr>
              <w:t xml:space="preserve"> refer to the ways narratives could go on?</w:t>
            </w:r>
          </w:p>
        </w:tc>
        <w:tc>
          <w:tcPr>
            <w:tcW w:w="4052"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14:paraId="55A19CBD" w14:textId="70725C4F" w:rsidR="00824D68" w:rsidRPr="00520CEB" w:rsidRDefault="00AF5243" w:rsidP="00AF5243">
            <w:pPr>
              <w:pStyle w:val="TableStyle2"/>
              <w:widowControl/>
              <w:suppressAutoHyphens w:val="0"/>
              <w:rPr>
                <w:rFonts w:asciiTheme="majorHAnsi" w:hAnsiTheme="majorHAnsi"/>
                <w:color w:val="auto"/>
                <w:sz w:val="24"/>
                <w:szCs w:val="24"/>
                <w:lang w:val="en-GB"/>
              </w:rPr>
            </w:pPr>
            <w:r w:rsidRPr="00520CEB">
              <w:rPr>
                <w:rFonts w:asciiTheme="majorHAnsi" w:hAnsiTheme="majorHAnsi"/>
                <w:color w:val="auto"/>
                <w:sz w:val="24"/>
                <w:szCs w:val="24"/>
                <w:lang w:val="en-GB"/>
              </w:rPr>
              <w:t>She uses phrases like “endless stories”, “w</w:t>
            </w:r>
            <w:r w:rsidR="00824D68" w:rsidRPr="00520CEB">
              <w:rPr>
                <w:rFonts w:asciiTheme="majorHAnsi" w:hAnsiTheme="majorHAnsi"/>
                <w:color w:val="auto"/>
                <w:sz w:val="24"/>
                <w:szCs w:val="24"/>
                <w:lang w:val="en-GB"/>
              </w:rPr>
              <w:t>hat if we”</w:t>
            </w:r>
            <w:r w:rsidRPr="00520CEB">
              <w:rPr>
                <w:rFonts w:asciiTheme="majorHAnsi" w:hAnsiTheme="majorHAnsi"/>
                <w:color w:val="auto"/>
                <w:sz w:val="24"/>
                <w:szCs w:val="24"/>
                <w:lang w:val="en-GB"/>
              </w:rPr>
              <w:t>, etc.</w:t>
            </w:r>
          </w:p>
        </w:tc>
      </w:tr>
      <w:tr w:rsidR="00824D68" w:rsidRPr="00520CEB" w14:paraId="60C985EA" w14:textId="77777777" w:rsidTr="009431A1">
        <w:tblPrEx>
          <w:shd w:val="clear" w:color="auto" w:fill="auto"/>
        </w:tblPrEx>
        <w:trPr>
          <w:trHeight w:val="312"/>
        </w:trPr>
        <w:tc>
          <w:tcPr>
            <w:tcW w:w="1384" w:type="dxa"/>
            <w:vMerge w:val="restart"/>
            <w:tcBorders>
              <w:top w:val="single" w:sz="2" w:space="0" w:color="000000"/>
              <w:left w:val="single" w:sz="2" w:space="0" w:color="000000"/>
              <w:right w:val="single" w:sz="4" w:space="0" w:color="000000"/>
            </w:tcBorders>
            <w:shd w:val="clear" w:color="auto" w:fill="E2E4E3"/>
          </w:tcPr>
          <w:p w14:paraId="07C8DFDD" w14:textId="77777777" w:rsidR="00824D68" w:rsidRPr="00520CEB" w:rsidRDefault="00824D68" w:rsidP="007B48F5">
            <w:pPr>
              <w:pStyle w:val="TableStyle1"/>
              <w:widowControl/>
              <w:suppressAutoHyphens w:val="0"/>
              <w:rPr>
                <w:rFonts w:asciiTheme="majorHAnsi" w:hAnsiTheme="majorHAnsi"/>
                <w:b w:val="0"/>
                <w:color w:val="auto"/>
                <w:sz w:val="24"/>
                <w:szCs w:val="24"/>
                <w:lang w:val="en-GB"/>
              </w:rPr>
            </w:pPr>
            <w:r w:rsidRPr="00520CEB">
              <w:rPr>
                <w:rFonts w:asciiTheme="majorHAnsi" w:hAnsiTheme="majorHAnsi"/>
                <w:b w:val="0"/>
                <w:color w:val="auto"/>
                <w:sz w:val="24"/>
                <w:szCs w:val="24"/>
                <w:lang w:val="en-GB"/>
              </w:rPr>
              <w:t>Narrative Community</w:t>
            </w:r>
          </w:p>
        </w:tc>
        <w:tc>
          <w:tcPr>
            <w:tcW w:w="1559" w:type="dxa"/>
            <w:tcBorders>
              <w:top w:val="single" w:sz="2" w:space="0" w:color="000000"/>
              <w:left w:val="single" w:sz="2" w:space="0" w:color="000000"/>
              <w:bottom w:val="single" w:sz="2" w:space="0" w:color="000000"/>
              <w:right w:val="single" w:sz="4" w:space="0" w:color="000000"/>
            </w:tcBorders>
            <w:shd w:val="clear" w:color="auto" w:fill="E2E4E3"/>
          </w:tcPr>
          <w:p w14:paraId="4040CCD2" w14:textId="77777777" w:rsidR="00824D68" w:rsidRPr="00520CEB" w:rsidRDefault="00824D68" w:rsidP="007B48F5">
            <w:pPr>
              <w:pStyle w:val="TableStyle1"/>
              <w:widowControl/>
              <w:suppressAutoHyphens w:val="0"/>
              <w:rPr>
                <w:rFonts w:asciiTheme="majorHAnsi" w:hAnsiTheme="majorHAnsi"/>
                <w:b w:val="0"/>
                <w:color w:val="auto"/>
                <w:sz w:val="24"/>
                <w:szCs w:val="24"/>
                <w:lang w:val="en-GB"/>
              </w:rPr>
            </w:pPr>
            <w:r w:rsidRPr="00520CEB">
              <w:rPr>
                <w:rFonts w:asciiTheme="majorHAnsi" w:hAnsiTheme="majorHAnsi"/>
                <w:b w:val="0"/>
                <w:color w:val="auto"/>
                <w:sz w:val="24"/>
                <w:szCs w:val="24"/>
                <w:lang w:val="en-GB"/>
              </w:rPr>
              <w:t xml:space="preserve">Narratives are transferable </w:t>
            </w:r>
          </w:p>
        </w:tc>
        <w:tc>
          <w:tcPr>
            <w:tcW w:w="2977"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10FE5C39" w14:textId="77777777" w:rsidR="00824D68" w:rsidRPr="00520CEB" w:rsidRDefault="00824D68" w:rsidP="007B48F5">
            <w:pPr>
              <w:pStyle w:val="TableStyle1"/>
              <w:widowControl/>
              <w:suppressAutoHyphens w:val="0"/>
              <w:rPr>
                <w:rFonts w:asciiTheme="majorHAnsi" w:hAnsiTheme="majorHAnsi"/>
                <w:b w:val="0"/>
                <w:color w:val="auto"/>
                <w:sz w:val="24"/>
                <w:szCs w:val="24"/>
                <w:lang w:val="en-GB"/>
              </w:rPr>
            </w:pPr>
            <w:r w:rsidRPr="00520CEB">
              <w:rPr>
                <w:rFonts w:asciiTheme="majorHAnsi" w:hAnsiTheme="majorHAnsi"/>
                <w:b w:val="0"/>
                <w:color w:val="auto"/>
                <w:sz w:val="24"/>
                <w:szCs w:val="24"/>
                <w:lang w:val="en-GB"/>
              </w:rPr>
              <w:t xml:space="preserve">How does </w:t>
            </w:r>
            <w:proofErr w:type="spellStart"/>
            <w:r w:rsidRPr="00520CEB">
              <w:rPr>
                <w:rFonts w:asciiTheme="majorHAnsi" w:hAnsiTheme="majorHAnsi"/>
                <w:b w:val="0"/>
                <w:color w:val="auto"/>
                <w:sz w:val="24"/>
                <w:szCs w:val="24"/>
                <w:lang w:val="en-GB"/>
              </w:rPr>
              <w:t>Adichie</w:t>
            </w:r>
            <w:proofErr w:type="spellEnd"/>
            <w:r w:rsidRPr="00520CEB">
              <w:rPr>
                <w:rFonts w:asciiTheme="majorHAnsi" w:hAnsiTheme="majorHAnsi"/>
                <w:b w:val="0"/>
                <w:color w:val="auto"/>
                <w:sz w:val="24"/>
                <w:szCs w:val="24"/>
                <w:lang w:val="en-GB"/>
              </w:rPr>
              <w:t xml:space="preserve"> show how narratives collect or contain other narratives within them?</w:t>
            </w:r>
          </w:p>
        </w:tc>
        <w:tc>
          <w:tcPr>
            <w:tcW w:w="4052"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14:paraId="0924B893" w14:textId="282524B7" w:rsidR="00824D68" w:rsidRPr="00520CEB" w:rsidRDefault="00824D68" w:rsidP="007B48F5">
            <w:pPr>
              <w:pStyle w:val="TableStyle2"/>
              <w:widowControl/>
              <w:suppressAutoHyphens w:val="0"/>
              <w:rPr>
                <w:rFonts w:asciiTheme="majorHAnsi" w:hAnsiTheme="majorHAnsi"/>
                <w:color w:val="auto"/>
                <w:sz w:val="24"/>
                <w:szCs w:val="24"/>
                <w:lang w:val="en-GB"/>
              </w:rPr>
            </w:pPr>
            <w:r w:rsidRPr="00520CEB">
              <w:rPr>
                <w:rFonts w:asciiTheme="majorHAnsi" w:hAnsiTheme="majorHAnsi"/>
                <w:color w:val="auto"/>
                <w:sz w:val="24"/>
                <w:szCs w:val="24"/>
                <w:lang w:val="en-GB"/>
              </w:rPr>
              <w:t>There are many examples</w:t>
            </w:r>
            <w:r w:rsidR="00B7636F" w:rsidRPr="00520CEB">
              <w:rPr>
                <w:rFonts w:asciiTheme="majorHAnsi" w:hAnsiTheme="majorHAnsi"/>
                <w:color w:val="auto"/>
                <w:sz w:val="24"/>
                <w:szCs w:val="24"/>
                <w:lang w:val="en-GB"/>
              </w:rPr>
              <w:t xml:space="preserve">: </w:t>
            </w:r>
            <w:r w:rsidRPr="00520CEB">
              <w:rPr>
                <w:rFonts w:asciiTheme="majorHAnsi" w:hAnsiTheme="majorHAnsi"/>
                <w:color w:val="auto"/>
                <w:sz w:val="24"/>
                <w:szCs w:val="24"/>
                <w:lang w:val="en-GB"/>
              </w:rPr>
              <w:t>the story of John Locke about Africans</w:t>
            </w:r>
            <w:r w:rsidR="00B7636F" w:rsidRPr="00520CEB">
              <w:rPr>
                <w:rFonts w:asciiTheme="majorHAnsi" w:hAnsiTheme="majorHAnsi"/>
                <w:color w:val="auto"/>
                <w:sz w:val="24"/>
                <w:szCs w:val="24"/>
                <w:lang w:val="en-GB"/>
              </w:rPr>
              <w:t xml:space="preserve">; </w:t>
            </w:r>
            <w:r w:rsidRPr="00520CEB">
              <w:rPr>
                <w:rFonts w:asciiTheme="majorHAnsi" w:hAnsiTheme="majorHAnsi"/>
                <w:color w:val="auto"/>
                <w:sz w:val="24"/>
                <w:szCs w:val="24"/>
                <w:lang w:val="en-GB"/>
              </w:rPr>
              <w:t>airlines</w:t>
            </w:r>
            <w:r w:rsidR="00B7636F" w:rsidRPr="00520CEB">
              <w:rPr>
                <w:rFonts w:asciiTheme="majorHAnsi" w:hAnsiTheme="majorHAnsi"/>
                <w:color w:val="auto"/>
                <w:sz w:val="24"/>
                <w:szCs w:val="24"/>
                <w:lang w:val="en-GB"/>
              </w:rPr>
              <w:t xml:space="preserve"> announcements; ginger beer;</w:t>
            </w:r>
            <w:r w:rsidRPr="00520CEB">
              <w:rPr>
                <w:rFonts w:asciiTheme="majorHAnsi" w:hAnsiTheme="majorHAnsi"/>
                <w:color w:val="auto"/>
                <w:sz w:val="24"/>
                <w:szCs w:val="24"/>
                <w:lang w:val="en-GB"/>
              </w:rPr>
              <w:t xml:space="preserve"> mother’s story about the </w:t>
            </w:r>
            <w:r w:rsidR="00B7636F" w:rsidRPr="00520CEB">
              <w:rPr>
                <w:rFonts w:asciiTheme="majorHAnsi" w:hAnsiTheme="majorHAnsi"/>
                <w:color w:val="auto"/>
                <w:sz w:val="24"/>
                <w:szCs w:val="24"/>
                <w:lang w:val="en-GB"/>
              </w:rPr>
              <w:t>houseboy.</w:t>
            </w:r>
          </w:p>
        </w:tc>
      </w:tr>
      <w:tr w:rsidR="00824D68" w:rsidRPr="00520CEB" w14:paraId="08A8F47F" w14:textId="77777777" w:rsidTr="009431A1">
        <w:tblPrEx>
          <w:shd w:val="clear" w:color="auto" w:fill="auto"/>
        </w:tblPrEx>
        <w:trPr>
          <w:trHeight w:val="312"/>
        </w:trPr>
        <w:tc>
          <w:tcPr>
            <w:tcW w:w="1384" w:type="dxa"/>
            <w:vMerge/>
            <w:tcBorders>
              <w:left w:val="single" w:sz="2" w:space="0" w:color="000000"/>
              <w:bottom w:val="single" w:sz="2" w:space="0" w:color="000000"/>
              <w:right w:val="single" w:sz="4" w:space="0" w:color="000000"/>
            </w:tcBorders>
            <w:shd w:val="clear" w:color="auto" w:fill="E2E4E3"/>
          </w:tcPr>
          <w:p w14:paraId="2E2349C9" w14:textId="77777777" w:rsidR="00824D68" w:rsidRPr="00520CEB" w:rsidRDefault="00824D68" w:rsidP="007B48F5">
            <w:pPr>
              <w:pStyle w:val="TableStyle1"/>
              <w:widowControl/>
              <w:suppressAutoHyphens w:val="0"/>
              <w:rPr>
                <w:rFonts w:asciiTheme="majorHAnsi" w:hAnsiTheme="majorHAnsi"/>
                <w:b w:val="0"/>
                <w:color w:val="auto"/>
                <w:sz w:val="24"/>
                <w:szCs w:val="24"/>
                <w:lang w:val="en-GB"/>
              </w:rPr>
            </w:pPr>
          </w:p>
        </w:tc>
        <w:tc>
          <w:tcPr>
            <w:tcW w:w="1559" w:type="dxa"/>
            <w:tcBorders>
              <w:top w:val="single" w:sz="2" w:space="0" w:color="000000"/>
              <w:left w:val="single" w:sz="2" w:space="0" w:color="000000"/>
              <w:bottom w:val="single" w:sz="2" w:space="0" w:color="000000"/>
              <w:right w:val="single" w:sz="4" w:space="0" w:color="000000"/>
            </w:tcBorders>
            <w:shd w:val="clear" w:color="auto" w:fill="E2E4E3"/>
          </w:tcPr>
          <w:p w14:paraId="1AD26D74" w14:textId="77777777" w:rsidR="00824D68" w:rsidRPr="00520CEB" w:rsidRDefault="00824D68" w:rsidP="007B48F5">
            <w:pPr>
              <w:pStyle w:val="TableStyle1"/>
              <w:widowControl/>
              <w:suppressAutoHyphens w:val="0"/>
              <w:rPr>
                <w:rFonts w:asciiTheme="majorHAnsi" w:hAnsiTheme="majorHAnsi"/>
                <w:b w:val="0"/>
                <w:color w:val="auto"/>
                <w:sz w:val="24"/>
                <w:szCs w:val="24"/>
                <w:lang w:val="en-GB"/>
              </w:rPr>
            </w:pPr>
            <w:r w:rsidRPr="00520CEB">
              <w:rPr>
                <w:rFonts w:asciiTheme="majorHAnsi" w:hAnsiTheme="majorHAnsi"/>
                <w:b w:val="0"/>
                <w:color w:val="auto"/>
                <w:sz w:val="24"/>
                <w:szCs w:val="24"/>
                <w:lang w:val="en-GB"/>
              </w:rPr>
              <w:t>Narratives are participatory</w:t>
            </w:r>
          </w:p>
        </w:tc>
        <w:tc>
          <w:tcPr>
            <w:tcW w:w="2977"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15BDAEEB" w14:textId="77777777" w:rsidR="00824D68" w:rsidRPr="00520CEB" w:rsidRDefault="00824D68" w:rsidP="007B48F5">
            <w:pPr>
              <w:pStyle w:val="TableStyle1"/>
              <w:widowControl/>
              <w:suppressAutoHyphens w:val="0"/>
              <w:rPr>
                <w:rFonts w:asciiTheme="majorHAnsi" w:hAnsiTheme="majorHAnsi"/>
                <w:b w:val="0"/>
                <w:color w:val="auto"/>
                <w:sz w:val="24"/>
                <w:szCs w:val="24"/>
                <w:lang w:val="en-GB"/>
              </w:rPr>
            </w:pPr>
            <w:r w:rsidRPr="00520CEB">
              <w:rPr>
                <w:rFonts w:asciiTheme="majorHAnsi" w:hAnsiTheme="majorHAnsi"/>
                <w:b w:val="0"/>
                <w:color w:val="auto"/>
                <w:sz w:val="24"/>
                <w:szCs w:val="24"/>
                <w:lang w:val="en-GB"/>
              </w:rPr>
              <w:t xml:space="preserve">How does </w:t>
            </w:r>
            <w:proofErr w:type="spellStart"/>
            <w:r w:rsidRPr="00520CEB">
              <w:rPr>
                <w:rFonts w:asciiTheme="majorHAnsi" w:hAnsiTheme="majorHAnsi"/>
                <w:b w:val="0"/>
                <w:color w:val="auto"/>
                <w:sz w:val="24"/>
                <w:szCs w:val="24"/>
                <w:lang w:val="en-GB"/>
              </w:rPr>
              <w:t>Adichie</w:t>
            </w:r>
            <w:proofErr w:type="spellEnd"/>
            <w:r w:rsidRPr="00520CEB">
              <w:rPr>
                <w:rFonts w:asciiTheme="majorHAnsi" w:hAnsiTheme="majorHAnsi"/>
                <w:b w:val="0"/>
                <w:color w:val="auto"/>
                <w:sz w:val="24"/>
                <w:szCs w:val="24"/>
                <w:lang w:val="en-GB"/>
              </w:rPr>
              <w:t xml:space="preserve"> refer to and try to engage the listeners?</w:t>
            </w:r>
          </w:p>
        </w:tc>
        <w:tc>
          <w:tcPr>
            <w:tcW w:w="4052"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14:paraId="28EC348E" w14:textId="0B6737FF" w:rsidR="00824D68" w:rsidRPr="00520CEB" w:rsidRDefault="00AF5243" w:rsidP="007B48F5">
            <w:pPr>
              <w:pStyle w:val="TableStyle2"/>
              <w:widowControl/>
              <w:suppressAutoHyphens w:val="0"/>
              <w:rPr>
                <w:rFonts w:asciiTheme="majorHAnsi" w:hAnsiTheme="majorHAnsi"/>
                <w:color w:val="auto"/>
                <w:sz w:val="24"/>
                <w:szCs w:val="24"/>
                <w:lang w:val="en-GB"/>
              </w:rPr>
            </w:pPr>
            <w:r w:rsidRPr="00520CEB">
              <w:rPr>
                <w:rFonts w:asciiTheme="majorHAnsi" w:hAnsiTheme="majorHAnsi"/>
                <w:color w:val="auto"/>
                <w:sz w:val="24"/>
                <w:szCs w:val="24"/>
                <w:lang w:val="en-GB"/>
              </w:rPr>
              <w:t>Using irony; explaining things without anger; being inclusive towards others even when they had a single story of her; etc.</w:t>
            </w:r>
          </w:p>
        </w:tc>
      </w:tr>
      <w:tr w:rsidR="00824D68" w:rsidRPr="00520CEB" w14:paraId="74A0F60E" w14:textId="77777777" w:rsidTr="009431A1">
        <w:tblPrEx>
          <w:shd w:val="clear" w:color="auto" w:fill="auto"/>
        </w:tblPrEx>
        <w:trPr>
          <w:trHeight w:val="312"/>
        </w:trPr>
        <w:tc>
          <w:tcPr>
            <w:tcW w:w="1384" w:type="dxa"/>
            <w:vMerge w:val="restart"/>
            <w:tcBorders>
              <w:top w:val="single" w:sz="2" w:space="0" w:color="000000"/>
              <w:left w:val="single" w:sz="2" w:space="0" w:color="000000"/>
              <w:right w:val="single" w:sz="4" w:space="0" w:color="000000"/>
            </w:tcBorders>
            <w:shd w:val="clear" w:color="auto" w:fill="E2E4E3"/>
          </w:tcPr>
          <w:p w14:paraId="54B8557F" w14:textId="77777777" w:rsidR="00824D68" w:rsidRPr="00520CEB" w:rsidRDefault="00824D68" w:rsidP="007B48F5">
            <w:pPr>
              <w:pStyle w:val="TableStyle1"/>
              <w:widowControl/>
              <w:suppressAutoHyphens w:val="0"/>
              <w:rPr>
                <w:rFonts w:asciiTheme="majorHAnsi" w:hAnsiTheme="majorHAnsi"/>
                <w:b w:val="0"/>
                <w:color w:val="auto"/>
                <w:sz w:val="24"/>
                <w:szCs w:val="24"/>
                <w:lang w:val="en-GB"/>
              </w:rPr>
            </w:pPr>
            <w:r w:rsidRPr="00520CEB">
              <w:rPr>
                <w:rFonts w:asciiTheme="majorHAnsi" w:hAnsiTheme="majorHAnsi"/>
                <w:b w:val="0"/>
                <w:color w:val="auto"/>
                <w:sz w:val="24"/>
                <w:szCs w:val="24"/>
                <w:lang w:val="en-GB"/>
              </w:rPr>
              <w:t>Narrative Power</w:t>
            </w:r>
          </w:p>
        </w:tc>
        <w:tc>
          <w:tcPr>
            <w:tcW w:w="1559" w:type="dxa"/>
            <w:tcBorders>
              <w:top w:val="single" w:sz="2" w:space="0" w:color="000000"/>
              <w:left w:val="single" w:sz="2" w:space="0" w:color="000000"/>
              <w:bottom w:val="single" w:sz="2" w:space="0" w:color="000000"/>
              <w:right w:val="single" w:sz="4" w:space="0" w:color="000000"/>
            </w:tcBorders>
            <w:shd w:val="clear" w:color="auto" w:fill="E2E4E3"/>
          </w:tcPr>
          <w:p w14:paraId="3EB4CD2B" w14:textId="77777777" w:rsidR="00824D68" w:rsidRPr="00520CEB" w:rsidRDefault="00824D68" w:rsidP="007B48F5">
            <w:pPr>
              <w:pStyle w:val="TableStyle1"/>
              <w:widowControl/>
              <w:suppressAutoHyphens w:val="0"/>
              <w:rPr>
                <w:rFonts w:asciiTheme="majorHAnsi" w:hAnsiTheme="majorHAnsi"/>
                <w:b w:val="0"/>
                <w:color w:val="auto"/>
                <w:sz w:val="24"/>
                <w:szCs w:val="24"/>
                <w:lang w:val="en-GB"/>
              </w:rPr>
            </w:pPr>
            <w:r w:rsidRPr="00520CEB">
              <w:rPr>
                <w:rFonts w:asciiTheme="majorHAnsi" w:hAnsiTheme="majorHAnsi"/>
                <w:b w:val="0"/>
                <w:color w:val="auto"/>
                <w:sz w:val="24"/>
                <w:szCs w:val="24"/>
                <w:lang w:val="en-GB"/>
              </w:rPr>
              <w:t>Narratives are dialectical</w:t>
            </w:r>
          </w:p>
        </w:tc>
        <w:tc>
          <w:tcPr>
            <w:tcW w:w="2977"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392FB0E8" w14:textId="77777777" w:rsidR="00824D68" w:rsidRPr="00520CEB" w:rsidRDefault="00824D68" w:rsidP="007B48F5">
            <w:pPr>
              <w:pStyle w:val="TableStyle1"/>
              <w:widowControl/>
              <w:suppressAutoHyphens w:val="0"/>
              <w:rPr>
                <w:rFonts w:asciiTheme="majorHAnsi" w:hAnsiTheme="majorHAnsi"/>
                <w:b w:val="0"/>
                <w:color w:val="auto"/>
                <w:sz w:val="24"/>
                <w:szCs w:val="24"/>
                <w:lang w:val="en-GB"/>
              </w:rPr>
            </w:pPr>
            <w:r w:rsidRPr="00520CEB">
              <w:rPr>
                <w:rFonts w:asciiTheme="majorHAnsi" w:hAnsiTheme="majorHAnsi"/>
                <w:b w:val="0"/>
                <w:color w:val="auto"/>
                <w:sz w:val="24"/>
                <w:szCs w:val="24"/>
                <w:lang w:val="en-GB"/>
              </w:rPr>
              <w:t xml:space="preserve">How does </w:t>
            </w:r>
            <w:proofErr w:type="spellStart"/>
            <w:r w:rsidRPr="00520CEB">
              <w:rPr>
                <w:rFonts w:asciiTheme="majorHAnsi" w:hAnsiTheme="majorHAnsi"/>
                <w:b w:val="0"/>
                <w:color w:val="auto"/>
                <w:sz w:val="24"/>
                <w:szCs w:val="24"/>
                <w:lang w:val="en-GB"/>
              </w:rPr>
              <w:t>Adichie</w:t>
            </w:r>
            <w:proofErr w:type="spellEnd"/>
            <w:r w:rsidRPr="00520CEB">
              <w:rPr>
                <w:rFonts w:asciiTheme="majorHAnsi" w:hAnsiTheme="majorHAnsi"/>
                <w:b w:val="0"/>
                <w:color w:val="auto"/>
                <w:sz w:val="24"/>
                <w:szCs w:val="24"/>
                <w:lang w:val="en-GB"/>
              </w:rPr>
              <w:t xml:space="preserve"> explore the power or dominance of narratives?</w:t>
            </w:r>
          </w:p>
        </w:tc>
        <w:tc>
          <w:tcPr>
            <w:tcW w:w="4052"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14:paraId="75A2764A" w14:textId="390ED994" w:rsidR="00824D68" w:rsidRPr="00520CEB" w:rsidRDefault="00824D68" w:rsidP="007B48F5">
            <w:pPr>
              <w:pStyle w:val="TableStyle2"/>
              <w:widowControl/>
              <w:suppressAutoHyphens w:val="0"/>
              <w:rPr>
                <w:rFonts w:asciiTheme="majorHAnsi" w:hAnsiTheme="majorHAnsi"/>
                <w:color w:val="auto"/>
                <w:sz w:val="24"/>
                <w:szCs w:val="24"/>
                <w:lang w:val="en-GB"/>
              </w:rPr>
            </w:pPr>
            <w:r w:rsidRPr="00520CEB">
              <w:rPr>
                <w:rFonts w:asciiTheme="majorHAnsi" w:hAnsiTheme="majorHAnsi"/>
                <w:color w:val="auto"/>
                <w:sz w:val="24"/>
                <w:szCs w:val="24"/>
                <w:lang w:val="en-GB"/>
              </w:rPr>
              <w:t xml:space="preserve">The stories that are supposedly </w:t>
            </w:r>
            <w:r w:rsidR="00B53563" w:rsidRPr="00520CEB">
              <w:rPr>
                <w:rFonts w:asciiTheme="majorHAnsi" w:hAnsiTheme="majorHAnsi"/>
                <w:color w:val="auto"/>
                <w:sz w:val="24"/>
                <w:szCs w:val="24"/>
                <w:lang w:val="en-GB"/>
              </w:rPr>
              <w:t>“</w:t>
            </w:r>
            <w:r w:rsidRPr="00520CEB">
              <w:rPr>
                <w:rFonts w:asciiTheme="majorHAnsi" w:hAnsiTheme="majorHAnsi"/>
                <w:color w:val="auto"/>
                <w:sz w:val="24"/>
                <w:szCs w:val="24"/>
                <w:lang w:val="en-GB"/>
              </w:rPr>
              <w:t>authentically African</w:t>
            </w:r>
            <w:r w:rsidR="00B53563" w:rsidRPr="00520CEB">
              <w:rPr>
                <w:rFonts w:asciiTheme="majorHAnsi" w:hAnsiTheme="majorHAnsi"/>
                <w:color w:val="auto"/>
                <w:sz w:val="24"/>
                <w:szCs w:val="24"/>
                <w:lang w:val="en-GB"/>
              </w:rPr>
              <w:t>”</w:t>
            </w:r>
            <w:r w:rsidR="00B7636F" w:rsidRPr="00520CEB">
              <w:rPr>
                <w:rFonts w:asciiTheme="majorHAnsi" w:hAnsiTheme="majorHAnsi"/>
                <w:color w:val="auto"/>
                <w:sz w:val="24"/>
                <w:szCs w:val="24"/>
                <w:lang w:val="en-GB"/>
              </w:rPr>
              <w:t xml:space="preserve">; </w:t>
            </w:r>
            <w:r w:rsidRPr="00520CEB">
              <w:rPr>
                <w:rFonts w:asciiTheme="majorHAnsi" w:hAnsiTheme="majorHAnsi"/>
                <w:color w:val="auto"/>
                <w:sz w:val="24"/>
                <w:szCs w:val="24"/>
                <w:lang w:val="en-GB"/>
              </w:rPr>
              <w:t>the nar</w:t>
            </w:r>
            <w:r w:rsidR="00B7636F" w:rsidRPr="00520CEB">
              <w:rPr>
                <w:rFonts w:asciiTheme="majorHAnsi" w:hAnsiTheme="majorHAnsi"/>
                <w:color w:val="auto"/>
                <w:sz w:val="24"/>
                <w:szCs w:val="24"/>
                <w:lang w:val="en-GB"/>
              </w:rPr>
              <w:t xml:space="preserve">rative that Africans listen to </w:t>
            </w:r>
            <w:r w:rsidR="00B53563" w:rsidRPr="00520CEB">
              <w:rPr>
                <w:rFonts w:asciiTheme="majorHAnsi" w:hAnsiTheme="majorHAnsi"/>
                <w:color w:val="auto"/>
                <w:sz w:val="24"/>
                <w:szCs w:val="24"/>
                <w:lang w:val="en-GB"/>
              </w:rPr>
              <w:t>“tribal music”</w:t>
            </w:r>
            <w:r w:rsidR="00B7636F" w:rsidRPr="00520CEB">
              <w:rPr>
                <w:rFonts w:asciiTheme="majorHAnsi" w:hAnsiTheme="majorHAnsi"/>
                <w:color w:val="auto"/>
                <w:sz w:val="24"/>
                <w:szCs w:val="24"/>
                <w:lang w:val="en-GB"/>
              </w:rPr>
              <w:t>.</w:t>
            </w:r>
          </w:p>
        </w:tc>
      </w:tr>
      <w:tr w:rsidR="00824D68" w:rsidRPr="00520CEB" w14:paraId="65CCB85B" w14:textId="77777777" w:rsidTr="009431A1">
        <w:tblPrEx>
          <w:shd w:val="clear" w:color="auto" w:fill="auto"/>
        </w:tblPrEx>
        <w:trPr>
          <w:trHeight w:val="312"/>
        </w:trPr>
        <w:tc>
          <w:tcPr>
            <w:tcW w:w="1384" w:type="dxa"/>
            <w:vMerge/>
            <w:tcBorders>
              <w:left w:val="single" w:sz="2" w:space="0" w:color="000000"/>
              <w:right w:val="single" w:sz="4" w:space="0" w:color="000000"/>
            </w:tcBorders>
            <w:shd w:val="clear" w:color="auto" w:fill="E2E4E3"/>
          </w:tcPr>
          <w:p w14:paraId="5E0C7CFB" w14:textId="77777777" w:rsidR="00824D68" w:rsidRPr="00520CEB" w:rsidRDefault="00824D68" w:rsidP="007B48F5">
            <w:pPr>
              <w:pStyle w:val="TableStyle1"/>
              <w:widowControl/>
              <w:suppressAutoHyphens w:val="0"/>
              <w:rPr>
                <w:rFonts w:asciiTheme="majorHAnsi" w:hAnsiTheme="majorHAnsi"/>
                <w:b w:val="0"/>
                <w:color w:val="auto"/>
                <w:sz w:val="24"/>
                <w:szCs w:val="24"/>
                <w:lang w:val="en-GB"/>
              </w:rPr>
            </w:pPr>
          </w:p>
        </w:tc>
        <w:tc>
          <w:tcPr>
            <w:tcW w:w="1559" w:type="dxa"/>
            <w:tcBorders>
              <w:top w:val="single" w:sz="2" w:space="0" w:color="000000"/>
              <w:left w:val="single" w:sz="2" w:space="0" w:color="000000"/>
              <w:bottom w:val="single" w:sz="2" w:space="0" w:color="000000"/>
              <w:right w:val="single" w:sz="4" w:space="0" w:color="000000"/>
            </w:tcBorders>
            <w:shd w:val="clear" w:color="auto" w:fill="E2E4E3"/>
          </w:tcPr>
          <w:p w14:paraId="202399CE" w14:textId="77777777" w:rsidR="00824D68" w:rsidRPr="00520CEB" w:rsidRDefault="00824D68" w:rsidP="007B48F5">
            <w:pPr>
              <w:pStyle w:val="TableStyle1"/>
              <w:widowControl/>
              <w:suppressAutoHyphens w:val="0"/>
              <w:rPr>
                <w:rFonts w:asciiTheme="majorHAnsi" w:hAnsiTheme="majorHAnsi"/>
                <w:b w:val="0"/>
                <w:color w:val="auto"/>
                <w:sz w:val="24"/>
                <w:szCs w:val="24"/>
                <w:lang w:val="en-GB"/>
              </w:rPr>
            </w:pPr>
            <w:r w:rsidRPr="00520CEB">
              <w:rPr>
                <w:rFonts w:asciiTheme="majorHAnsi" w:hAnsiTheme="majorHAnsi"/>
                <w:b w:val="0"/>
                <w:color w:val="auto"/>
                <w:sz w:val="24"/>
                <w:szCs w:val="24"/>
                <w:lang w:val="en-GB"/>
              </w:rPr>
              <w:t>Narratives are influential</w:t>
            </w:r>
          </w:p>
        </w:tc>
        <w:tc>
          <w:tcPr>
            <w:tcW w:w="2977"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10D0278A" w14:textId="77777777" w:rsidR="00824D68" w:rsidRPr="00520CEB" w:rsidRDefault="00824D68" w:rsidP="007B48F5">
            <w:pPr>
              <w:pStyle w:val="TableStyle1"/>
              <w:widowControl/>
              <w:suppressAutoHyphens w:val="0"/>
              <w:rPr>
                <w:rFonts w:asciiTheme="majorHAnsi" w:hAnsiTheme="majorHAnsi"/>
                <w:b w:val="0"/>
                <w:color w:val="auto"/>
                <w:sz w:val="24"/>
                <w:szCs w:val="24"/>
                <w:lang w:val="en-GB"/>
              </w:rPr>
            </w:pPr>
            <w:r w:rsidRPr="00520CEB">
              <w:rPr>
                <w:rFonts w:asciiTheme="majorHAnsi" w:hAnsiTheme="majorHAnsi"/>
                <w:b w:val="0"/>
                <w:color w:val="auto"/>
                <w:sz w:val="24"/>
                <w:szCs w:val="24"/>
                <w:lang w:val="en-GB"/>
              </w:rPr>
              <w:t xml:space="preserve">Where does </w:t>
            </w:r>
            <w:proofErr w:type="spellStart"/>
            <w:r w:rsidRPr="00520CEB">
              <w:rPr>
                <w:rFonts w:asciiTheme="majorHAnsi" w:hAnsiTheme="majorHAnsi"/>
                <w:b w:val="0"/>
                <w:color w:val="auto"/>
                <w:sz w:val="24"/>
                <w:szCs w:val="24"/>
                <w:lang w:val="en-GB"/>
              </w:rPr>
              <w:t>Adichie</w:t>
            </w:r>
            <w:proofErr w:type="spellEnd"/>
            <w:r w:rsidRPr="00520CEB">
              <w:rPr>
                <w:rFonts w:asciiTheme="majorHAnsi" w:hAnsiTheme="majorHAnsi"/>
                <w:b w:val="0"/>
                <w:color w:val="auto"/>
                <w:sz w:val="24"/>
                <w:szCs w:val="24"/>
                <w:lang w:val="en-GB"/>
              </w:rPr>
              <w:t xml:space="preserve"> refer to reinforcing or subversive narratives?</w:t>
            </w:r>
          </w:p>
        </w:tc>
        <w:tc>
          <w:tcPr>
            <w:tcW w:w="4052"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14:paraId="1C899959" w14:textId="7A4D4B0E" w:rsidR="00824D68" w:rsidRPr="00520CEB" w:rsidRDefault="00824D68" w:rsidP="007B48F5">
            <w:pPr>
              <w:pStyle w:val="TableStyle2"/>
              <w:widowControl/>
              <w:suppressAutoHyphens w:val="0"/>
              <w:rPr>
                <w:rFonts w:asciiTheme="majorHAnsi" w:hAnsiTheme="majorHAnsi"/>
                <w:color w:val="auto"/>
                <w:sz w:val="24"/>
                <w:szCs w:val="24"/>
                <w:lang w:val="en-GB"/>
              </w:rPr>
            </w:pPr>
            <w:r w:rsidRPr="00520CEB">
              <w:rPr>
                <w:rFonts w:asciiTheme="majorHAnsi" w:hAnsiTheme="majorHAnsi"/>
                <w:color w:val="auto"/>
                <w:sz w:val="24"/>
                <w:szCs w:val="24"/>
                <w:lang w:val="en-GB"/>
              </w:rPr>
              <w:t>“I too woul</w:t>
            </w:r>
            <w:r w:rsidR="00B7636F" w:rsidRPr="00520CEB">
              <w:rPr>
                <w:rFonts w:asciiTheme="majorHAnsi" w:hAnsiTheme="majorHAnsi"/>
                <w:color w:val="auto"/>
                <w:sz w:val="24"/>
                <w:szCs w:val="24"/>
                <w:lang w:val="en-GB"/>
              </w:rPr>
              <w:t xml:space="preserve">d think that Africa is about …”; </w:t>
            </w:r>
            <w:r w:rsidRPr="00520CEB">
              <w:rPr>
                <w:rFonts w:asciiTheme="majorHAnsi" w:hAnsiTheme="majorHAnsi"/>
                <w:color w:val="auto"/>
                <w:sz w:val="24"/>
                <w:szCs w:val="24"/>
                <w:lang w:val="en-GB"/>
              </w:rPr>
              <w:t>ginger b</w:t>
            </w:r>
            <w:r w:rsidR="00B7636F" w:rsidRPr="00520CEB">
              <w:rPr>
                <w:rFonts w:asciiTheme="majorHAnsi" w:hAnsiTheme="majorHAnsi"/>
                <w:color w:val="auto"/>
                <w:sz w:val="24"/>
                <w:szCs w:val="24"/>
                <w:lang w:val="en-GB"/>
              </w:rPr>
              <w:t>eer; talking about the weather.</w:t>
            </w:r>
          </w:p>
        </w:tc>
      </w:tr>
      <w:tr w:rsidR="00824D68" w:rsidRPr="00520CEB" w14:paraId="50541DBD" w14:textId="77777777" w:rsidTr="009431A1">
        <w:trPr>
          <w:trHeight w:val="1015"/>
        </w:trPr>
        <w:tc>
          <w:tcPr>
            <w:tcW w:w="1384" w:type="dxa"/>
            <w:vMerge/>
            <w:tcBorders>
              <w:left w:val="single" w:sz="2" w:space="0" w:color="000000"/>
              <w:bottom w:val="single" w:sz="2" w:space="0" w:color="000000"/>
              <w:right w:val="single" w:sz="4" w:space="0" w:color="000000"/>
            </w:tcBorders>
            <w:shd w:val="clear" w:color="auto" w:fill="E2E4E3"/>
          </w:tcPr>
          <w:p w14:paraId="79C970C5" w14:textId="77777777" w:rsidR="00824D68" w:rsidRPr="00520CEB" w:rsidRDefault="00824D68" w:rsidP="007B48F5">
            <w:pPr>
              <w:pStyle w:val="TableStyle1"/>
              <w:widowControl/>
              <w:suppressAutoHyphens w:val="0"/>
              <w:rPr>
                <w:rFonts w:asciiTheme="majorHAnsi" w:hAnsiTheme="majorHAnsi"/>
                <w:b w:val="0"/>
                <w:color w:val="auto"/>
                <w:sz w:val="24"/>
                <w:szCs w:val="24"/>
                <w:lang w:val="en-GB"/>
              </w:rPr>
            </w:pPr>
          </w:p>
        </w:tc>
        <w:tc>
          <w:tcPr>
            <w:tcW w:w="1559" w:type="dxa"/>
            <w:tcBorders>
              <w:top w:val="single" w:sz="2" w:space="0" w:color="000000"/>
              <w:left w:val="single" w:sz="2" w:space="0" w:color="000000"/>
              <w:bottom w:val="single" w:sz="2" w:space="0" w:color="000000"/>
              <w:right w:val="single" w:sz="4" w:space="0" w:color="000000"/>
            </w:tcBorders>
            <w:shd w:val="clear" w:color="auto" w:fill="E2E4E3"/>
          </w:tcPr>
          <w:p w14:paraId="3FF81D1E" w14:textId="77777777" w:rsidR="00824D68" w:rsidRPr="00520CEB" w:rsidRDefault="00824D68" w:rsidP="007B48F5">
            <w:pPr>
              <w:pStyle w:val="TableStyle1"/>
              <w:widowControl/>
              <w:suppressAutoHyphens w:val="0"/>
              <w:rPr>
                <w:rFonts w:asciiTheme="majorHAnsi" w:hAnsiTheme="majorHAnsi"/>
                <w:b w:val="0"/>
                <w:color w:val="auto"/>
                <w:sz w:val="24"/>
                <w:szCs w:val="24"/>
                <w:lang w:val="en-GB"/>
              </w:rPr>
            </w:pPr>
            <w:r w:rsidRPr="00520CEB">
              <w:rPr>
                <w:rFonts w:asciiTheme="majorHAnsi" w:hAnsiTheme="majorHAnsi"/>
                <w:b w:val="0"/>
                <w:color w:val="auto"/>
                <w:sz w:val="24"/>
                <w:szCs w:val="24"/>
                <w:lang w:val="en-GB"/>
              </w:rPr>
              <w:t>Narratives are seductive</w:t>
            </w:r>
          </w:p>
        </w:tc>
        <w:tc>
          <w:tcPr>
            <w:tcW w:w="2977"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2C81E2CA" w14:textId="77777777" w:rsidR="00824D68" w:rsidRPr="00520CEB" w:rsidRDefault="00824D68" w:rsidP="007B48F5">
            <w:pPr>
              <w:pStyle w:val="TableStyle1"/>
              <w:widowControl/>
              <w:suppressAutoHyphens w:val="0"/>
              <w:rPr>
                <w:rFonts w:asciiTheme="majorHAnsi" w:hAnsiTheme="majorHAnsi"/>
                <w:b w:val="0"/>
                <w:color w:val="auto"/>
                <w:sz w:val="24"/>
                <w:szCs w:val="24"/>
                <w:lang w:val="en-GB"/>
              </w:rPr>
            </w:pPr>
            <w:r w:rsidRPr="00520CEB">
              <w:rPr>
                <w:rFonts w:asciiTheme="majorHAnsi" w:hAnsiTheme="majorHAnsi"/>
                <w:b w:val="0"/>
                <w:color w:val="auto"/>
                <w:sz w:val="24"/>
                <w:szCs w:val="24"/>
                <w:lang w:val="en-GB"/>
              </w:rPr>
              <w:t xml:space="preserve">Where lies the appeal of narratives for </w:t>
            </w:r>
            <w:proofErr w:type="spellStart"/>
            <w:r w:rsidRPr="00520CEB">
              <w:rPr>
                <w:rFonts w:asciiTheme="majorHAnsi" w:hAnsiTheme="majorHAnsi"/>
                <w:b w:val="0"/>
                <w:color w:val="auto"/>
                <w:sz w:val="24"/>
                <w:szCs w:val="24"/>
                <w:lang w:val="en-GB"/>
              </w:rPr>
              <w:t>Adichie</w:t>
            </w:r>
            <w:proofErr w:type="spellEnd"/>
            <w:r w:rsidRPr="00520CEB">
              <w:rPr>
                <w:rFonts w:asciiTheme="majorHAnsi" w:hAnsiTheme="majorHAnsi"/>
                <w:b w:val="0"/>
                <w:color w:val="auto"/>
                <w:sz w:val="24"/>
                <w:szCs w:val="24"/>
                <w:lang w:val="en-GB"/>
              </w:rPr>
              <w:t xml:space="preserve">?  </w:t>
            </w:r>
          </w:p>
        </w:tc>
        <w:tc>
          <w:tcPr>
            <w:tcW w:w="4052"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14:paraId="0DE61F86" w14:textId="22A390AD" w:rsidR="00824D68" w:rsidRPr="00520CEB" w:rsidRDefault="00824D68" w:rsidP="00AF5243">
            <w:pPr>
              <w:pStyle w:val="TableStyle2"/>
              <w:widowControl/>
              <w:suppressAutoHyphens w:val="0"/>
              <w:rPr>
                <w:rFonts w:asciiTheme="majorHAnsi" w:hAnsiTheme="majorHAnsi"/>
                <w:color w:val="auto"/>
                <w:sz w:val="24"/>
                <w:szCs w:val="24"/>
                <w:lang w:val="en-GB"/>
              </w:rPr>
            </w:pPr>
            <w:r w:rsidRPr="00520CEB">
              <w:rPr>
                <w:rFonts w:asciiTheme="majorHAnsi" w:hAnsiTheme="majorHAnsi"/>
                <w:color w:val="auto"/>
                <w:sz w:val="24"/>
                <w:szCs w:val="24"/>
                <w:lang w:val="en-GB"/>
              </w:rPr>
              <w:t>On the one hand, single stories are seductive and have a ‘surface’ appeal, in their simplicit</w:t>
            </w:r>
            <w:r w:rsidR="00AF5243" w:rsidRPr="00520CEB">
              <w:rPr>
                <w:rFonts w:asciiTheme="majorHAnsi" w:hAnsiTheme="majorHAnsi"/>
                <w:color w:val="auto"/>
                <w:sz w:val="24"/>
                <w:szCs w:val="24"/>
                <w:lang w:val="en-GB"/>
              </w:rPr>
              <w:t>y and ease of retelling</w:t>
            </w:r>
            <w:r w:rsidRPr="00520CEB">
              <w:rPr>
                <w:rFonts w:asciiTheme="majorHAnsi" w:hAnsiTheme="majorHAnsi"/>
                <w:color w:val="auto"/>
                <w:sz w:val="24"/>
                <w:szCs w:val="24"/>
                <w:lang w:val="en-GB"/>
              </w:rPr>
              <w:t xml:space="preserve">.  But in this form, they quickly become stupid, </w:t>
            </w:r>
            <w:r w:rsidR="00AF5243" w:rsidRPr="00520CEB">
              <w:rPr>
                <w:rFonts w:asciiTheme="majorHAnsi" w:hAnsiTheme="majorHAnsi"/>
                <w:color w:val="auto"/>
                <w:sz w:val="24"/>
                <w:szCs w:val="24"/>
                <w:lang w:val="en-GB"/>
              </w:rPr>
              <w:t xml:space="preserve">as they lose their </w:t>
            </w:r>
            <w:r w:rsidRPr="00520CEB">
              <w:rPr>
                <w:rFonts w:asciiTheme="majorHAnsi" w:hAnsiTheme="majorHAnsi"/>
                <w:color w:val="auto"/>
                <w:sz w:val="24"/>
                <w:szCs w:val="24"/>
                <w:lang w:val="en-GB"/>
              </w:rPr>
              <w:t>sub</w:t>
            </w:r>
            <w:r w:rsidR="00AF5243" w:rsidRPr="00520CEB">
              <w:rPr>
                <w:rFonts w:asciiTheme="majorHAnsi" w:hAnsiTheme="majorHAnsi"/>
                <w:color w:val="auto"/>
                <w:sz w:val="24"/>
                <w:szCs w:val="24"/>
                <w:lang w:val="en-GB"/>
              </w:rPr>
              <w:t>jective and</w:t>
            </w:r>
            <w:r w:rsidRPr="00520CEB">
              <w:rPr>
                <w:rFonts w:asciiTheme="majorHAnsi" w:hAnsiTheme="majorHAnsi"/>
                <w:color w:val="auto"/>
                <w:sz w:val="24"/>
                <w:szCs w:val="24"/>
                <w:lang w:val="en-GB"/>
              </w:rPr>
              <w:t xml:space="preserve"> dynamic</w:t>
            </w:r>
            <w:r w:rsidR="00AF5243" w:rsidRPr="00520CEB">
              <w:rPr>
                <w:rFonts w:asciiTheme="majorHAnsi" w:hAnsiTheme="majorHAnsi"/>
                <w:color w:val="auto"/>
                <w:sz w:val="24"/>
                <w:szCs w:val="24"/>
                <w:lang w:val="en-GB"/>
              </w:rPr>
              <w:t xml:space="preserve"> features. </w:t>
            </w:r>
            <w:r w:rsidRPr="00520CEB">
              <w:rPr>
                <w:rFonts w:asciiTheme="majorHAnsi" w:hAnsiTheme="majorHAnsi"/>
                <w:color w:val="auto"/>
                <w:sz w:val="24"/>
                <w:szCs w:val="24"/>
                <w:lang w:val="en-GB"/>
              </w:rPr>
              <w:t xml:space="preserve">On the other hand, </w:t>
            </w:r>
            <w:proofErr w:type="spellStart"/>
            <w:r w:rsidRPr="00520CEB">
              <w:rPr>
                <w:rFonts w:asciiTheme="majorHAnsi" w:hAnsiTheme="majorHAnsi"/>
                <w:color w:val="auto"/>
                <w:sz w:val="24"/>
                <w:szCs w:val="24"/>
                <w:lang w:val="en-GB"/>
              </w:rPr>
              <w:t>Adichie</w:t>
            </w:r>
            <w:proofErr w:type="spellEnd"/>
            <w:r w:rsidRPr="00520CEB">
              <w:rPr>
                <w:rFonts w:asciiTheme="majorHAnsi" w:hAnsiTheme="majorHAnsi"/>
                <w:color w:val="auto"/>
                <w:sz w:val="24"/>
                <w:szCs w:val="24"/>
                <w:lang w:val="en-GB"/>
              </w:rPr>
              <w:t xml:space="preserve"> speaks of the appeal of more complex na</w:t>
            </w:r>
            <w:r w:rsidR="00AF5243" w:rsidRPr="00520CEB">
              <w:rPr>
                <w:rFonts w:asciiTheme="majorHAnsi" w:hAnsiTheme="majorHAnsi"/>
                <w:color w:val="auto"/>
                <w:sz w:val="24"/>
                <w:szCs w:val="24"/>
                <w:lang w:val="en-GB"/>
              </w:rPr>
              <w:t>rratives, a “paradise regained</w:t>
            </w:r>
            <w:r w:rsidRPr="00520CEB">
              <w:rPr>
                <w:rFonts w:asciiTheme="majorHAnsi" w:hAnsiTheme="majorHAnsi"/>
                <w:color w:val="auto"/>
                <w:sz w:val="24"/>
                <w:szCs w:val="24"/>
                <w:lang w:val="en-GB"/>
              </w:rPr>
              <w:t xml:space="preserve">”. </w:t>
            </w:r>
          </w:p>
        </w:tc>
      </w:tr>
    </w:tbl>
    <w:p w14:paraId="5B29BFA2" w14:textId="77777777" w:rsidR="00824D68" w:rsidRPr="00520CEB" w:rsidRDefault="00824D68" w:rsidP="009F7E5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Theme="majorHAnsi" w:hAnsiTheme="majorHAnsi"/>
          <w:color w:val="auto"/>
          <w:sz w:val="24"/>
          <w:szCs w:val="24"/>
        </w:rPr>
      </w:pPr>
    </w:p>
    <w:p w14:paraId="195A47ED" w14:textId="27660667" w:rsidR="00FE1093" w:rsidRPr="008D617B" w:rsidRDefault="00FE1093" w:rsidP="00FE1093">
      <w:pPr>
        <w:jc w:val="center"/>
        <w:rPr>
          <w:rFonts w:ascii="Calibri" w:hAnsi="Calibri"/>
          <w:b/>
        </w:rPr>
      </w:pPr>
      <w:r>
        <w:rPr>
          <w:rFonts w:asciiTheme="majorHAnsi" w:hAnsiTheme="majorHAnsi"/>
          <w:lang w:val="en-GB"/>
        </w:rPr>
        <w:br w:type="page"/>
      </w:r>
      <w:r w:rsidRPr="008D617B">
        <w:rPr>
          <w:rFonts w:ascii="Calibri" w:hAnsi="Calibri"/>
          <w:b/>
        </w:rPr>
        <w:lastRenderedPageBreak/>
        <w:t>Attachment 5 (</w:t>
      </w:r>
      <w:r w:rsidRPr="00FE1093">
        <w:rPr>
          <w:rFonts w:ascii="Calibri" w:hAnsi="Calibri"/>
          <w:b/>
          <w:i/>
        </w:rPr>
        <w:t>Task 4. Constructing a balance of stories</w:t>
      </w:r>
      <w:r w:rsidRPr="008D617B">
        <w:rPr>
          <w:rFonts w:ascii="Calibri" w:hAnsi="Calibri"/>
          <w:b/>
        </w:rPr>
        <w:t>)</w:t>
      </w:r>
    </w:p>
    <w:p w14:paraId="378617EE" w14:textId="77777777" w:rsidR="00FE1093" w:rsidRPr="008D617B" w:rsidRDefault="00FE1093" w:rsidP="00FE1093">
      <w:pPr>
        <w:spacing w:line="288" w:lineRule="auto"/>
        <w:rPr>
          <w:rFonts w:ascii="Calibri" w:hAnsi="Calibri"/>
        </w:rPr>
      </w:pPr>
    </w:p>
    <w:p w14:paraId="2E50CE38" w14:textId="77777777" w:rsidR="00FE1093" w:rsidRPr="008D617B" w:rsidRDefault="00FE1093" w:rsidP="00FE1093">
      <w:pPr>
        <w:spacing w:line="288" w:lineRule="auto"/>
        <w:rPr>
          <w:rFonts w:ascii="Calibri" w:hAnsi="Calibri"/>
        </w:rPr>
      </w:pPr>
      <w:r w:rsidRPr="008D617B">
        <w:rPr>
          <w:rFonts w:ascii="Calibri" w:hAnsi="Calibri"/>
        </w:rPr>
        <w:t xml:space="preserve">This is a self-assessment grid to evaluate what you have learnt throughout this activity and how you learnt it. What do you think you have learnt to do? Taking the expected outcomes as a reference, identify both the positive points in your learning, and the aims you believe you still need to reach. </w:t>
      </w:r>
    </w:p>
    <w:p w14:paraId="6D03FC21" w14:textId="77777777" w:rsidR="00FE1093" w:rsidRPr="008D617B" w:rsidRDefault="00FE1093" w:rsidP="00FE1093">
      <w:pPr>
        <w:spacing w:line="288" w:lineRule="auto"/>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2"/>
        <w:gridCol w:w="3173"/>
        <w:gridCol w:w="3173"/>
      </w:tblGrid>
      <w:tr w:rsidR="00FE1093" w:rsidRPr="008D617B" w14:paraId="43A616A0" w14:textId="77777777" w:rsidTr="004C3BE1">
        <w:tc>
          <w:tcPr>
            <w:tcW w:w="3502" w:type="dxa"/>
            <w:shd w:val="clear" w:color="auto" w:fill="auto"/>
          </w:tcPr>
          <w:p w14:paraId="4CEC6A42" w14:textId="77777777" w:rsidR="00FE1093" w:rsidRPr="008D617B" w:rsidRDefault="00FE1093" w:rsidP="004C3BE1">
            <w:pPr>
              <w:rPr>
                <w:rFonts w:ascii="Calibri" w:hAnsi="Calibri"/>
              </w:rPr>
            </w:pPr>
            <w:r w:rsidRPr="008D617B">
              <w:rPr>
                <w:rFonts w:ascii="Calibri" w:hAnsi="Calibri"/>
              </w:rPr>
              <w:t>Outcomes</w:t>
            </w:r>
          </w:p>
        </w:tc>
        <w:tc>
          <w:tcPr>
            <w:tcW w:w="3173" w:type="dxa"/>
            <w:shd w:val="clear" w:color="auto" w:fill="auto"/>
          </w:tcPr>
          <w:p w14:paraId="24B551F3" w14:textId="77777777" w:rsidR="00FE1093" w:rsidRPr="008D617B" w:rsidRDefault="00FE1093" w:rsidP="004C3BE1">
            <w:pPr>
              <w:rPr>
                <w:rFonts w:ascii="Calibri" w:hAnsi="Calibri"/>
              </w:rPr>
            </w:pPr>
            <w:r w:rsidRPr="008D617B">
              <w:rPr>
                <w:rFonts w:ascii="Calibri" w:hAnsi="Calibri"/>
              </w:rPr>
              <w:t xml:space="preserve">I have learnt… </w:t>
            </w:r>
          </w:p>
          <w:p w14:paraId="5B15A74D" w14:textId="77777777" w:rsidR="00FE1093" w:rsidRPr="008D617B" w:rsidRDefault="00FE1093" w:rsidP="004C3BE1">
            <w:pPr>
              <w:rPr>
                <w:rFonts w:ascii="Calibri" w:hAnsi="Calibri"/>
              </w:rPr>
            </w:pPr>
            <w:r w:rsidRPr="008D617B">
              <w:rPr>
                <w:rFonts w:ascii="Calibri" w:hAnsi="Calibri"/>
              </w:rPr>
              <w:t>I have learnt it thanks to…</w:t>
            </w:r>
          </w:p>
        </w:tc>
        <w:tc>
          <w:tcPr>
            <w:tcW w:w="3173" w:type="dxa"/>
            <w:shd w:val="clear" w:color="auto" w:fill="auto"/>
          </w:tcPr>
          <w:p w14:paraId="68C00E83" w14:textId="77777777" w:rsidR="00FE1093" w:rsidRPr="008D617B" w:rsidRDefault="00FE1093" w:rsidP="004C3BE1">
            <w:pPr>
              <w:rPr>
                <w:rFonts w:ascii="Calibri" w:hAnsi="Calibri"/>
              </w:rPr>
            </w:pPr>
            <w:r w:rsidRPr="008D617B">
              <w:rPr>
                <w:rFonts w:ascii="Calibri" w:hAnsi="Calibri"/>
              </w:rPr>
              <w:t>I still have to learn… because…</w:t>
            </w:r>
          </w:p>
          <w:p w14:paraId="2AF993C1" w14:textId="77777777" w:rsidR="00FE1093" w:rsidRPr="008D617B" w:rsidRDefault="00FE1093" w:rsidP="004C3BE1">
            <w:pPr>
              <w:rPr>
                <w:rFonts w:ascii="Calibri" w:hAnsi="Calibri"/>
              </w:rPr>
            </w:pPr>
          </w:p>
        </w:tc>
      </w:tr>
      <w:tr w:rsidR="004C3BE1" w:rsidRPr="008D617B" w14:paraId="5C31DE56" w14:textId="77777777" w:rsidTr="004C3BE1">
        <w:tc>
          <w:tcPr>
            <w:tcW w:w="3502" w:type="dxa"/>
            <w:shd w:val="clear" w:color="auto" w:fill="auto"/>
          </w:tcPr>
          <w:p w14:paraId="1DF2F729" w14:textId="77777777" w:rsidR="004C3BE1" w:rsidRPr="009747D6" w:rsidRDefault="004C3BE1" w:rsidP="009747D6">
            <w:pPr>
              <w:pStyle w:val="Paragrafoelenco"/>
              <w:numPr>
                <w:ilvl w:val="0"/>
                <w:numId w:val="46"/>
              </w:numPr>
              <w:rPr>
                <w:rFonts w:asciiTheme="majorHAnsi" w:hAnsiTheme="majorHAnsi"/>
              </w:rPr>
            </w:pPr>
            <w:r w:rsidRPr="009747D6">
              <w:rPr>
                <w:rFonts w:asciiTheme="majorHAnsi" w:hAnsiTheme="majorHAnsi"/>
              </w:rPr>
              <w:t>Recognize how their subjective worldview may be influenced by dominant discourses (media, political, institutional); and how their worldview influences their perceptions of themselves and (their interactions with) others.</w:t>
            </w:r>
          </w:p>
          <w:p w14:paraId="785A79F0" w14:textId="77777777" w:rsidR="004C3BE1" w:rsidRPr="008D617B" w:rsidRDefault="004C3BE1" w:rsidP="004C3BE1">
            <w:pPr>
              <w:rPr>
                <w:rFonts w:ascii="Calibri" w:hAnsi="Calibri"/>
              </w:rPr>
            </w:pPr>
          </w:p>
        </w:tc>
        <w:tc>
          <w:tcPr>
            <w:tcW w:w="3173" w:type="dxa"/>
            <w:shd w:val="clear" w:color="auto" w:fill="auto"/>
          </w:tcPr>
          <w:p w14:paraId="4204E0C7" w14:textId="77777777" w:rsidR="004C3BE1" w:rsidRPr="008D617B" w:rsidRDefault="004C3BE1" w:rsidP="004C3BE1">
            <w:pPr>
              <w:rPr>
                <w:rFonts w:ascii="Calibri" w:hAnsi="Calibri"/>
              </w:rPr>
            </w:pPr>
          </w:p>
        </w:tc>
        <w:tc>
          <w:tcPr>
            <w:tcW w:w="3173" w:type="dxa"/>
            <w:shd w:val="clear" w:color="auto" w:fill="auto"/>
          </w:tcPr>
          <w:p w14:paraId="502FFE0B" w14:textId="77777777" w:rsidR="004C3BE1" w:rsidRPr="008D617B" w:rsidRDefault="004C3BE1" w:rsidP="004C3BE1">
            <w:pPr>
              <w:rPr>
                <w:rFonts w:ascii="Calibri" w:hAnsi="Calibri"/>
              </w:rPr>
            </w:pPr>
          </w:p>
        </w:tc>
      </w:tr>
      <w:tr w:rsidR="004C3BE1" w:rsidRPr="008D617B" w14:paraId="51547ABF" w14:textId="77777777" w:rsidTr="004C3BE1">
        <w:tc>
          <w:tcPr>
            <w:tcW w:w="3502" w:type="dxa"/>
            <w:shd w:val="clear" w:color="auto" w:fill="auto"/>
          </w:tcPr>
          <w:p w14:paraId="5AD153F5" w14:textId="77777777" w:rsidR="004C3BE1" w:rsidRPr="009747D6" w:rsidRDefault="004C3BE1" w:rsidP="009747D6">
            <w:pPr>
              <w:pStyle w:val="Paragrafoelenco"/>
              <w:numPr>
                <w:ilvl w:val="0"/>
                <w:numId w:val="46"/>
              </w:numPr>
              <w:rPr>
                <w:rFonts w:asciiTheme="majorHAnsi" w:eastAsia="Times New Roman" w:hAnsiTheme="majorHAnsi"/>
                <w:kern w:val="1"/>
                <w:bdr w:val="none" w:sz="0" w:space="0" w:color="auto"/>
                <w:lang w:val="en-GB" w:eastAsia="en-GB"/>
              </w:rPr>
            </w:pPr>
            <w:r w:rsidRPr="009747D6">
              <w:rPr>
                <w:rFonts w:asciiTheme="majorHAnsi" w:eastAsia="Times New Roman" w:hAnsiTheme="majorHAnsi"/>
                <w:kern w:val="1"/>
                <w:bdr w:val="none" w:sz="0" w:space="0" w:color="auto"/>
                <w:lang w:val="en-GB" w:eastAsia="en-GB"/>
              </w:rPr>
              <w:t>Interpret what people say about their culture as a personal observation, and possibly as evidence of what they wish others to see about themselves.</w:t>
            </w:r>
          </w:p>
          <w:p w14:paraId="18C31476" w14:textId="0D00A38F" w:rsidR="004C3BE1" w:rsidRPr="008D617B" w:rsidRDefault="004C3BE1" w:rsidP="004C3BE1">
            <w:pPr>
              <w:rPr>
                <w:rFonts w:ascii="Calibri" w:hAnsi="Calibri"/>
              </w:rPr>
            </w:pPr>
          </w:p>
        </w:tc>
        <w:tc>
          <w:tcPr>
            <w:tcW w:w="3173" w:type="dxa"/>
            <w:shd w:val="clear" w:color="auto" w:fill="auto"/>
          </w:tcPr>
          <w:p w14:paraId="0EF4A1B3" w14:textId="77777777" w:rsidR="004C3BE1" w:rsidRPr="008D617B" w:rsidRDefault="004C3BE1" w:rsidP="004C3BE1">
            <w:pPr>
              <w:rPr>
                <w:rFonts w:ascii="Calibri" w:hAnsi="Calibri"/>
              </w:rPr>
            </w:pPr>
          </w:p>
        </w:tc>
        <w:tc>
          <w:tcPr>
            <w:tcW w:w="3173" w:type="dxa"/>
            <w:shd w:val="clear" w:color="auto" w:fill="auto"/>
          </w:tcPr>
          <w:p w14:paraId="59EC17A8" w14:textId="77777777" w:rsidR="004C3BE1" w:rsidRPr="008D617B" w:rsidRDefault="004C3BE1" w:rsidP="004C3BE1">
            <w:pPr>
              <w:rPr>
                <w:rFonts w:ascii="Calibri" w:hAnsi="Calibri"/>
              </w:rPr>
            </w:pPr>
          </w:p>
        </w:tc>
      </w:tr>
      <w:tr w:rsidR="004C3BE1" w:rsidRPr="008D617B" w14:paraId="0EE4482C" w14:textId="77777777" w:rsidTr="004C3BE1">
        <w:tc>
          <w:tcPr>
            <w:tcW w:w="3502" w:type="dxa"/>
            <w:shd w:val="clear" w:color="auto" w:fill="auto"/>
          </w:tcPr>
          <w:p w14:paraId="2B8EC269" w14:textId="77777777" w:rsidR="004C3BE1" w:rsidRPr="009747D6" w:rsidRDefault="004C3BE1" w:rsidP="009747D6">
            <w:pPr>
              <w:pStyle w:val="Paragrafoelenco"/>
              <w:numPr>
                <w:ilvl w:val="0"/>
                <w:numId w:val="46"/>
              </w:numPr>
              <w:rPr>
                <w:rFonts w:asciiTheme="majorHAnsi" w:eastAsia="Times New Roman" w:hAnsiTheme="majorHAnsi"/>
                <w:kern w:val="1"/>
                <w:bdr w:val="none" w:sz="0" w:space="0" w:color="auto"/>
                <w:lang w:val="en-GB" w:eastAsia="en-GB"/>
              </w:rPr>
            </w:pPr>
            <w:r w:rsidRPr="009747D6">
              <w:rPr>
                <w:rFonts w:asciiTheme="majorHAnsi" w:eastAsia="Times New Roman" w:hAnsiTheme="majorHAnsi"/>
                <w:kern w:val="1"/>
                <w:bdr w:val="none" w:sz="0" w:space="0" w:color="auto"/>
                <w:lang w:val="en-GB" w:eastAsia="en-GB"/>
              </w:rPr>
              <w:t>Recognise when misunderstandings may be the result of stereotyping, ethnocentrism, essentialising and prejudice.</w:t>
            </w:r>
          </w:p>
          <w:p w14:paraId="25903D44" w14:textId="6C8F593F" w:rsidR="004C3BE1" w:rsidRPr="008D617B" w:rsidRDefault="004C3BE1" w:rsidP="004C3BE1">
            <w:pPr>
              <w:rPr>
                <w:rFonts w:ascii="Calibri" w:hAnsi="Calibri"/>
              </w:rPr>
            </w:pPr>
          </w:p>
        </w:tc>
        <w:tc>
          <w:tcPr>
            <w:tcW w:w="3173" w:type="dxa"/>
            <w:shd w:val="clear" w:color="auto" w:fill="auto"/>
          </w:tcPr>
          <w:p w14:paraId="298B1965" w14:textId="77777777" w:rsidR="004C3BE1" w:rsidRPr="008D617B" w:rsidRDefault="004C3BE1" w:rsidP="004C3BE1">
            <w:pPr>
              <w:rPr>
                <w:rFonts w:ascii="Calibri" w:hAnsi="Calibri"/>
              </w:rPr>
            </w:pPr>
          </w:p>
        </w:tc>
        <w:tc>
          <w:tcPr>
            <w:tcW w:w="3173" w:type="dxa"/>
            <w:shd w:val="clear" w:color="auto" w:fill="auto"/>
          </w:tcPr>
          <w:p w14:paraId="5859FA4D" w14:textId="77777777" w:rsidR="004C3BE1" w:rsidRPr="008D617B" w:rsidRDefault="004C3BE1" w:rsidP="004C3BE1">
            <w:pPr>
              <w:rPr>
                <w:rFonts w:ascii="Calibri" w:hAnsi="Calibri"/>
              </w:rPr>
            </w:pPr>
          </w:p>
        </w:tc>
      </w:tr>
      <w:tr w:rsidR="004C3BE1" w:rsidRPr="008D617B" w14:paraId="0D4445A2" w14:textId="77777777" w:rsidTr="004C3BE1">
        <w:tc>
          <w:tcPr>
            <w:tcW w:w="3502" w:type="dxa"/>
            <w:shd w:val="clear" w:color="auto" w:fill="auto"/>
          </w:tcPr>
          <w:p w14:paraId="1EC4F8E8" w14:textId="77777777" w:rsidR="004C3BE1" w:rsidRPr="009747D6" w:rsidRDefault="004C3BE1" w:rsidP="009747D6">
            <w:pPr>
              <w:pStyle w:val="Paragrafoelenco"/>
              <w:numPr>
                <w:ilvl w:val="0"/>
                <w:numId w:val="46"/>
              </w:numPr>
              <w:rPr>
                <w:rFonts w:asciiTheme="majorHAnsi" w:hAnsiTheme="majorHAnsi"/>
              </w:rPr>
            </w:pPr>
            <w:r w:rsidRPr="009747D6">
              <w:rPr>
                <w:rFonts w:asciiTheme="majorHAnsi" w:hAnsiTheme="majorHAnsi"/>
              </w:rPr>
              <w:t>Set realistic objectives in relation to intercultural encounters, including language and communication expectations, for their stay abroad.</w:t>
            </w:r>
          </w:p>
          <w:p w14:paraId="14390AEB" w14:textId="525FBDD9" w:rsidR="004C3BE1" w:rsidRPr="008D617B" w:rsidRDefault="004C3BE1" w:rsidP="004C3BE1">
            <w:pPr>
              <w:rPr>
                <w:rFonts w:ascii="Calibri" w:hAnsi="Calibri"/>
              </w:rPr>
            </w:pPr>
          </w:p>
        </w:tc>
        <w:tc>
          <w:tcPr>
            <w:tcW w:w="3173" w:type="dxa"/>
            <w:shd w:val="clear" w:color="auto" w:fill="auto"/>
          </w:tcPr>
          <w:p w14:paraId="6B648EA5" w14:textId="77777777" w:rsidR="004C3BE1" w:rsidRPr="008D617B" w:rsidRDefault="004C3BE1" w:rsidP="004C3BE1">
            <w:pPr>
              <w:rPr>
                <w:rFonts w:ascii="Calibri" w:hAnsi="Calibri"/>
              </w:rPr>
            </w:pPr>
          </w:p>
        </w:tc>
        <w:tc>
          <w:tcPr>
            <w:tcW w:w="3173" w:type="dxa"/>
            <w:shd w:val="clear" w:color="auto" w:fill="auto"/>
          </w:tcPr>
          <w:p w14:paraId="0BC12F67" w14:textId="77777777" w:rsidR="004C3BE1" w:rsidRPr="008D617B" w:rsidRDefault="004C3BE1" w:rsidP="004C3BE1">
            <w:pPr>
              <w:rPr>
                <w:rFonts w:ascii="Calibri" w:hAnsi="Calibri"/>
              </w:rPr>
            </w:pPr>
          </w:p>
        </w:tc>
      </w:tr>
    </w:tbl>
    <w:p w14:paraId="09C80E18" w14:textId="42AAF3AA" w:rsidR="004C3BE1" w:rsidRDefault="004C3BE1">
      <w:pPr>
        <w:rPr>
          <w:rFonts w:asciiTheme="majorHAnsi" w:hAnsiTheme="majorHAnsi"/>
          <w:b/>
        </w:rPr>
      </w:pPr>
    </w:p>
    <w:p w14:paraId="30090FD7" w14:textId="213F05A3" w:rsidR="00E96F3C" w:rsidRPr="00520CEB" w:rsidRDefault="00E96F3C" w:rsidP="00E96F3C">
      <w:pPr>
        <w:spacing w:line="288" w:lineRule="auto"/>
        <w:jc w:val="center"/>
        <w:rPr>
          <w:rFonts w:asciiTheme="majorHAnsi" w:hAnsiTheme="majorHAnsi"/>
          <w:b/>
        </w:rPr>
      </w:pPr>
      <w:r w:rsidRPr="00520CEB">
        <w:rPr>
          <w:rFonts w:asciiTheme="majorHAnsi" w:hAnsiTheme="majorHAnsi"/>
          <w:b/>
        </w:rPr>
        <w:t xml:space="preserve">Attachment </w:t>
      </w:r>
      <w:r w:rsidR="00520CEB">
        <w:rPr>
          <w:rFonts w:asciiTheme="majorHAnsi" w:hAnsiTheme="majorHAnsi"/>
          <w:b/>
        </w:rPr>
        <w:t>6</w:t>
      </w:r>
      <w:r w:rsidRPr="00520CEB">
        <w:rPr>
          <w:rFonts w:asciiTheme="majorHAnsi" w:hAnsiTheme="majorHAnsi"/>
          <w:b/>
        </w:rPr>
        <w:t xml:space="preserve"> (Teacher guidelines: all tasks)</w:t>
      </w:r>
    </w:p>
    <w:p w14:paraId="33840304" w14:textId="77777777" w:rsidR="001F5410" w:rsidRPr="00520CEB" w:rsidRDefault="001F5410" w:rsidP="007B48F5">
      <w:pPr>
        <w:spacing w:line="288" w:lineRule="auto"/>
        <w:rPr>
          <w:rFonts w:asciiTheme="majorHAnsi" w:hAnsiTheme="majorHAnsi"/>
          <w:b/>
        </w:rPr>
      </w:pPr>
    </w:p>
    <w:p w14:paraId="451C9046" w14:textId="2A113B73" w:rsidR="00B56724" w:rsidRPr="00520CEB" w:rsidRDefault="00E96F3C" w:rsidP="009F7E58">
      <w:pPr>
        <w:spacing w:line="288" w:lineRule="auto"/>
        <w:rPr>
          <w:rFonts w:asciiTheme="majorHAnsi" w:hAnsiTheme="majorHAnsi"/>
          <w:lang w:val="en-GB"/>
        </w:rPr>
      </w:pPr>
      <w:r w:rsidRPr="00520CEB">
        <w:rPr>
          <w:rFonts w:asciiTheme="majorHAnsi" w:hAnsiTheme="majorHAnsi"/>
          <w:lang w:val="en-GB"/>
        </w:rPr>
        <w:t xml:space="preserve">The following guidelines are meant for teachers and should not be distributed to the students. They support teachers in introducing the concept of ‘narrative’ to students throughout the activity. </w:t>
      </w:r>
    </w:p>
    <w:p w14:paraId="346C65E7" w14:textId="77777777" w:rsidR="00B56724" w:rsidRPr="00520CEB" w:rsidRDefault="00B56724" w:rsidP="009F7E58">
      <w:pPr>
        <w:pStyle w:val="Norml"/>
        <w:spacing w:line="288" w:lineRule="auto"/>
        <w:rPr>
          <w:rFonts w:asciiTheme="majorHAnsi" w:hAnsiTheme="majorHAnsi"/>
          <w:color w:val="auto"/>
          <w:kern w:val="24"/>
          <w:lang w:val="en-GB"/>
        </w:rPr>
      </w:pPr>
    </w:p>
    <w:tbl>
      <w:tblPr>
        <w:tblStyle w:val="Grigliatabella"/>
        <w:tblW w:w="0" w:type="auto"/>
        <w:tblLook w:val="04A0" w:firstRow="1" w:lastRow="0" w:firstColumn="1" w:lastColumn="0" w:noHBand="0" w:noVBand="1"/>
      </w:tblPr>
      <w:tblGrid>
        <w:gridCol w:w="9772"/>
      </w:tblGrid>
      <w:tr w:rsidR="00E96F3C" w:rsidRPr="00520CEB" w14:paraId="11AA1662" w14:textId="77777777" w:rsidTr="00E96F3C">
        <w:tc>
          <w:tcPr>
            <w:tcW w:w="9772" w:type="dxa"/>
          </w:tcPr>
          <w:p w14:paraId="5ED97D81" w14:textId="18DBA552" w:rsidR="00E96F3C" w:rsidRPr="00520CEB" w:rsidRDefault="00E96F3C" w:rsidP="00E96F3C">
            <w:pPr>
              <w:pStyle w:val="Norml"/>
              <w:rPr>
                <w:rFonts w:asciiTheme="majorHAnsi" w:hAnsiTheme="majorHAnsi"/>
                <w:b/>
                <w:color w:val="auto"/>
                <w:kern w:val="24"/>
                <w:lang w:val="en-GB"/>
              </w:rPr>
            </w:pPr>
            <w:r w:rsidRPr="00520CEB">
              <w:rPr>
                <w:rFonts w:asciiTheme="majorHAnsi" w:hAnsiTheme="majorHAnsi"/>
                <w:b/>
                <w:color w:val="auto"/>
                <w:kern w:val="24"/>
                <w:lang w:val="en-GB"/>
              </w:rPr>
              <w:t>Premises of the Activity</w:t>
            </w:r>
          </w:p>
          <w:p w14:paraId="58B0B6F2" w14:textId="77777777" w:rsidR="00E96F3C" w:rsidRPr="00520CEB" w:rsidRDefault="00E96F3C" w:rsidP="00E96F3C">
            <w:pPr>
              <w:pStyle w:val="Norml"/>
              <w:rPr>
                <w:rFonts w:asciiTheme="majorHAnsi" w:hAnsiTheme="majorHAnsi"/>
                <w:color w:val="auto"/>
                <w:kern w:val="24"/>
                <w:lang w:val="en-GB"/>
              </w:rPr>
            </w:pPr>
          </w:p>
          <w:p w14:paraId="6F182459" w14:textId="77777777" w:rsidR="00E96F3C" w:rsidRPr="00520CEB" w:rsidRDefault="00E96F3C" w:rsidP="00E96F3C">
            <w:pPr>
              <w:pStyle w:val="Norml"/>
              <w:rPr>
                <w:rFonts w:asciiTheme="majorHAnsi" w:hAnsiTheme="majorHAnsi"/>
                <w:color w:val="auto"/>
                <w:lang w:val="en-GB"/>
              </w:rPr>
            </w:pPr>
            <w:r w:rsidRPr="00520CEB">
              <w:rPr>
                <w:rFonts w:asciiTheme="majorHAnsi" w:hAnsiTheme="majorHAnsi"/>
                <w:color w:val="auto"/>
                <w:lang w:val="en-GB"/>
              </w:rPr>
              <w:t>There are two premises behind this activity.</w:t>
            </w:r>
          </w:p>
          <w:p w14:paraId="040BDF98" w14:textId="690408BF" w:rsidR="00BE0EE2" w:rsidRPr="00520CEB" w:rsidRDefault="00BE0EE2" w:rsidP="00E96F3C">
            <w:pPr>
              <w:pStyle w:val="Norml"/>
              <w:numPr>
                <w:ilvl w:val="0"/>
                <w:numId w:val="42"/>
              </w:numPr>
              <w:rPr>
                <w:rFonts w:asciiTheme="majorHAnsi" w:hAnsiTheme="majorHAnsi"/>
                <w:color w:val="auto"/>
                <w:lang w:val="en-GB"/>
              </w:rPr>
            </w:pPr>
            <w:r w:rsidRPr="00520CEB">
              <w:rPr>
                <w:rFonts w:asciiTheme="majorHAnsi" w:hAnsiTheme="majorHAnsi"/>
                <w:color w:val="auto"/>
                <w:u w:color="FF0000"/>
                <w:lang w:val="en-GB"/>
              </w:rPr>
              <w:t xml:space="preserve">First, as is currently crucial in sociological and psychological research </w:t>
            </w:r>
            <w:r w:rsidR="00E96F3C" w:rsidRPr="00520CEB">
              <w:rPr>
                <w:rFonts w:asciiTheme="majorHAnsi" w:hAnsiTheme="majorHAnsi"/>
                <w:color w:val="auto"/>
                <w:lang w:val="en-GB"/>
              </w:rPr>
              <w:t>(McAdams &amp; McLean, 2013)</w:t>
            </w:r>
            <w:r w:rsidRPr="00520CEB">
              <w:rPr>
                <w:rFonts w:asciiTheme="majorHAnsi" w:hAnsiTheme="majorHAnsi"/>
                <w:color w:val="auto"/>
                <w:lang w:val="en-GB"/>
              </w:rPr>
              <w:t xml:space="preserve">, </w:t>
            </w:r>
            <w:r w:rsidR="00E96F3C" w:rsidRPr="00520CEB">
              <w:rPr>
                <w:rFonts w:asciiTheme="majorHAnsi" w:hAnsiTheme="majorHAnsi"/>
                <w:color w:val="auto"/>
                <w:lang w:val="en-GB"/>
              </w:rPr>
              <w:t xml:space="preserve">narratives are the stories we tell </w:t>
            </w:r>
            <w:proofErr w:type="gramStart"/>
            <w:r w:rsidR="00E96F3C" w:rsidRPr="00520CEB">
              <w:rPr>
                <w:rFonts w:asciiTheme="majorHAnsi" w:hAnsiTheme="majorHAnsi"/>
                <w:color w:val="auto"/>
                <w:lang w:val="en-GB"/>
              </w:rPr>
              <w:t>ourselves and others</w:t>
            </w:r>
            <w:proofErr w:type="gramEnd"/>
            <w:r w:rsidR="00E96F3C" w:rsidRPr="00520CEB">
              <w:rPr>
                <w:rFonts w:asciiTheme="majorHAnsi" w:hAnsiTheme="majorHAnsi"/>
                <w:color w:val="auto"/>
                <w:lang w:val="en-GB"/>
              </w:rPr>
              <w:t xml:space="preserve"> about ourselves and others, and they “are a c</w:t>
            </w:r>
            <w:r w:rsidRPr="00520CEB">
              <w:rPr>
                <w:rFonts w:asciiTheme="majorHAnsi" w:hAnsiTheme="majorHAnsi"/>
                <w:color w:val="auto"/>
                <w:lang w:val="en-GB"/>
              </w:rPr>
              <w:t>entral component of social life</w:t>
            </w:r>
            <w:r w:rsidR="00E96F3C" w:rsidRPr="00520CEB">
              <w:rPr>
                <w:rFonts w:asciiTheme="majorHAnsi" w:hAnsiTheme="majorHAnsi"/>
                <w:color w:val="auto"/>
                <w:lang w:val="en-GB"/>
              </w:rPr>
              <w:t>”</w:t>
            </w:r>
            <w:r w:rsidRPr="00520CEB">
              <w:rPr>
                <w:rFonts w:asciiTheme="majorHAnsi" w:hAnsiTheme="majorHAnsi"/>
                <w:color w:val="auto"/>
                <w:lang w:val="en-GB"/>
              </w:rPr>
              <w:t xml:space="preserve"> (Jacobs, 2012, p. 205). </w:t>
            </w:r>
            <w:r w:rsidR="00E96F3C" w:rsidRPr="00520CEB">
              <w:rPr>
                <w:rFonts w:asciiTheme="majorHAnsi" w:hAnsiTheme="majorHAnsi"/>
                <w:color w:val="auto"/>
                <w:lang w:val="en-GB"/>
              </w:rPr>
              <w:t xml:space="preserve">This is also the case in mobility contexts such as study abroad, during which students may be faced with questions of their own social and cultural identity. “Individuals depend on the existence of shared stories – or collective narratives – in order </w:t>
            </w:r>
            <w:r w:rsidRPr="00520CEB">
              <w:rPr>
                <w:rFonts w:asciiTheme="majorHAnsi" w:hAnsiTheme="majorHAnsi"/>
                <w:color w:val="auto"/>
                <w:lang w:val="en-GB"/>
              </w:rPr>
              <w:t xml:space="preserve">to express their sense of self” (Jacobs, 2012, p. 206). </w:t>
            </w:r>
            <w:r w:rsidR="00E96F3C" w:rsidRPr="00520CEB">
              <w:rPr>
                <w:rFonts w:asciiTheme="majorHAnsi" w:hAnsiTheme="majorHAnsi"/>
                <w:color w:val="auto"/>
                <w:lang w:val="en-GB"/>
              </w:rPr>
              <w:t>The idea in this</w:t>
            </w:r>
            <w:r w:rsidRPr="00520CEB">
              <w:rPr>
                <w:rFonts w:asciiTheme="majorHAnsi" w:hAnsiTheme="majorHAnsi"/>
                <w:color w:val="auto"/>
                <w:lang w:val="en-GB"/>
              </w:rPr>
              <w:t xml:space="preserve"> activity is thus the following:</w:t>
            </w:r>
            <w:r w:rsidR="00E96F3C" w:rsidRPr="00520CEB">
              <w:rPr>
                <w:rFonts w:asciiTheme="majorHAnsi" w:hAnsiTheme="majorHAnsi"/>
                <w:color w:val="auto"/>
                <w:lang w:val="en-GB"/>
              </w:rPr>
              <w:t xml:space="preserve"> since students will have to construct and share their own narratives during their Erasmus mobility, as well as listen to, share and understand the narratives of others, it will be valuable to make students aware of the importance and the complexities of narrative.</w:t>
            </w:r>
          </w:p>
          <w:p w14:paraId="60CF76AB" w14:textId="03201A92" w:rsidR="00E96F3C" w:rsidRPr="00520CEB" w:rsidRDefault="00E96F3C" w:rsidP="00BE0EE2">
            <w:pPr>
              <w:pStyle w:val="Norml"/>
              <w:numPr>
                <w:ilvl w:val="0"/>
                <w:numId w:val="42"/>
              </w:numPr>
              <w:rPr>
                <w:rFonts w:asciiTheme="majorHAnsi" w:hAnsiTheme="majorHAnsi"/>
                <w:color w:val="auto"/>
                <w:lang w:val="en-GB"/>
              </w:rPr>
            </w:pPr>
            <w:r w:rsidRPr="00520CEB">
              <w:rPr>
                <w:rFonts w:asciiTheme="majorHAnsi" w:hAnsiTheme="majorHAnsi"/>
                <w:color w:val="auto"/>
                <w:lang w:val="en-GB"/>
              </w:rPr>
              <w:t xml:space="preserve">The second premise behind this activity is rooted in the </w:t>
            </w:r>
            <w:r w:rsidR="00BE0EE2" w:rsidRPr="00520CEB">
              <w:rPr>
                <w:rFonts w:asciiTheme="majorHAnsi" w:hAnsiTheme="majorHAnsi"/>
                <w:color w:val="auto"/>
                <w:lang w:val="en-GB"/>
              </w:rPr>
              <w:t>non-essentialist</w:t>
            </w:r>
            <w:r w:rsidRPr="00520CEB">
              <w:rPr>
                <w:rFonts w:asciiTheme="majorHAnsi" w:hAnsiTheme="majorHAnsi"/>
                <w:color w:val="auto"/>
                <w:lang w:val="en-GB"/>
              </w:rPr>
              <w:t xml:space="preserve"> theoretical approach </w:t>
            </w:r>
            <w:r w:rsidR="00BE0EE2" w:rsidRPr="00520CEB">
              <w:rPr>
                <w:rFonts w:asciiTheme="majorHAnsi" w:hAnsiTheme="majorHAnsi"/>
                <w:color w:val="auto"/>
                <w:lang w:val="en-GB"/>
              </w:rPr>
              <w:t xml:space="preserve">to culture and the </w:t>
            </w:r>
            <w:proofErr w:type="gramStart"/>
            <w:r w:rsidR="00BE0EE2" w:rsidRPr="00520CEB">
              <w:rPr>
                <w:rFonts w:asciiTheme="majorHAnsi" w:hAnsiTheme="majorHAnsi"/>
                <w:color w:val="auto"/>
                <w:lang w:val="en-GB"/>
              </w:rPr>
              <w:t>intercul</w:t>
            </w:r>
            <w:r w:rsidR="00AF5243" w:rsidRPr="00520CEB">
              <w:rPr>
                <w:rFonts w:asciiTheme="majorHAnsi" w:hAnsiTheme="majorHAnsi"/>
                <w:color w:val="auto"/>
                <w:lang w:val="en-GB"/>
              </w:rPr>
              <w:t>tural which</w:t>
            </w:r>
            <w:proofErr w:type="gramEnd"/>
            <w:r w:rsidR="00AF5243" w:rsidRPr="00520CEB">
              <w:rPr>
                <w:rFonts w:asciiTheme="majorHAnsi" w:hAnsiTheme="majorHAnsi"/>
                <w:color w:val="auto"/>
                <w:lang w:val="en-GB"/>
              </w:rPr>
              <w:t xml:space="preserve"> is adopted here.</w:t>
            </w:r>
            <w:r w:rsidR="00BE0EE2" w:rsidRPr="00520CEB">
              <w:rPr>
                <w:rFonts w:asciiTheme="majorHAnsi" w:hAnsiTheme="majorHAnsi"/>
                <w:color w:val="auto"/>
                <w:lang w:val="en-GB"/>
              </w:rPr>
              <w:t xml:space="preserve"> </w:t>
            </w:r>
            <w:r w:rsidRPr="00520CEB">
              <w:rPr>
                <w:rFonts w:asciiTheme="majorHAnsi" w:hAnsiTheme="majorHAnsi"/>
                <w:color w:val="auto"/>
                <w:lang w:val="en-GB"/>
              </w:rPr>
              <w:t>In general, after everything is taken into consideration concerning stereotyping and generalisation, what can still be said about e</w:t>
            </w:r>
            <w:r w:rsidR="00BE0EE2" w:rsidRPr="00520CEB">
              <w:rPr>
                <w:rFonts w:asciiTheme="majorHAnsi" w:hAnsiTheme="majorHAnsi"/>
                <w:color w:val="auto"/>
                <w:lang w:val="en-GB"/>
              </w:rPr>
              <w:t xml:space="preserve">ach other, and about ourselves? </w:t>
            </w:r>
            <w:r w:rsidRPr="00520CEB">
              <w:rPr>
                <w:rFonts w:asciiTheme="majorHAnsi" w:hAnsiTheme="majorHAnsi"/>
                <w:color w:val="auto"/>
                <w:lang w:val="en-GB"/>
              </w:rPr>
              <w:t>Is there an</w:t>
            </w:r>
            <w:r w:rsidR="00BE0EE2" w:rsidRPr="00520CEB">
              <w:rPr>
                <w:rFonts w:asciiTheme="majorHAnsi" w:hAnsiTheme="majorHAnsi"/>
                <w:color w:val="auto"/>
                <w:lang w:val="en-GB"/>
              </w:rPr>
              <w:t xml:space="preserve">ything left to be said at all? </w:t>
            </w:r>
            <w:r w:rsidRPr="00520CEB">
              <w:rPr>
                <w:rFonts w:asciiTheme="majorHAnsi" w:hAnsiTheme="majorHAnsi"/>
                <w:color w:val="auto"/>
                <w:lang w:val="en-GB"/>
              </w:rPr>
              <w:t xml:space="preserve">How can </w:t>
            </w:r>
            <w:r w:rsidR="00BE0EE2" w:rsidRPr="00520CEB">
              <w:rPr>
                <w:rFonts w:asciiTheme="majorHAnsi" w:hAnsiTheme="majorHAnsi"/>
                <w:color w:val="auto"/>
                <w:lang w:val="en-GB"/>
              </w:rPr>
              <w:t>we</w:t>
            </w:r>
            <w:r w:rsidRPr="00520CEB">
              <w:rPr>
                <w:rFonts w:asciiTheme="majorHAnsi" w:hAnsiTheme="majorHAnsi"/>
                <w:color w:val="auto"/>
                <w:lang w:val="en-GB"/>
              </w:rPr>
              <w:t xml:space="preserve"> find a way through and out of all the questions of identity and culture, in order to remain confident in our own voices? The idea behind this activity is to tackle this challenge head on, by giving students the opportunity to explore their voices for narratives in light of the questions and complexities of culture and the intercultural.</w:t>
            </w:r>
          </w:p>
          <w:p w14:paraId="12086586" w14:textId="77777777" w:rsidR="00E96F3C" w:rsidRPr="00520CEB" w:rsidRDefault="00E96F3C" w:rsidP="00E96F3C">
            <w:pPr>
              <w:pStyle w:val="Norml"/>
              <w:rPr>
                <w:rFonts w:asciiTheme="majorHAnsi" w:hAnsiTheme="majorHAnsi"/>
                <w:color w:val="auto"/>
                <w:lang w:val="en-GB"/>
              </w:rPr>
            </w:pPr>
          </w:p>
          <w:p w14:paraId="672B92A1" w14:textId="77777777" w:rsidR="00E96F3C" w:rsidRPr="00520CEB" w:rsidRDefault="00E96F3C" w:rsidP="00E96F3C">
            <w:pPr>
              <w:pStyle w:val="Norml"/>
              <w:rPr>
                <w:rFonts w:asciiTheme="majorHAnsi" w:hAnsiTheme="majorHAnsi"/>
                <w:b/>
                <w:color w:val="auto"/>
                <w:kern w:val="24"/>
                <w:lang w:val="en-GB"/>
              </w:rPr>
            </w:pPr>
            <w:r w:rsidRPr="00520CEB">
              <w:rPr>
                <w:rFonts w:asciiTheme="majorHAnsi" w:hAnsiTheme="majorHAnsi"/>
                <w:b/>
                <w:color w:val="auto"/>
                <w:kern w:val="24"/>
                <w:lang w:val="en-GB"/>
              </w:rPr>
              <w:t>Theoretical Approach to Narrative within the Activity</w:t>
            </w:r>
          </w:p>
          <w:p w14:paraId="0DA5193C" w14:textId="77777777" w:rsidR="00E96F3C" w:rsidRPr="00520CEB" w:rsidRDefault="00E96F3C" w:rsidP="00E96F3C">
            <w:pPr>
              <w:pStyle w:val="Norml"/>
              <w:rPr>
                <w:rFonts w:asciiTheme="majorHAnsi" w:hAnsiTheme="majorHAnsi"/>
                <w:color w:val="auto"/>
                <w:lang w:val="en-GB"/>
              </w:rPr>
            </w:pPr>
          </w:p>
          <w:p w14:paraId="6E005E52" w14:textId="114DC550" w:rsidR="00E96F3C" w:rsidRPr="00520CEB" w:rsidRDefault="00E96F3C" w:rsidP="00E96F3C">
            <w:pPr>
              <w:pStyle w:val="Norml"/>
              <w:rPr>
                <w:rFonts w:asciiTheme="majorHAnsi" w:hAnsiTheme="majorHAnsi"/>
                <w:color w:val="auto"/>
                <w:lang w:val="en-GB"/>
              </w:rPr>
            </w:pPr>
            <w:r w:rsidRPr="00520CEB">
              <w:rPr>
                <w:rFonts w:asciiTheme="majorHAnsi" w:hAnsiTheme="majorHAnsi"/>
                <w:color w:val="auto"/>
                <w:lang w:val="en-GB"/>
              </w:rPr>
              <w:t>The activity as a whole adopts a certain perspective on what narratives are and how they relate to intercultural contexts and student mobility experiences. In the following, this theoretical viewpoint on narratives is laid with respect to the different characteristics or aspects focused upon throughout the tasks of the activity.</w:t>
            </w:r>
          </w:p>
          <w:p w14:paraId="54B2A4A1" w14:textId="77777777" w:rsidR="00D87E31" w:rsidRPr="00520CEB" w:rsidRDefault="00E96F3C" w:rsidP="00D87E31">
            <w:pPr>
              <w:pStyle w:val="Norml"/>
              <w:ind w:firstLine="709"/>
              <w:rPr>
                <w:rFonts w:asciiTheme="majorHAnsi" w:hAnsiTheme="majorHAnsi"/>
                <w:color w:val="auto"/>
                <w:lang w:val="en-GB"/>
              </w:rPr>
            </w:pPr>
            <w:r w:rsidRPr="00520CEB">
              <w:rPr>
                <w:rFonts w:asciiTheme="majorHAnsi" w:hAnsiTheme="majorHAnsi"/>
                <w:color w:val="auto"/>
                <w:lang w:val="en-GB"/>
              </w:rPr>
              <w:t xml:space="preserve">The activity as a whole adopts the view that narratives are not just stories, where stories may be understood as a sequence of events. Within the activity, the focus is upon three dimensions of narratives that distinguish them from stories, as well as from the more impersonal </w:t>
            </w:r>
            <w:r w:rsidRPr="00520CEB">
              <w:rPr>
                <w:rFonts w:asciiTheme="majorHAnsi" w:hAnsiTheme="majorHAnsi"/>
                <w:color w:val="auto"/>
                <w:lang w:val="en-GB"/>
              </w:rPr>
              <w:lastRenderedPageBreak/>
              <w:t xml:space="preserve">and abstract concept of ‘discourse,’ namely, the dimensions of </w:t>
            </w:r>
            <w:r w:rsidRPr="00520CEB">
              <w:rPr>
                <w:rFonts w:asciiTheme="majorHAnsi" w:hAnsiTheme="majorHAnsi"/>
                <w:i/>
                <w:color w:val="auto"/>
                <w:lang w:val="en-GB"/>
              </w:rPr>
              <w:t>voice</w:t>
            </w:r>
            <w:r w:rsidRPr="00520CEB">
              <w:rPr>
                <w:rFonts w:asciiTheme="majorHAnsi" w:hAnsiTheme="majorHAnsi"/>
                <w:color w:val="auto"/>
                <w:lang w:val="en-GB"/>
              </w:rPr>
              <w:t xml:space="preserve">, </w:t>
            </w:r>
            <w:r w:rsidRPr="00520CEB">
              <w:rPr>
                <w:rFonts w:asciiTheme="majorHAnsi" w:hAnsiTheme="majorHAnsi"/>
                <w:i/>
                <w:color w:val="auto"/>
                <w:lang w:val="en-GB"/>
              </w:rPr>
              <w:t>community</w:t>
            </w:r>
            <w:r w:rsidRPr="00520CEB">
              <w:rPr>
                <w:rFonts w:asciiTheme="majorHAnsi" w:hAnsiTheme="majorHAnsi"/>
                <w:color w:val="auto"/>
                <w:lang w:val="en-GB"/>
              </w:rPr>
              <w:t xml:space="preserve">, and </w:t>
            </w:r>
            <w:r w:rsidRPr="00520CEB">
              <w:rPr>
                <w:rFonts w:asciiTheme="majorHAnsi" w:hAnsiTheme="majorHAnsi"/>
                <w:i/>
                <w:color w:val="auto"/>
                <w:lang w:val="en-GB"/>
              </w:rPr>
              <w:t>power</w:t>
            </w:r>
            <w:r w:rsidRPr="00520CEB">
              <w:rPr>
                <w:rFonts w:asciiTheme="majorHAnsi" w:hAnsiTheme="majorHAnsi"/>
                <w:color w:val="auto"/>
                <w:lang w:val="en-GB"/>
              </w:rPr>
              <w:t xml:space="preserve"> in</w:t>
            </w:r>
            <w:r w:rsidR="00BE0EE2" w:rsidRPr="00520CEB">
              <w:rPr>
                <w:rFonts w:asciiTheme="majorHAnsi" w:hAnsiTheme="majorHAnsi"/>
                <w:color w:val="auto"/>
                <w:lang w:val="en-GB"/>
              </w:rPr>
              <w:t xml:space="preserve"> narratives. </w:t>
            </w:r>
            <w:r w:rsidRPr="00520CEB">
              <w:rPr>
                <w:rFonts w:asciiTheme="majorHAnsi" w:hAnsiTheme="majorHAnsi"/>
                <w:color w:val="auto"/>
                <w:lang w:val="en-GB"/>
              </w:rPr>
              <w:t>Each of these dimensions proves crucial when it comes to the need and challenges of forming and sharing narratives in intercultural and student mobility con</w:t>
            </w:r>
            <w:r w:rsidR="00D87E31" w:rsidRPr="00520CEB">
              <w:rPr>
                <w:rFonts w:asciiTheme="majorHAnsi" w:hAnsiTheme="majorHAnsi"/>
                <w:color w:val="auto"/>
                <w:lang w:val="en-GB"/>
              </w:rPr>
              <w:t>texts.</w:t>
            </w:r>
          </w:p>
          <w:p w14:paraId="22ED3331" w14:textId="77777777" w:rsidR="00D87E31" w:rsidRPr="00520CEB" w:rsidRDefault="00E96F3C" w:rsidP="00E96F3C">
            <w:pPr>
              <w:pStyle w:val="Norml"/>
              <w:numPr>
                <w:ilvl w:val="0"/>
                <w:numId w:val="43"/>
              </w:numPr>
              <w:rPr>
                <w:rFonts w:asciiTheme="majorHAnsi" w:hAnsiTheme="majorHAnsi"/>
                <w:color w:val="auto"/>
                <w:lang w:val="en-GB"/>
              </w:rPr>
            </w:pPr>
            <w:r w:rsidRPr="00520CEB">
              <w:rPr>
                <w:rFonts w:asciiTheme="majorHAnsi" w:hAnsiTheme="majorHAnsi"/>
                <w:color w:val="auto"/>
                <w:lang w:val="en-GB"/>
              </w:rPr>
              <w:t xml:space="preserve">The dimension </w:t>
            </w:r>
            <w:r w:rsidRPr="00520CEB">
              <w:rPr>
                <w:rFonts w:asciiTheme="majorHAnsi" w:hAnsiTheme="majorHAnsi"/>
                <w:i/>
                <w:color w:val="auto"/>
                <w:lang w:val="en-GB"/>
              </w:rPr>
              <w:t>voice</w:t>
            </w:r>
            <w:r w:rsidRPr="00520CEB">
              <w:rPr>
                <w:rFonts w:asciiTheme="majorHAnsi" w:hAnsiTheme="majorHAnsi"/>
                <w:color w:val="auto"/>
                <w:lang w:val="en-GB"/>
              </w:rPr>
              <w:t xml:space="preserve"> encapsulates the subjective, dynamic, and open-ended characteristics of narratives. Narratives are not just stories because </w:t>
            </w:r>
            <w:proofErr w:type="gramStart"/>
            <w:r w:rsidRPr="00520CEB">
              <w:rPr>
                <w:rFonts w:asciiTheme="majorHAnsi" w:hAnsiTheme="majorHAnsi"/>
                <w:color w:val="auto"/>
                <w:lang w:val="en-GB"/>
              </w:rPr>
              <w:t>they are defined by an individual perspective on the world</w:t>
            </w:r>
            <w:proofErr w:type="gramEnd"/>
            <w:r w:rsidRPr="00520CEB">
              <w:rPr>
                <w:rFonts w:asciiTheme="majorHAnsi" w:hAnsiTheme="majorHAnsi"/>
                <w:color w:val="auto"/>
                <w:lang w:val="en-GB"/>
              </w:rPr>
              <w:t xml:space="preserve">; a narrative gives voice to the </w:t>
            </w:r>
            <w:r w:rsidRPr="00520CEB">
              <w:rPr>
                <w:rFonts w:asciiTheme="majorHAnsi" w:hAnsiTheme="majorHAnsi"/>
                <w:i/>
                <w:color w:val="auto"/>
                <w:lang w:val="en-GB"/>
              </w:rPr>
              <w:t>subjectivity</w:t>
            </w:r>
            <w:r w:rsidRPr="00520CEB">
              <w:rPr>
                <w:rFonts w:asciiTheme="majorHAnsi" w:hAnsiTheme="majorHAnsi"/>
                <w:color w:val="auto"/>
                <w:lang w:val="en-GB"/>
              </w:rPr>
              <w:t xml:space="preserve"> of the individual having a certain experience. Narratives are </w:t>
            </w:r>
            <w:r w:rsidRPr="00520CEB">
              <w:rPr>
                <w:rFonts w:asciiTheme="majorHAnsi" w:hAnsiTheme="majorHAnsi"/>
                <w:i/>
                <w:color w:val="auto"/>
                <w:lang w:val="en-GB"/>
              </w:rPr>
              <w:t>dynamic</w:t>
            </w:r>
            <w:r w:rsidRPr="00520CEB">
              <w:rPr>
                <w:rFonts w:asciiTheme="majorHAnsi" w:hAnsiTheme="majorHAnsi"/>
                <w:color w:val="auto"/>
                <w:lang w:val="en-GB"/>
              </w:rPr>
              <w:t xml:space="preserve"> in that an essential condition for any narrative is the subjective unpacking or telling of a certain experience; they require that one actively take up a standpoint on an experience, by symbolically framing it in one fashion or another. Narratives are also </w:t>
            </w:r>
            <w:r w:rsidRPr="00520CEB">
              <w:rPr>
                <w:rFonts w:asciiTheme="majorHAnsi" w:hAnsiTheme="majorHAnsi"/>
                <w:i/>
                <w:color w:val="auto"/>
                <w:lang w:val="en-GB"/>
              </w:rPr>
              <w:t>open-ended</w:t>
            </w:r>
            <w:r w:rsidRPr="00520CEB">
              <w:rPr>
                <w:rFonts w:asciiTheme="majorHAnsi" w:hAnsiTheme="majorHAnsi"/>
                <w:color w:val="auto"/>
                <w:lang w:val="en-GB"/>
              </w:rPr>
              <w:t xml:space="preserve"> in </w:t>
            </w:r>
            <w:r w:rsidR="00D87E31" w:rsidRPr="00520CEB">
              <w:rPr>
                <w:rFonts w:asciiTheme="majorHAnsi" w:hAnsiTheme="majorHAnsi"/>
                <w:color w:val="auto"/>
                <w:lang w:val="en-GB"/>
              </w:rPr>
              <w:t xml:space="preserve">that they are never completed. </w:t>
            </w:r>
            <w:r w:rsidRPr="00520CEB">
              <w:rPr>
                <w:rFonts w:asciiTheme="majorHAnsi" w:hAnsiTheme="majorHAnsi"/>
                <w:color w:val="auto"/>
                <w:lang w:val="en-GB"/>
              </w:rPr>
              <w:t>Something can always be added to them or subtracted from them, changing their shape and meaning, and even their beginning point may turn out to be a construction amenable to change and reframing.</w:t>
            </w:r>
          </w:p>
          <w:p w14:paraId="364A0EED" w14:textId="77777777" w:rsidR="00D87E31" w:rsidRPr="00520CEB" w:rsidRDefault="00E96F3C" w:rsidP="00E96F3C">
            <w:pPr>
              <w:pStyle w:val="Norml"/>
              <w:numPr>
                <w:ilvl w:val="0"/>
                <w:numId w:val="43"/>
              </w:numPr>
              <w:rPr>
                <w:rFonts w:asciiTheme="majorHAnsi" w:hAnsiTheme="majorHAnsi"/>
                <w:color w:val="auto"/>
                <w:lang w:val="en-GB"/>
              </w:rPr>
            </w:pPr>
            <w:r w:rsidRPr="00520CEB">
              <w:rPr>
                <w:rFonts w:asciiTheme="majorHAnsi" w:hAnsiTheme="majorHAnsi"/>
                <w:color w:val="auto"/>
                <w:lang w:val="en-GB"/>
              </w:rPr>
              <w:t xml:space="preserve">The dimension </w:t>
            </w:r>
            <w:r w:rsidRPr="00520CEB">
              <w:rPr>
                <w:rFonts w:asciiTheme="majorHAnsi" w:hAnsiTheme="majorHAnsi"/>
                <w:i/>
                <w:color w:val="auto"/>
                <w:lang w:val="en-GB"/>
              </w:rPr>
              <w:t>community</w:t>
            </w:r>
            <w:r w:rsidRPr="00520CEB">
              <w:rPr>
                <w:rFonts w:asciiTheme="majorHAnsi" w:hAnsiTheme="majorHAnsi"/>
                <w:color w:val="auto"/>
                <w:lang w:val="en-GB"/>
              </w:rPr>
              <w:t xml:space="preserve"> emphasizes the participatory and transferable traits of narratives.  Narratives are not just shared in the sense that every narrative </w:t>
            </w:r>
            <w:r w:rsidR="00D87E31" w:rsidRPr="00520CEB">
              <w:rPr>
                <w:rFonts w:asciiTheme="majorHAnsi" w:hAnsiTheme="majorHAnsi"/>
                <w:color w:val="auto"/>
                <w:lang w:val="en-GB"/>
              </w:rPr>
              <w:t xml:space="preserve">requires a (passive) listener. </w:t>
            </w:r>
            <w:r w:rsidRPr="00520CEB">
              <w:rPr>
                <w:rFonts w:asciiTheme="majorHAnsi" w:hAnsiTheme="majorHAnsi"/>
                <w:color w:val="auto"/>
                <w:lang w:val="en-GB"/>
              </w:rPr>
              <w:t xml:space="preserve">Rather, they are </w:t>
            </w:r>
            <w:r w:rsidRPr="00520CEB">
              <w:rPr>
                <w:rFonts w:asciiTheme="majorHAnsi" w:hAnsiTheme="majorHAnsi"/>
                <w:i/>
                <w:color w:val="auto"/>
                <w:lang w:val="en-GB"/>
              </w:rPr>
              <w:t>participatory</w:t>
            </w:r>
            <w:r w:rsidRPr="00520CEB">
              <w:rPr>
                <w:rFonts w:asciiTheme="majorHAnsi" w:hAnsiTheme="majorHAnsi"/>
                <w:color w:val="auto"/>
                <w:lang w:val="en-GB"/>
              </w:rPr>
              <w:t xml:space="preserve"> in the sense that every active unpacking of telling of an experience through narrative correlates with an equally active unpacking of the narrative on the part of the listener, thereby creating a new version of the speaker’s narrative if not a whole new narrative in its own right. Narratives are </w:t>
            </w:r>
            <w:r w:rsidRPr="00520CEB">
              <w:rPr>
                <w:rFonts w:asciiTheme="majorHAnsi" w:hAnsiTheme="majorHAnsi"/>
                <w:i/>
                <w:color w:val="auto"/>
                <w:lang w:val="en-GB"/>
              </w:rPr>
              <w:t>transferable</w:t>
            </w:r>
            <w:r w:rsidRPr="00520CEB">
              <w:rPr>
                <w:rFonts w:asciiTheme="majorHAnsi" w:hAnsiTheme="majorHAnsi"/>
                <w:color w:val="auto"/>
                <w:lang w:val="en-GB"/>
              </w:rPr>
              <w:t xml:space="preserve"> in that the sharing of a narrative allows the recipient, and not just its creator, to lay claim to it.  Sharing narratives is much about the being dispossessed of a narrative as it is about the right to lay claim to a certain telling of an experience in the first place.</w:t>
            </w:r>
          </w:p>
          <w:p w14:paraId="51D16D3D" w14:textId="34FB296E" w:rsidR="00E96F3C" w:rsidRPr="00520CEB" w:rsidRDefault="00E96F3C" w:rsidP="00E96F3C">
            <w:pPr>
              <w:pStyle w:val="Norml"/>
              <w:numPr>
                <w:ilvl w:val="0"/>
                <w:numId w:val="43"/>
              </w:numPr>
              <w:rPr>
                <w:rFonts w:asciiTheme="majorHAnsi" w:hAnsiTheme="majorHAnsi"/>
                <w:color w:val="auto"/>
                <w:lang w:val="en-GB"/>
              </w:rPr>
            </w:pPr>
            <w:r w:rsidRPr="00520CEB">
              <w:rPr>
                <w:rFonts w:asciiTheme="majorHAnsi" w:hAnsiTheme="majorHAnsi"/>
                <w:color w:val="auto"/>
                <w:lang w:val="en-GB"/>
              </w:rPr>
              <w:t xml:space="preserve">The dimension </w:t>
            </w:r>
            <w:r w:rsidRPr="00520CEB">
              <w:rPr>
                <w:rFonts w:asciiTheme="majorHAnsi" w:hAnsiTheme="majorHAnsi"/>
                <w:i/>
                <w:color w:val="auto"/>
                <w:lang w:val="en-GB"/>
              </w:rPr>
              <w:t>power</w:t>
            </w:r>
            <w:r w:rsidR="00D87E31" w:rsidRPr="00520CEB">
              <w:rPr>
                <w:rFonts w:asciiTheme="majorHAnsi" w:hAnsiTheme="majorHAnsi"/>
                <w:color w:val="auto"/>
                <w:lang w:val="en-GB"/>
              </w:rPr>
              <w:t xml:space="preserve"> highlights the </w:t>
            </w:r>
            <w:r w:rsidRPr="00520CEB">
              <w:rPr>
                <w:rFonts w:asciiTheme="majorHAnsi" w:hAnsiTheme="majorHAnsi"/>
                <w:color w:val="auto"/>
                <w:lang w:val="en-GB"/>
              </w:rPr>
              <w:t>dialectical, influential, and se</w:t>
            </w:r>
            <w:r w:rsidR="00D87E31" w:rsidRPr="00520CEB">
              <w:rPr>
                <w:rFonts w:asciiTheme="majorHAnsi" w:hAnsiTheme="majorHAnsi"/>
                <w:color w:val="auto"/>
                <w:lang w:val="en-GB"/>
              </w:rPr>
              <w:t xml:space="preserve">ductive aspects of narratives. </w:t>
            </w:r>
            <w:r w:rsidRPr="00520CEB">
              <w:rPr>
                <w:rFonts w:asciiTheme="majorHAnsi" w:hAnsiTheme="majorHAnsi"/>
                <w:color w:val="auto"/>
                <w:lang w:val="en-GB"/>
              </w:rPr>
              <w:t xml:space="preserve">Narratives may in the first place be </w:t>
            </w:r>
            <w:r w:rsidRPr="00520CEB">
              <w:rPr>
                <w:rFonts w:asciiTheme="majorHAnsi" w:hAnsiTheme="majorHAnsi"/>
                <w:i/>
                <w:color w:val="auto"/>
                <w:lang w:val="en-GB"/>
              </w:rPr>
              <w:t>dialectical</w:t>
            </w:r>
            <w:r w:rsidRPr="00520CEB">
              <w:rPr>
                <w:rFonts w:asciiTheme="majorHAnsi" w:hAnsiTheme="majorHAnsi"/>
                <w:color w:val="auto"/>
                <w:lang w:val="en-GB"/>
              </w:rPr>
              <w:t xml:space="preserve"> in that they are subject to political and historical values and fashions, meaning they come to be either dominant (valorised) or subordinated (de-valorised) through their sharing within and between communities. Narratives are </w:t>
            </w:r>
            <w:r w:rsidRPr="00520CEB">
              <w:rPr>
                <w:rFonts w:asciiTheme="majorHAnsi" w:hAnsiTheme="majorHAnsi"/>
                <w:i/>
                <w:color w:val="auto"/>
                <w:lang w:val="en-GB"/>
              </w:rPr>
              <w:t>influential</w:t>
            </w:r>
            <w:r w:rsidRPr="00520CEB">
              <w:rPr>
                <w:rFonts w:asciiTheme="majorHAnsi" w:hAnsiTheme="majorHAnsi"/>
                <w:color w:val="auto"/>
                <w:lang w:val="en-GB"/>
              </w:rPr>
              <w:t xml:space="preserve"> because they can either reinforce or subvert either their own dominance/subordination or that of other narratives through the act of being shared and re-shared within communities. Narratives are lastly </w:t>
            </w:r>
            <w:r w:rsidRPr="00520CEB">
              <w:rPr>
                <w:rFonts w:asciiTheme="majorHAnsi" w:hAnsiTheme="majorHAnsi"/>
                <w:i/>
                <w:color w:val="auto"/>
                <w:lang w:val="en-GB"/>
              </w:rPr>
              <w:t>seductive</w:t>
            </w:r>
            <w:r w:rsidRPr="00520CEB">
              <w:rPr>
                <w:rFonts w:asciiTheme="majorHAnsi" w:hAnsiTheme="majorHAnsi"/>
                <w:color w:val="auto"/>
                <w:lang w:val="en-GB"/>
              </w:rPr>
              <w:t xml:space="preserve"> in that they can be more or less appealing to individuals, allowing their impact and influence, once shared, to be harder to avoid in decisive ways.</w:t>
            </w:r>
          </w:p>
          <w:p w14:paraId="45295D1B" w14:textId="77777777" w:rsidR="00E96F3C" w:rsidRPr="00520CEB" w:rsidRDefault="00E96F3C" w:rsidP="00E96F3C">
            <w:pPr>
              <w:pStyle w:val="Norm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olor w:val="auto"/>
                <w:kern w:val="24"/>
                <w:lang w:val="en-GB"/>
              </w:rPr>
            </w:pPr>
          </w:p>
          <w:p w14:paraId="5EE5B4CA" w14:textId="28A3331D" w:rsidR="00E96F3C" w:rsidRPr="00520CEB" w:rsidRDefault="00E96F3C" w:rsidP="00E96F3C">
            <w:pPr>
              <w:pStyle w:val="Norm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olor w:val="auto"/>
                <w:kern w:val="24"/>
                <w:lang w:val="en-GB"/>
              </w:rPr>
            </w:pPr>
            <w:r w:rsidRPr="00520CEB">
              <w:rPr>
                <w:rFonts w:asciiTheme="majorHAnsi" w:hAnsiTheme="majorHAnsi"/>
                <w:color w:val="auto"/>
                <w:kern w:val="24"/>
                <w:u w:val="single"/>
                <w:lang w:val="en-GB"/>
              </w:rPr>
              <w:t>References</w:t>
            </w:r>
            <w:r w:rsidRPr="00520CEB">
              <w:rPr>
                <w:rFonts w:asciiTheme="majorHAnsi" w:hAnsiTheme="majorHAnsi"/>
                <w:color w:val="auto"/>
                <w:kern w:val="24"/>
                <w:lang w:val="en-GB"/>
              </w:rPr>
              <w:t>:</w:t>
            </w:r>
          </w:p>
          <w:p w14:paraId="32CFDA4C" w14:textId="193BEEEC" w:rsidR="00806ADC" w:rsidRPr="00520CEB" w:rsidRDefault="00D87E31" w:rsidP="00806ADC">
            <w:pPr>
              <w:pStyle w:val="Norml"/>
              <w:pBdr>
                <w:top w:val="none" w:sz="0" w:space="0" w:color="auto"/>
                <w:left w:val="none" w:sz="0" w:space="0" w:color="auto"/>
                <w:bottom w:val="none" w:sz="0" w:space="0" w:color="auto"/>
                <w:right w:val="none" w:sz="0" w:space="0" w:color="auto"/>
                <w:between w:val="none" w:sz="0" w:space="0" w:color="auto"/>
                <w:bar w:val="none" w:sz="0" w:color="auto"/>
              </w:pBdr>
              <w:ind w:left="284" w:hanging="284"/>
              <w:rPr>
                <w:rFonts w:asciiTheme="majorHAnsi" w:hAnsiTheme="majorHAnsi"/>
                <w:color w:val="auto"/>
                <w:kern w:val="24"/>
                <w:lang w:val="en-GB"/>
              </w:rPr>
            </w:pPr>
            <w:r w:rsidRPr="00520CEB">
              <w:rPr>
                <w:rFonts w:asciiTheme="majorHAnsi" w:hAnsiTheme="majorHAnsi"/>
                <w:color w:val="auto"/>
                <w:kern w:val="24"/>
                <w:lang w:val="en-GB"/>
              </w:rPr>
              <w:t xml:space="preserve">Jacobs, R. (2002). The narrative integration of personal and collective identity in social movements. In M. </w:t>
            </w:r>
            <w:r w:rsidR="00806ADC" w:rsidRPr="00520CEB">
              <w:rPr>
                <w:rFonts w:asciiTheme="majorHAnsi" w:hAnsiTheme="majorHAnsi"/>
                <w:color w:val="auto"/>
                <w:kern w:val="24"/>
                <w:lang w:val="en-GB"/>
              </w:rPr>
              <w:t xml:space="preserve">C. </w:t>
            </w:r>
            <w:r w:rsidRPr="00520CEB">
              <w:rPr>
                <w:rFonts w:asciiTheme="majorHAnsi" w:hAnsiTheme="majorHAnsi"/>
                <w:color w:val="auto"/>
                <w:kern w:val="24"/>
                <w:lang w:val="en-GB"/>
              </w:rPr>
              <w:t xml:space="preserve">Green, J. </w:t>
            </w:r>
            <w:r w:rsidR="00806ADC" w:rsidRPr="00520CEB">
              <w:rPr>
                <w:rFonts w:asciiTheme="majorHAnsi" w:hAnsiTheme="majorHAnsi"/>
                <w:color w:val="auto"/>
                <w:kern w:val="24"/>
                <w:lang w:val="en-GB"/>
              </w:rPr>
              <w:t xml:space="preserve">J. </w:t>
            </w:r>
            <w:r w:rsidRPr="00520CEB">
              <w:rPr>
                <w:rFonts w:asciiTheme="majorHAnsi" w:hAnsiTheme="majorHAnsi"/>
                <w:color w:val="auto"/>
                <w:kern w:val="24"/>
                <w:lang w:val="en-GB"/>
              </w:rPr>
              <w:t xml:space="preserve">Strange, &amp; T. </w:t>
            </w:r>
            <w:r w:rsidR="00806ADC" w:rsidRPr="00520CEB">
              <w:rPr>
                <w:rFonts w:asciiTheme="majorHAnsi" w:hAnsiTheme="majorHAnsi"/>
                <w:color w:val="auto"/>
                <w:kern w:val="24"/>
                <w:lang w:val="en-GB"/>
              </w:rPr>
              <w:t xml:space="preserve">C. </w:t>
            </w:r>
            <w:r w:rsidRPr="00520CEB">
              <w:rPr>
                <w:rFonts w:asciiTheme="majorHAnsi" w:hAnsiTheme="majorHAnsi"/>
                <w:color w:val="auto"/>
                <w:kern w:val="24"/>
                <w:lang w:val="en-GB"/>
              </w:rPr>
              <w:t>Brock (Eds.)</w:t>
            </w:r>
            <w:r w:rsidR="00FA1963" w:rsidRPr="00520CEB">
              <w:rPr>
                <w:rFonts w:asciiTheme="majorHAnsi" w:hAnsiTheme="majorHAnsi"/>
                <w:color w:val="auto"/>
                <w:kern w:val="24"/>
                <w:lang w:val="en-GB"/>
              </w:rPr>
              <w:t>,</w:t>
            </w:r>
            <w:r w:rsidRPr="00520CEB">
              <w:rPr>
                <w:rFonts w:asciiTheme="majorHAnsi" w:hAnsiTheme="majorHAnsi"/>
                <w:color w:val="auto"/>
                <w:kern w:val="24"/>
                <w:lang w:val="en-GB"/>
              </w:rPr>
              <w:t xml:space="preserve"> </w:t>
            </w:r>
            <w:r w:rsidRPr="00520CEB">
              <w:rPr>
                <w:rFonts w:asciiTheme="majorHAnsi" w:hAnsiTheme="majorHAnsi"/>
                <w:i/>
                <w:color w:val="auto"/>
                <w:kern w:val="24"/>
                <w:lang w:val="en-GB"/>
              </w:rPr>
              <w:t>Narrative impact: Social and cognitive foundations</w:t>
            </w:r>
            <w:r w:rsidRPr="00520CEB">
              <w:rPr>
                <w:rFonts w:asciiTheme="majorHAnsi" w:hAnsiTheme="majorHAnsi"/>
                <w:color w:val="auto"/>
                <w:kern w:val="24"/>
                <w:lang w:val="en-GB"/>
              </w:rPr>
              <w:t xml:space="preserve"> (pp. 205-</w:t>
            </w:r>
            <w:r w:rsidR="00806ADC" w:rsidRPr="00520CEB">
              <w:rPr>
                <w:rFonts w:asciiTheme="majorHAnsi" w:hAnsiTheme="majorHAnsi"/>
                <w:color w:val="auto"/>
                <w:kern w:val="24"/>
                <w:lang w:val="en-GB"/>
              </w:rPr>
              <w:t>229</w:t>
            </w:r>
            <w:r w:rsidRPr="00520CEB">
              <w:rPr>
                <w:rFonts w:asciiTheme="majorHAnsi" w:hAnsiTheme="majorHAnsi"/>
                <w:color w:val="auto"/>
                <w:kern w:val="24"/>
                <w:lang w:val="en-GB"/>
              </w:rPr>
              <w:t xml:space="preserve">). </w:t>
            </w:r>
            <w:proofErr w:type="spellStart"/>
            <w:r w:rsidRPr="00520CEB">
              <w:rPr>
                <w:rFonts w:asciiTheme="majorHAnsi" w:hAnsiTheme="majorHAnsi"/>
                <w:color w:val="auto"/>
                <w:kern w:val="24"/>
                <w:lang w:val="en-GB"/>
              </w:rPr>
              <w:t>Malwah</w:t>
            </w:r>
            <w:proofErr w:type="spellEnd"/>
            <w:r w:rsidR="00806ADC" w:rsidRPr="00520CEB">
              <w:rPr>
                <w:rFonts w:asciiTheme="majorHAnsi" w:hAnsiTheme="majorHAnsi"/>
                <w:color w:val="auto"/>
                <w:kern w:val="24"/>
                <w:lang w:val="en-GB"/>
              </w:rPr>
              <w:t>, NJ</w:t>
            </w:r>
            <w:r w:rsidRPr="00520CEB">
              <w:rPr>
                <w:rFonts w:asciiTheme="majorHAnsi" w:hAnsiTheme="majorHAnsi"/>
                <w:color w:val="auto"/>
                <w:kern w:val="24"/>
                <w:lang w:val="en-GB"/>
              </w:rPr>
              <w:t xml:space="preserve">: Lawrence </w:t>
            </w:r>
            <w:proofErr w:type="spellStart"/>
            <w:r w:rsidRPr="00520CEB">
              <w:rPr>
                <w:rFonts w:asciiTheme="majorHAnsi" w:hAnsiTheme="majorHAnsi"/>
                <w:color w:val="auto"/>
                <w:kern w:val="24"/>
                <w:lang w:val="en-GB"/>
              </w:rPr>
              <w:t>Ehrlbaum</w:t>
            </w:r>
            <w:proofErr w:type="spellEnd"/>
            <w:r w:rsidR="00806ADC" w:rsidRPr="00520CEB">
              <w:rPr>
                <w:rFonts w:asciiTheme="majorHAnsi" w:hAnsiTheme="majorHAnsi"/>
                <w:color w:val="auto"/>
                <w:kern w:val="24"/>
                <w:lang w:val="en-GB"/>
              </w:rPr>
              <w:t xml:space="preserve"> Associates</w:t>
            </w:r>
            <w:r w:rsidRPr="00520CEB">
              <w:rPr>
                <w:rFonts w:asciiTheme="majorHAnsi" w:hAnsiTheme="majorHAnsi"/>
                <w:color w:val="auto"/>
                <w:kern w:val="24"/>
                <w:lang w:val="en-GB"/>
              </w:rPr>
              <w:t>.</w:t>
            </w:r>
          </w:p>
          <w:p w14:paraId="6AB7CF93" w14:textId="57AB9108" w:rsidR="00E96F3C" w:rsidRPr="00520CEB" w:rsidRDefault="00BE0EE2" w:rsidP="00806ADC">
            <w:pPr>
              <w:pStyle w:val="Norml"/>
              <w:pBdr>
                <w:top w:val="none" w:sz="0" w:space="0" w:color="auto"/>
                <w:left w:val="none" w:sz="0" w:space="0" w:color="auto"/>
                <w:bottom w:val="none" w:sz="0" w:space="0" w:color="auto"/>
                <w:right w:val="none" w:sz="0" w:space="0" w:color="auto"/>
                <w:between w:val="none" w:sz="0" w:space="0" w:color="auto"/>
                <w:bar w:val="none" w:sz="0" w:color="auto"/>
              </w:pBdr>
              <w:ind w:left="284" w:hanging="284"/>
              <w:rPr>
                <w:rFonts w:asciiTheme="majorHAnsi" w:hAnsiTheme="majorHAnsi"/>
                <w:color w:val="auto"/>
                <w:kern w:val="24"/>
                <w:lang w:val="en-GB"/>
              </w:rPr>
            </w:pPr>
            <w:r w:rsidRPr="00520CEB">
              <w:rPr>
                <w:rFonts w:asciiTheme="majorHAnsi" w:hAnsiTheme="majorHAnsi"/>
                <w:color w:val="auto"/>
                <w:kern w:val="24"/>
                <w:lang w:val="en-GB"/>
              </w:rPr>
              <w:t xml:space="preserve">McAdams, D. </w:t>
            </w:r>
            <w:r w:rsidR="00806ADC" w:rsidRPr="00520CEB">
              <w:rPr>
                <w:rFonts w:asciiTheme="majorHAnsi" w:hAnsiTheme="majorHAnsi"/>
                <w:color w:val="auto"/>
                <w:kern w:val="24"/>
                <w:lang w:val="en-GB"/>
              </w:rPr>
              <w:t xml:space="preserve">P. &amp; McLean, K. C. (2013). Narrative identity. </w:t>
            </w:r>
            <w:r w:rsidRPr="00520CEB">
              <w:rPr>
                <w:rFonts w:asciiTheme="majorHAnsi" w:hAnsiTheme="majorHAnsi"/>
                <w:i/>
                <w:color w:val="auto"/>
                <w:kern w:val="24"/>
                <w:lang w:val="en-GB"/>
              </w:rPr>
              <w:t>Current Directions in Psychological Science, 22</w:t>
            </w:r>
            <w:r w:rsidR="00806ADC" w:rsidRPr="00520CEB">
              <w:rPr>
                <w:rFonts w:asciiTheme="majorHAnsi" w:hAnsiTheme="majorHAnsi"/>
                <w:color w:val="auto"/>
                <w:kern w:val="24"/>
                <w:lang w:val="en-GB"/>
              </w:rPr>
              <w:t>(3), 233-238.</w:t>
            </w:r>
          </w:p>
          <w:p w14:paraId="6634C658" w14:textId="77777777" w:rsidR="00E96F3C" w:rsidRPr="00520CEB" w:rsidRDefault="00E96F3C" w:rsidP="00D87E31">
            <w:pPr>
              <w:pStyle w:val="Norm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olor w:val="auto"/>
                <w:kern w:val="24"/>
                <w:lang w:val="en-GB"/>
              </w:rPr>
            </w:pPr>
          </w:p>
        </w:tc>
      </w:tr>
    </w:tbl>
    <w:p w14:paraId="5EC2FB99" w14:textId="40993505" w:rsidR="00B56724" w:rsidRPr="00520CEB" w:rsidRDefault="00B56724" w:rsidP="00190F40">
      <w:pPr>
        <w:pStyle w:val="Norml"/>
        <w:spacing w:line="288" w:lineRule="auto"/>
        <w:rPr>
          <w:rFonts w:asciiTheme="majorHAnsi" w:hAnsiTheme="majorHAnsi"/>
          <w:color w:val="auto"/>
          <w:lang w:val="en-GB"/>
        </w:rPr>
      </w:pPr>
    </w:p>
    <w:sectPr w:rsidR="00B56724" w:rsidRPr="00520CEB" w:rsidSect="004A3478">
      <w:headerReference w:type="default" r:id="rId15"/>
      <w:footerReference w:type="default" r:id="rId16"/>
      <w:pgSz w:w="11900" w:h="16840"/>
      <w:pgMar w:top="1134" w:right="1134" w:bottom="1134" w:left="1134" w:header="1134"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004885" w14:textId="77777777" w:rsidR="00235131" w:rsidRDefault="00235131">
      <w:r>
        <w:separator/>
      </w:r>
    </w:p>
  </w:endnote>
  <w:endnote w:type="continuationSeparator" w:id="0">
    <w:p w14:paraId="694ABAD3" w14:textId="77777777" w:rsidR="00235131" w:rsidRDefault="00235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Nimbus Roman No9 L">
    <w:altName w:val="Times New Roman"/>
    <w:charset w:val="00"/>
    <w:family w:val="roman"/>
    <w:pitch w:val="variable"/>
  </w:font>
  <w:font w:name="DejaVu Sans">
    <w:charset w:val="00"/>
    <w:family w:val="swiss"/>
    <w:pitch w:val="variable"/>
    <w:sig w:usb0="E7002EFF" w:usb1="D200FDFF" w:usb2="0A246029" w:usb3="00000000" w:csb0="000001FF" w:csb1="00000000"/>
  </w:font>
  <w:font w:name="MS Mincho">
    <w:altName w:val="ＭＳ 明朝"/>
    <w:charset w:val="80"/>
    <w:family w:val="modern"/>
    <w:pitch w:val="fixed"/>
    <w:sig w:usb0="A00002BF" w:usb1="68C7FCFB" w:usb2="00000010" w:usb3="00000000" w:csb0="0002009F" w:csb1="00000000"/>
  </w:font>
  <w:font w:name="Helvetica Neue">
    <w:panose1 w:val="02000503000000020004"/>
    <w:charset w:val="00"/>
    <w:family w:val="auto"/>
    <w:pitch w:val="variable"/>
    <w:sig w:usb0="E50002FF" w:usb1="500079DB" w:usb2="0000001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sdt>
    <w:sdtPr>
      <w:id w:val="-832063524"/>
      <w:docPartObj>
        <w:docPartGallery w:val="Page Numbers (Bottom of Page)"/>
        <w:docPartUnique/>
      </w:docPartObj>
    </w:sdtPr>
    <w:sdtEndPr/>
    <w:sdtContent>
      <w:p w14:paraId="1D31E8BA" w14:textId="77777777" w:rsidR="008715B4" w:rsidRDefault="008715B4" w:rsidP="004B5C54">
        <w:pPr>
          <w:pStyle w:val="Pidipagina"/>
          <w:jc w:val="center"/>
          <w:rPr>
            <w:rFonts w:asciiTheme="majorHAnsi" w:hAnsiTheme="majorHAnsi"/>
            <w:sz w:val="20"/>
            <w:szCs w:val="20"/>
          </w:rPr>
        </w:pPr>
      </w:p>
      <w:p w14:paraId="5F9B98E9" w14:textId="77777777" w:rsidR="008715B4" w:rsidRDefault="008715B4" w:rsidP="004B5C54">
        <w:pPr>
          <w:pStyle w:val="Pidipagina"/>
          <w:jc w:val="center"/>
          <w:rPr>
            <w:rFonts w:asciiTheme="majorHAnsi" w:hAnsiTheme="majorHAnsi"/>
            <w:sz w:val="20"/>
            <w:szCs w:val="20"/>
          </w:rPr>
        </w:pPr>
      </w:p>
      <w:p w14:paraId="56596A58" w14:textId="7A98A571" w:rsidR="009431A1" w:rsidRPr="008715B4" w:rsidRDefault="009431A1" w:rsidP="004B5C54">
        <w:pPr>
          <w:pStyle w:val="Pidipagina"/>
          <w:jc w:val="center"/>
          <w:rPr>
            <w:rFonts w:asciiTheme="majorHAnsi" w:hAnsiTheme="majorHAnsi"/>
            <w:b/>
            <w:sz w:val="20"/>
            <w:szCs w:val="20"/>
          </w:rPr>
        </w:pPr>
        <w:r w:rsidRPr="004B5C54">
          <w:rPr>
            <w:rFonts w:asciiTheme="majorHAnsi" w:hAnsiTheme="majorHAnsi"/>
            <w:sz w:val="20"/>
            <w:szCs w:val="20"/>
          </w:rPr>
          <w:t>Module 1</w:t>
        </w:r>
        <w:r w:rsidR="008715B4">
          <w:rPr>
            <w:rFonts w:asciiTheme="majorHAnsi" w:hAnsiTheme="majorHAnsi"/>
            <w:sz w:val="20"/>
            <w:szCs w:val="20"/>
          </w:rPr>
          <w:t>, Activity 3</w:t>
        </w:r>
        <w:r w:rsidRPr="004B5C54">
          <w:rPr>
            <w:rFonts w:asciiTheme="majorHAnsi" w:hAnsiTheme="majorHAnsi"/>
            <w:sz w:val="20"/>
            <w:szCs w:val="20"/>
          </w:rPr>
          <w:t xml:space="preserve">: </w:t>
        </w:r>
        <w:r w:rsidRPr="004B5C54">
          <w:rPr>
            <w:rFonts w:asciiTheme="majorHAnsi" w:hAnsiTheme="majorHAnsi"/>
            <w:i/>
            <w:sz w:val="20"/>
            <w:szCs w:val="20"/>
          </w:rPr>
          <w:t>Exploring narrative in intercultural mobility context</w:t>
        </w:r>
        <w:r>
          <w:rPr>
            <w:rFonts w:asciiTheme="majorHAnsi" w:hAnsiTheme="majorHAnsi"/>
            <w:i/>
            <w:sz w:val="20"/>
            <w:szCs w:val="20"/>
          </w:rPr>
          <w:t xml:space="preserve">s </w:t>
        </w:r>
        <w:r w:rsidRPr="004B5C54">
          <w:rPr>
            <w:rFonts w:asciiTheme="majorHAnsi" w:hAnsiTheme="majorHAnsi"/>
            <w:sz w:val="20"/>
            <w:szCs w:val="20"/>
          </w:rPr>
          <w:t>-</w:t>
        </w:r>
        <w:sdt>
          <w:sdtPr>
            <w:rPr>
              <w:rFonts w:asciiTheme="majorHAnsi" w:hAnsiTheme="majorHAnsi"/>
              <w:b/>
              <w:sz w:val="20"/>
              <w:szCs w:val="20"/>
            </w:rPr>
            <w:id w:val="-1692446322"/>
            <w:docPartObj>
              <w:docPartGallery w:val="Page Numbers (Bottom of Page)"/>
              <w:docPartUnique/>
            </w:docPartObj>
          </w:sdtPr>
          <w:sdtEndPr/>
          <w:sdtContent>
            <w:r w:rsidRPr="008715B4">
              <w:rPr>
                <w:rFonts w:asciiTheme="majorHAnsi" w:hAnsiTheme="majorHAnsi"/>
                <w:b/>
                <w:sz w:val="20"/>
                <w:szCs w:val="20"/>
              </w:rPr>
              <w:t xml:space="preserve"> </w:t>
            </w:r>
            <w:r w:rsidRPr="008715B4">
              <w:rPr>
                <w:rFonts w:asciiTheme="majorHAnsi" w:hAnsiTheme="majorHAnsi"/>
                <w:b/>
                <w:sz w:val="20"/>
                <w:szCs w:val="20"/>
              </w:rPr>
              <w:fldChar w:fldCharType="begin"/>
            </w:r>
            <w:r w:rsidRPr="008715B4">
              <w:rPr>
                <w:rFonts w:asciiTheme="majorHAnsi" w:hAnsiTheme="majorHAnsi"/>
                <w:b/>
                <w:sz w:val="20"/>
                <w:szCs w:val="20"/>
              </w:rPr>
              <w:instrText>PAGE   \* MERGEFORMAT</w:instrText>
            </w:r>
            <w:r w:rsidRPr="008715B4">
              <w:rPr>
                <w:rFonts w:asciiTheme="majorHAnsi" w:hAnsiTheme="majorHAnsi"/>
                <w:b/>
                <w:sz w:val="20"/>
                <w:szCs w:val="20"/>
              </w:rPr>
              <w:fldChar w:fldCharType="separate"/>
            </w:r>
            <w:r w:rsidR="006F7009">
              <w:rPr>
                <w:rFonts w:asciiTheme="majorHAnsi" w:hAnsiTheme="majorHAnsi"/>
                <w:b/>
                <w:noProof/>
                <w:sz w:val="20"/>
                <w:szCs w:val="20"/>
              </w:rPr>
              <w:t>14</w:t>
            </w:r>
            <w:r w:rsidRPr="008715B4">
              <w:rPr>
                <w:rFonts w:asciiTheme="majorHAnsi" w:hAnsiTheme="majorHAnsi"/>
                <w:b/>
                <w:sz w:val="20"/>
                <w:szCs w:val="20"/>
              </w:rPr>
              <w:fldChar w:fldCharType="end"/>
            </w:r>
          </w:sdtContent>
        </w:sdt>
      </w:p>
      <w:p w14:paraId="505A9F4D" w14:textId="1862E3E8" w:rsidR="009431A1" w:rsidRDefault="006F7009" w:rsidP="004B5C54">
        <w:pPr>
          <w:pStyle w:val="Pidipagina"/>
          <w:jc w:val="center"/>
        </w:pPr>
      </w:p>
    </w:sdtContent>
  </w:sdt>
  <w:p w14:paraId="69E0242C" w14:textId="15B15D72" w:rsidR="009431A1" w:rsidRDefault="009431A1">
    <w:pPr>
      <w:pStyle w:val="llb"/>
      <w:tabs>
        <w:tab w:val="clear" w:pos="9638"/>
        <w:tab w:val="right" w:pos="9612"/>
      </w:tabs>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D045C3" w14:textId="77777777" w:rsidR="00235131" w:rsidRDefault="00235131">
      <w:r>
        <w:separator/>
      </w:r>
    </w:p>
  </w:footnote>
  <w:footnote w:type="continuationSeparator" w:id="0">
    <w:p w14:paraId="4C5C555C" w14:textId="77777777" w:rsidR="00235131" w:rsidRDefault="00235131">
      <w:r>
        <w:continuationSeparator/>
      </w:r>
    </w:p>
  </w:footnote>
  <w:footnote w:type="continuationNotice" w:id="1">
    <w:p w14:paraId="7313260D" w14:textId="77777777" w:rsidR="00235131" w:rsidRDefault="00235131"/>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8FA3D62" w14:textId="77777777" w:rsidR="009431A1" w:rsidRDefault="006F7009">
    <w:pPr>
      <w:pStyle w:val="lfej"/>
      <w:tabs>
        <w:tab w:val="clear" w:pos="9638"/>
        <w:tab w:val="right" w:pos="9612"/>
      </w:tabs>
    </w:pPr>
    <w:r>
      <w:rPr>
        <w:noProof/>
        <w:lang w:val="it-IT" w:eastAsia="it-IT"/>
      </w:rPr>
      <w:pict w14:anchorId="65024BAB">
        <v:group id="_x0000_s2049" style="position:absolute;margin-left:395pt;margin-top:59.4pt;width:134.6pt;height:63.7pt;z-index:-251658240;mso-wrap-distance-left:12pt;mso-wrap-distance-top:12pt;mso-wrap-distance-right:12pt;mso-wrap-distance-bottom:12pt;mso-position-horizontal-relative:page;mso-position-vertical-relative:page" coordsize="17087,8089">
          <v:shape id="_x0000_s2051" style="position:absolute;width:17087;height:8089" coordsize="21600,21600" path="m0,0l21599,,21599,21599,,21599xe" stroked="f" strokeweight="1pt">
            <v:stroke miterlimit="4" joinstyle="miter"/>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width:17087;height:8089">
            <v:imagedata r:id="rId1" o:title="image"/>
          </v:shape>
          <w10:wrap anchorx="page" anchory="page"/>
        </v:group>
      </w:pict>
    </w:r>
  </w:p>
  <w:p w14:paraId="2311967F" w14:textId="77777777" w:rsidR="009431A1" w:rsidRDefault="009431A1">
    <w:pPr>
      <w:pStyle w:val="lfej"/>
      <w:tabs>
        <w:tab w:val="clear" w:pos="9638"/>
        <w:tab w:val="right" w:pos="9612"/>
      </w:tabs>
    </w:pPr>
    <w:r>
      <w:rPr>
        <w:noProof/>
        <w:lang w:val="it-IT" w:eastAsia="it-IT"/>
      </w:rPr>
      <w:drawing>
        <wp:inline distT="0" distB="0" distL="0" distR="0" wp14:anchorId="241DBB5C" wp14:editId="23A982E7">
          <wp:extent cx="1976280" cy="761953"/>
          <wp:effectExtent l="0" t="0" r="0" b="0"/>
          <wp:docPr id="1" name="officeArt object"/>
          <wp:cNvGraphicFramePr/>
          <a:graphic xmlns:a="http://schemas.openxmlformats.org/drawingml/2006/main">
            <a:graphicData uri="http://schemas.openxmlformats.org/drawingml/2006/picture">
              <pic:pic xmlns:pic="http://schemas.openxmlformats.org/drawingml/2006/picture">
                <pic:nvPicPr>
                  <pic:cNvPr id="1073741825" name="EU_flag_LLP_EN-01.jpg"/>
                  <pic:cNvPicPr/>
                </pic:nvPicPr>
                <pic:blipFill rotWithShape="1">
                  <a:blip r:embed="rId2">
                    <a:extLst/>
                  </a:blip>
                  <a:srcRect/>
                  <a:stretch>
                    <a:fillRect/>
                  </a:stretch>
                </pic:blipFill>
                <pic:spPr>
                  <a:xfrm>
                    <a:off x="0" y="0"/>
                    <a:ext cx="1976280" cy="761953"/>
                  </a:xfrm>
                  <a:prstGeom prst="rect">
                    <a:avLst/>
                  </a:prstGeom>
                  <a:noFill/>
                  <a:ln>
                    <a:noFill/>
                  </a:ln>
                  <a:effectLst/>
                  <a:extLst/>
                </pic:spPr>
              </pic:pic>
            </a:graphicData>
          </a:graphic>
        </wp:inline>
      </w:drawing>
    </w:r>
  </w:p>
  <w:p w14:paraId="74C73AF5" w14:textId="77777777" w:rsidR="009431A1" w:rsidRDefault="009431A1">
    <w:pPr>
      <w:pStyle w:val="lfej"/>
      <w:tabs>
        <w:tab w:val="clear" w:pos="9638"/>
        <w:tab w:val="right" w:pos="9612"/>
      </w:tab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922CA"/>
    <w:multiLevelType w:val="hybridMultilevel"/>
    <w:tmpl w:val="C18E0E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5F7117B"/>
    <w:multiLevelType w:val="hybridMultilevel"/>
    <w:tmpl w:val="9B26875A"/>
    <w:lvl w:ilvl="0" w:tplc="D8C20902">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176080E"/>
    <w:multiLevelType w:val="multilevel"/>
    <w:tmpl w:val="3EC2FDC8"/>
    <w:styleLink w:val="List9"/>
    <w:lvl w:ilvl="0">
      <w:start w:val="1"/>
      <w:numFmt w:val="bullet"/>
      <w:lvlText w:val="o"/>
      <w:lvlJc w:val="left"/>
      <w:pPr>
        <w:tabs>
          <w:tab w:val="num" w:pos="720"/>
        </w:tabs>
        <w:ind w:left="720" w:hanging="360"/>
      </w:pPr>
      <w:rPr>
        <w:color w:val="000000"/>
        <w:position w:val="0"/>
        <w:sz w:val="22"/>
        <w:szCs w:val="22"/>
      </w:rPr>
    </w:lvl>
    <w:lvl w:ilvl="1">
      <w:start w:val="1"/>
      <w:numFmt w:val="bullet"/>
      <w:lvlText w:val="o"/>
      <w:lvlJc w:val="left"/>
      <w:pPr>
        <w:tabs>
          <w:tab w:val="num" w:pos="95"/>
        </w:tabs>
      </w:pPr>
      <w:rPr>
        <w:color w:val="000000"/>
        <w:position w:val="0"/>
        <w:sz w:val="22"/>
        <w:szCs w:val="22"/>
      </w:rPr>
    </w:lvl>
    <w:lvl w:ilvl="2">
      <w:start w:val="1"/>
      <w:numFmt w:val="bullet"/>
      <w:lvlText w:val="▪"/>
      <w:lvlJc w:val="left"/>
      <w:pPr>
        <w:tabs>
          <w:tab w:val="num" w:pos="95"/>
        </w:tabs>
      </w:pPr>
      <w:rPr>
        <w:color w:val="000000"/>
        <w:position w:val="0"/>
        <w:sz w:val="22"/>
        <w:szCs w:val="22"/>
      </w:rPr>
    </w:lvl>
    <w:lvl w:ilvl="3">
      <w:start w:val="1"/>
      <w:numFmt w:val="bullet"/>
      <w:lvlText w:val="•"/>
      <w:lvlJc w:val="left"/>
      <w:pPr>
        <w:tabs>
          <w:tab w:val="num" w:pos="95"/>
        </w:tabs>
      </w:pPr>
      <w:rPr>
        <w:color w:val="000000"/>
        <w:position w:val="0"/>
        <w:sz w:val="22"/>
        <w:szCs w:val="22"/>
      </w:rPr>
    </w:lvl>
    <w:lvl w:ilvl="4">
      <w:start w:val="1"/>
      <w:numFmt w:val="bullet"/>
      <w:lvlText w:val="o"/>
      <w:lvlJc w:val="left"/>
      <w:pPr>
        <w:tabs>
          <w:tab w:val="num" w:pos="95"/>
        </w:tabs>
      </w:pPr>
      <w:rPr>
        <w:color w:val="000000"/>
        <w:position w:val="0"/>
        <w:sz w:val="22"/>
        <w:szCs w:val="22"/>
      </w:rPr>
    </w:lvl>
    <w:lvl w:ilvl="5">
      <w:start w:val="1"/>
      <w:numFmt w:val="bullet"/>
      <w:lvlText w:val="▪"/>
      <w:lvlJc w:val="left"/>
      <w:pPr>
        <w:tabs>
          <w:tab w:val="num" w:pos="95"/>
        </w:tabs>
      </w:pPr>
      <w:rPr>
        <w:color w:val="000000"/>
        <w:position w:val="0"/>
        <w:sz w:val="22"/>
        <w:szCs w:val="22"/>
      </w:rPr>
    </w:lvl>
    <w:lvl w:ilvl="6">
      <w:start w:val="1"/>
      <w:numFmt w:val="bullet"/>
      <w:lvlText w:val="•"/>
      <w:lvlJc w:val="left"/>
      <w:pPr>
        <w:tabs>
          <w:tab w:val="num" w:pos="95"/>
        </w:tabs>
      </w:pPr>
      <w:rPr>
        <w:color w:val="000000"/>
        <w:position w:val="0"/>
        <w:sz w:val="22"/>
        <w:szCs w:val="22"/>
      </w:rPr>
    </w:lvl>
    <w:lvl w:ilvl="7">
      <w:start w:val="1"/>
      <w:numFmt w:val="bullet"/>
      <w:lvlText w:val="o"/>
      <w:lvlJc w:val="left"/>
      <w:pPr>
        <w:tabs>
          <w:tab w:val="num" w:pos="95"/>
        </w:tabs>
      </w:pPr>
      <w:rPr>
        <w:color w:val="000000"/>
        <w:position w:val="0"/>
        <w:sz w:val="22"/>
        <w:szCs w:val="22"/>
      </w:rPr>
    </w:lvl>
    <w:lvl w:ilvl="8">
      <w:start w:val="1"/>
      <w:numFmt w:val="bullet"/>
      <w:lvlText w:val="▪"/>
      <w:lvlJc w:val="left"/>
      <w:pPr>
        <w:tabs>
          <w:tab w:val="num" w:pos="95"/>
        </w:tabs>
      </w:pPr>
      <w:rPr>
        <w:color w:val="000000"/>
        <w:position w:val="0"/>
        <w:sz w:val="22"/>
        <w:szCs w:val="22"/>
      </w:rPr>
    </w:lvl>
  </w:abstractNum>
  <w:abstractNum w:abstractNumId="3">
    <w:nsid w:val="1B1D4C2F"/>
    <w:multiLevelType w:val="hybridMultilevel"/>
    <w:tmpl w:val="B934A9B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nsid w:val="248F2890"/>
    <w:multiLevelType w:val="multilevel"/>
    <w:tmpl w:val="D0FABFD4"/>
    <w:styleLink w:val="List8"/>
    <w:lvl w:ilvl="0">
      <w:start w:val="4"/>
      <w:numFmt w:val="bullet"/>
      <w:lvlText w:val="o"/>
      <w:lvlJc w:val="left"/>
      <w:pPr>
        <w:tabs>
          <w:tab w:val="num" w:pos="690"/>
        </w:tabs>
        <w:ind w:left="690" w:hanging="330"/>
      </w:pPr>
      <w:rPr>
        <w:rFonts w:ascii="Arial" w:eastAsia="Arial" w:hAnsi="Arial" w:cs="Arial"/>
        <w:color w:val="000000"/>
        <w:position w:val="0"/>
      </w:rPr>
    </w:lvl>
    <w:lvl w:ilvl="1">
      <w:start w:val="1"/>
      <w:numFmt w:val="bullet"/>
      <w:lvlText w:val="o"/>
      <w:lvlJc w:val="left"/>
      <w:pPr>
        <w:tabs>
          <w:tab w:val="num" w:pos="95"/>
        </w:tabs>
      </w:pPr>
      <w:rPr>
        <w:rFonts w:ascii="Arial" w:eastAsia="Arial" w:hAnsi="Arial" w:cs="Arial"/>
        <w:color w:val="000000"/>
        <w:position w:val="0"/>
      </w:rPr>
    </w:lvl>
    <w:lvl w:ilvl="2">
      <w:start w:val="1"/>
      <w:numFmt w:val="bullet"/>
      <w:lvlText w:val="▪"/>
      <w:lvlJc w:val="left"/>
      <w:pPr>
        <w:tabs>
          <w:tab w:val="num" w:pos="95"/>
        </w:tabs>
      </w:pPr>
      <w:rPr>
        <w:rFonts w:ascii="Arial" w:eastAsia="Arial" w:hAnsi="Arial" w:cs="Arial"/>
        <w:color w:val="000000"/>
        <w:position w:val="0"/>
      </w:rPr>
    </w:lvl>
    <w:lvl w:ilvl="3">
      <w:start w:val="1"/>
      <w:numFmt w:val="bullet"/>
      <w:lvlText w:val="•"/>
      <w:lvlJc w:val="left"/>
      <w:pPr>
        <w:tabs>
          <w:tab w:val="num" w:pos="95"/>
        </w:tabs>
      </w:pPr>
      <w:rPr>
        <w:rFonts w:ascii="Arial" w:eastAsia="Arial" w:hAnsi="Arial" w:cs="Arial"/>
        <w:color w:val="000000"/>
        <w:position w:val="0"/>
      </w:rPr>
    </w:lvl>
    <w:lvl w:ilvl="4">
      <w:start w:val="1"/>
      <w:numFmt w:val="bullet"/>
      <w:lvlText w:val="o"/>
      <w:lvlJc w:val="left"/>
      <w:pPr>
        <w:tabs>
          <w:tab w:val="num" w:pos="95"/>
        </w:tabs>
      </w:pPr>
      <w:rPr>
        <w:rFonts w:ascii="Arial" w:eastAsia="Arial" w:hAnsi="Arial" w:cs="Arial"/>
        <w:color w:val="000000"/>
        <w:position w:val="0"/>
      </w:rPr>
    </w:lvl>
    <w:lvl w:ilvl="5">
      <w:start w:val="1"/>
      <w:numFmt w:val="bullet"/>
      <w:lvlText w:val="▪"/>
      <w:lvlJc w:val="left"/>
      <w:pPr>
        <w:tabs>
          <w:tab w:val="num" w:pos="95"/>
        </w:tabs>
      </w:pPr>
      <w:rPr>
        <w:rFonts w:ascii="Arial" w:eastAsia="Arial" w:hAnsi="Arial" w:cs="Arial"/>
        <w:color w:val="000000"/>
        <w:position w:val="0"/>
      </w:rPr>
    </w:lvl>
    <w:lvl w:ilvl="6">
      <w:start w:val="1"/>
      <w:numFmt w:val="bullet"/>
      <w:lvlText w:val="•"/>
      <w:lvlJc w:val="left"/>
      <w:pPr>
        <w:tabs>
          <w:tab w:val="num" w:pos="95"/>
        </w:tabs>
      </w:pPr>
      <w:rPr>
        <w:rFonts w:ascii="Arial" w:eastAsia="Arial" w:hAnsi="Arial" w:cs="Arial"/>
        <w:color w:val="000000"/>
        <w:position w:val="0"/>
      </w:rPr>
    </w:lvl>
    <w:lvl w:ilvl="7">
      <w:start w:val="1"/>
      <w:numFmt w:val="bullet"/>
      <w:lvlText w:val="o"/>
      <w:lvlJc w:val="left"/>
      <w:pPr>
        <w:tabs>
          <w:tab w:val="num" w:pos="95"/>
        </w:tabs>
      </w:pPr>
      <w:rPr>
        <w:rFonts w:ascii="Arial" w:eastAsia="Arial" w:hAnsi="Arial" w:cs="Arial"/>
        <w:color w:val="000000"/>
        <w:position w:val="0"/>
      </w:rPr>
    </w:lvl>
    <w:lvl w:ilvl="8">
      <w:start w:val="1"/>
      <w:numFmt w:val="bullet"/>
      <w:lvlText w:val="▪"/>
      <w:lvlJc w:val="left"/>
      <w:pPr>
        <w:tabs>
          <w:tab w:val="num" w:pos="95"/>
        </w:tabs>
      </w:pPr>
      <w:rPr>
        <w:rFonts w:ascii="Arial" w:eastAsia="Arial" w:hAnsi="Arial" w:cs="Arial"/>
        <w:color w:val="000000"/>
        <w:position w:val="0"/>
      </w:rPr>
    </w:lvl>
  </w:abstractNum>
  <w:abstractNum w:abstractNumId="5">
    <w:nsid w:val="26EC624B"/>
    <w:multiLevelType w:val="hybridMultilevel"/>
    <w:tmpl w:val="2C60D812"/>
    <w:lvl w:ilvl="0" w:tplc="EA207920">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nsid w:val="27D72E27"/>
    <w:multiLevelType w:val="multilevel"/>
    <w:tmpl w:val="7722AE7E"/>
    <w:styleLink w:val="List41"/>
    <w:lvl w:ilvl="0">
      <w:start w:val="1"/>
      <w:numFmt w:val="bullet"/>
      <w:lvlText w:val="•"/>
      <w:lvlJc w:val="left"/>
      <w:pPr>
        <w:tabs>
          <w:tab w:val="num" w:pos="360"/>
        </w:tabs>
        <w:ind w:left="360" w:hanging="360"/>
      </w:pPr>
      <w:rPr>
        <w:position w:val="0"/>
        <w:sz w:val="22"/>
        <w:szCs w:val="22"/>
      </w:rPr>
    </w:lvl>
    <w:lvl w:ilvl="1">
      <w:numFmt w:val="bullet"/>
      <w:lvlText w:val="•"/>
      <w:lvlJc w:val="left"/>
      <w:pPr>
        <w:tabs>
          <w:tab w:val="num" w:pos="1080"/>
        </w:tabs>
        <w:ind w:left="1080" w:hanging="360"/>
      </w:pPr>
      <w:rPr>
        <w:position w:val="0"/>
        <w:sz w:val="22"/>
        <w:szCs w:val="22"/>
      </w:rPr>
    </w:lvl>
    <w:lvl w:ilvl="2">
      <w:start w:val="1"/>
      <w:numFmt w:val="bullet"/>
      <w:lvlText w:val="•"/>
      <w:lvlJc w:val="left"/>
      <w:pPr>
        <w:tabs>
          <w:tab w:val="num" w:pos="1800"/>
        </w:tabs>
        <w:ind w:left="1440" w:hanging="360"/>
      </w:pPr>
      <w:rPr>
        <w:position w:val="0"/>
        <w:sz w:val="22"/>
        <w:szCs w:val="22"/>
      </w:rPr>
    </w:lvl>
    <w:lvl w:ilvl="3">
      <w:start w:val="1"/>
      <w:numFmt w:val="bullet"/>
      <w:lvlText w:val="•"/>
      <w:lvlJc w:val="left"/>
      <w:pPr>
        <w:tabs>
          <w:tab w:val="num" w:pos="2520"/>
        </w:tabs>
        <w:ind w:left="1800" w:hanging="360"/>
      </w:pPr>
      <w:rPr>
        <w:position w:val="0"/>
        <w:sz w:val="22"/>
        <w:szCs w:val="22"/>
      </w:rPr>
    </w:lvl>
    <w:lvl w:ilvl="4">
      <w:start w:val="1"/>
      <w:numFmt w:val="bullet"/>
      <w:lvlText w:val="•"/>
      <w:lvlJc w:val="left"/>
      <w:pPr>
        <w:tabs>
          <w:tab w:val="num" w:pos="3240"/>
        </w:tabs>
        <w:ind w:left="2160" w:hanging="360"/>
      </w:pPr>
      <w:rPr>
        <w:position w:val="0"/>
        <w:sz w:val="22"/>
        <w:szCs w:val="22"/>
      </w:rPr>
    </w:lvl>
    <w:lvl w:ilvl="5">
      <w:start w:val="1"/>
      <w:numFmt w:val="bullet"/>
      <w:lvlText w:val="•"/>
      <w:lvlJc w:val="left"/>
      <w:pPr>
        <w:tabs>
          <w:tab w:val="num" w:pos="3960"/>
        </w:tabs>
        <w:ind w:left="2520" w:hanging="360"/>
      </w:pPr>
      <w:rPr>
        <w:position w:val="0"/>
        <w:sz w:val="22"/>
        <w:szCs w:val="22"/>
      </w:rPr>
    </w:lvl>
    <w:lvl w:ilvl="6">
      <w:start w:val="1"/>
      <w:numFmt w:val="bullet"/>
      <w:lvlText w:val="•"/>
      <w:lvlJc w:val="left"/>
      <w:pPr>
        <w:tabs>
          <w:tab w:val="num" w:pos="4680"/>
        </w:tabs>
        <w:ind w:left="2880" w:hanging="360"/>
      </w:pPr>
      <w:rPr>
        <w:position w:val="0"/>
        <w:sz w:val="22"/>
        <w:szCs w:val="22"/>
      </w:rPr>
    </w:lvl>
    <w:lvl w:ilvl="7">
      <w:start w:val="1"/>
      <w:numFmt w:val="bullet"/>
      <w:lvlText w:val="•"/>
      <w:lvlJc w:val="left"/>
      <w:pPr>
        <w:tabs>
          <w:tab w:val="num" w:pos="5400"/>
        </w:tabs>
        <w:ind w:left="3240" w:hanging="360"/>
      </w:pPr>
      <w:rPr>
        <w:position w:val="0"/>
        <w:sz w:val="22"/>
        <w:szCs w:val="22"/>
      </w:rPr>
    </w:lvl>
    <w:lvl w:ilvl="8">
      <w:start w:val="1"/>
      <w:numFmt w:val="bullet"/>
      <w:lvlText w:val="•"/>
      <w:lvlJc w:val="left"/>
      <w:pPr>
        <w:tabs>
          <w:tab w:val="num" w:pos="6120"/>
        </w:tabs>
        <w:ind w:left="3600" w:hanging="360"/>
      </w:pPr>
      <w:rPr>
        <w:position w:val="0"/>
        <w:sz w:val="22"/>
        <w:szCs w:val="22"/>
      </w:rPr>
    </w:lvl>
  </w:abstractNum>
  <w:abstractNum w:abstractNumId="7">
    <w:nsid w:val="2AFF2E1A"/>
    <w:multiLevelType w:val="multilevel"/>
    <w:tmpl w:val="A17ED81C"/>
    <w:styleLink w:val="List51"/>
    <w:lvl w:ilvl="0">
      <w:start w:val="1"/>
      <w:numFmt w:val="bullet"/>
      <w:lvlText w:val="•"/>
      <w:lvlJc w:val="left"/>
      <w:pPr>
        <w:tabs>
          <w:tab w:val="num" w:pos="720"/>
        </w:tabs>
        <w:ind w:left="720" w:hanging="360"/>
      </w:pPr>
      <w:rPr>
        <w:color w:val="000000"/>
        <w:position w:val="0"/>
        <w:sz w:val="22"/>
        <w:szCs w:val="22"/>
      </w:rPr>
    </w:lvl>
    <w:lvl w:ilvl="1">
      <w:start w:val="1"/>
      <w:numFmt w:val="bullet"/>
      <w:lvlText w:val="o"/>
      <w:lvlJc w:val="left"/>
      <w:pPr>
        <w:tabs>
          <w:tab w:val="num" w:pos="95"/>
        </w:tabs>
      </w:pPr>
      <w:rPr>
        <w:color w:val="000000"/>
        <w:position w:val="0"/>
        <w:sz w:val="22"/>
        <w:szCs w:val="22"/>
      </w:rPr>
    </w:lvl>
    <w:lvl w:ilvl="2">
      <w:start w:val="1"/>
      <w:numFmt w:val="bullet"/>
      <w:lvlText w:val="▪"/>
      <w:lvlJc w:val="left"/>
      <w:pPr>
        <w:tabs>
          <w:tab w:val="num" w:pos="95"/>
        </w:tabs>
      </w:pPr>
      <w:rPr>
        <w:color w:val="000000"/>
        <w:position w:val="0"/>
        <w:sz w:val="22"/>
        <w:szCs w:val="22"/>
      </w:rPr>
    </w:lvl>
    <w:lvl w:ilvl="3">
      <w:start w:val="1"/>
      <w:numFmt w:val="bullet"/>
      <w:lvlText w:val="▪"/>
      <w:lvlJc w:val="left"/>
      <w:pPr>
        <w:tabs>
          <w:tab w:val="num" w:pos="95"/>
        </w:tabs>
      </w:pPr>
      <w:rPr>
        <w:color w:val="000000"/>
        <w:position w:val="0"/>
        <w:sz w:val="22"/>
        <w:szCs w:val="22"/>
      </w:rPr>
    </w:lvl>
    <w:lvl w:ilvl="4">
      <w:start w:val="1"/>
      <w:numFmt w:val="bullet"/>
      <w:lvlText w:val="▪"/>
      <w:lvlJc w:val="left"/>
      <w:pPr>
        <w:tabs>
          <w:tab w:val="num" w:pos="95"/>
        </w:tabs>
      </w:pPr>
      <w:rPr>
        <w:color w:val="000000"/>
        <w:position w:val="0"/>
        <w:sz w:val="22"/>
        <w:szCs w:val="22"/>
      </w:rPr>
    </w:lvl>
    <w:lvl w:ilvl="5">
      <w:start w:val="1"/>
      <w:numFmt w:val="bullet"/>
      <w:lvlText w:val="▪"/>
      <w:lvlJc w:val="left"/>
      <w:pPr>
        <w:tabs>
          <w:tab w:val="num" w:pos="95"/>
        </w:tabs>
      </w:pPr>
      <w:rPr>
        <w:color w:val="000000"/>
        <w:position w:val="0"/>
        <w:sz w:val="22"/>
        <w:szCs w:val="22"/>
      </w:rPr>
    </w:lvl>
    <w:lvl w:ilvl="6">
      <w:start w:val="1"/>
      <w:numFmt w:val="bullet"/>
      <w:lvlText w:val="▪"/>
      <w:lvlJc w:val="left"/>
      <w:pPr>
        <w:tabs>
          <w:tab w:val="num" w:pos="95"/>
        </w:tabs>
      </w:pPr>
      <w:rPr>
        <w:color w:val="000000"/>
        <w:position w:val="0"/>
        <w:sz w:val="22"/>
        <w:szCs w:val="22"/>
      </w:rPr>
    </w:lvl>
    <w:lvl w:ilvl="7">
      <w:start w:val="1"/>
      <w:numFmt w:val="bullet"/>
      <w:lvlText w:val="▪"/>
      <w:lvlJc w:val="left"/>
      <w:pPr>
        <w:tabs>
          <w:tab w:val="num" w:pos="95"/>
        </w:tabs>
      </w:pPr>
      <w:rPr>
        <w:color w:val="000000"/>
        <w:position w:val="0"/>
        <w:sz w:val="22"/>
        <w:szCs w:val="22"/>
      </w:rPr>
    </w:lvl>
    <w:lvl w:ilvl="8">
      <w:start w:val="1"/>
      <w:numFmt w:val="bullet"/>
      <w:lvlText w:val="▪"/>
      <w:lvlJc w:val="left"/>
      <w:pPr>
        <w:tabs>
          <w:tab w:val="num" w:pos="95"/>
        </w:tabs>
      </w:pPr>
      <w:rPr>
        <w:color w:val="000000"/>
        <w:position w:val="0"/>
        <w:sz w:val="22"/>
        <w:szCs w:val="22"/>
      </w:rPr>
    </w:lvl>
  </w:abstractNum>
  <w:abstractNum w:abstractNumId="8">
    <w:nsid w:val="2B9F319F"/>
    <w:multiLevelType w:val="multilevel"/>
    <w:tmpl w:val="AB1E2122"/>
    <w:styleLink w:val="List7"/>
    <w:lvl w:ilvl="0">
      <w:numFmt w:val="bullet"/>
      <w:lvlText w:val="o"/>
      <w:lvlJc w:val="left"/>
      <w:rPr>
        <w:color w:val="000000"/>
        <w:position w:val="0"/>
        <w:lang w:val="fr-FR"/>
      </w:rPr>
    </w:lvl>
    <w:lvl w:ilvl="1">
      <w:start w:val="1"/>
      <w:numFmt w:val="bullet"/>
      <w:lvlText w:val="o"/>
      <w:lvlJc w:val="left"/>
      <w:rPr>
        <w:color w:val="000000"/>
        <w:position w:val="0"/>
        <w:lang w:val="fr-FR"/>
      </w:rPr>
    </w:lvl>
    <w:lvl w:ilvl="2">
      <w:start w:val="1"/>
      <w:numFmt w:val="bullet"/>
      <w:lvlText w:val="▪"/>
      <w:lvlJc w:val="left"/>
      <w:rPr>
        <w:color w:val="000000"/>
        <w:position w:val="0"/>
        <w:lang w:val="fr-FR"/>
      </w:rPr>
    </w:lvl>
    <w:lvl w:ilvl="3">
      <w:start w:val="1"/>
      <w:numFmt w:val="bullet"/>
      <w:lvlText w:val="•"/>
      <w:lvlJc w:val="left"/>
      <w:rPr>
        <w:color w:val="000000"/>
        <w:position w:val="0"/>
        <w:lang w:val="fr-FR"/>
      </w:rPr>
    </w:lvl>
    <w:lvl w:ilvl="4">
      <w:start w:val="1"/>
      <w:numFmt w:val="bullet"/>
      <w:lvlText w:val="o"/>
      <w:lvlJc w:val="left"/>
      <w:rPr>
        <w:color w:val="000000"/>
        <w:position w:val="0"/>
        <w:lang w:val="fr-FR"/>
      </w:rPr>
    </w:lvl>
    <w:lvl w:ilvl="5">
      <w:start w:val="1"/>
      <w:numFmt w:val="bullet"/>
      <w:lvlText w:val="▪"/>
      <w:lvlJc w:val="left"/>
      <w:rPr>
        <w:color w:val="000000"/>
        <w:position w:val="0"/>
        <w:lang w:val="fr-FR"/>
      </w:rPr>
    </w:lvl>
    <w:lvl w:ilvl="6">
      <w:start w:val="1"/>
      <w:numFmt w:val="bullet"/>
      <w:lvlText w:val="•"/>
      <w:lvlJc w:val="left"/>
      <w:rPr>
        <w:color w:val="000000"/>
        <w:position w:val="0"/>
        <w:lang w:val="fr-FR"/>
      </w:rPr>
    </w:lvl>
    <w:lvl w:ilvl="7">
      <w:start w:val="1"/>
      <w:numFmt w:val="bullet"/>
      <w:lvlText w:val="o"/>
      <w:lvlJc w:val="left"/>
      <w:rPr>
        <w:color w:val="000000"/>
        <w:position w:val="0"/>
        <w:lang w:val="fr-FR"/>
      </w:rPr>
    </w:lvl>
    <w:lvl w:ilvl="8">
      <w:start w:val="1"/>
      <w:numFmt w:val="bullet"/>
      <w:lvlText w:val="▪"/>
      <w:lvlJc w:val="left"/>
      <w:rPr>
        <w:color w:val="000000"/>
        <w:position w:val="0"/>
        <w:lang w:val="fr-FR"/>
      </w:rPr>
    </w:lvl>
  </w:abstractNum>
  <w:abstractNum w:abstractNumId="9">
    <w:nsid w:val="2BBC7D8D"/>
    <w:multiLevelType w:val="multilevel"/>
    <w:tmpl w:val="2B20D934"/>
    <w:lvl w:ilvl="0">
      <w:start w:val="4"/>
      <w:numFmt w:val="decimal"/>
      <w:lvlText w:val="%1."/>
      <w:lvlJc w:val="left"/>
      <w:pPr>
        <w:ind w:left="0" w:firstLine="0"/>
      </w:pPr>
      <w:rPr>
        <w:rFonts w:hint="default"/>
        <w:kern w:val="0"/>
        <w:position w:val="0"/>
      </w:rPr>
    </w:lvl>
    <w:lvl w:ilvl="1">
      <w:start w:val="1"/>
      <w:numFmt w:val="decimal"/>
      <w:lvlText w:val="%2."/>
      <w:lvlJc w:val="left"/>
      <w:pPr>
        <w:ind w:left="0" w:firstLine="0"/>
      </w:pPr>
      <w:rPr>
        <w:rFonts w:hint="default"/>
        <w:kern w:val="0"/>
        <w:position w:val="0"/>
      </w:rPr>
    </w:lvl>
    <w:lvl w:ilvl="2">
      <w:start w:val="1"/>
      <w:numFmt w:val="decimal"/>
      <w:lvlText w:val="%3."/>
      <w:lvlJc w:val="left"/>
      <w:pPr>
        <w:ind w:left="0" w:firstLine="0"/>
      </w:pPr>
      <w:rPr>
        <w:rFonts w:hint="default"/>
        <w:kern w:val="0"/>
        <w:position w:val="0"/>
      </w:rPr>
    </w:lvl>
    <w:lvl w:ilvl="3">
      <w:start w:val="1"/>
      <w:numFmt w:val="decimal"/>
      <w:lvlText w:val="%4."/>
      <w:lvlJc w:val="left"/>
      <w:pPr>
        <w:ind w:left="0" w:firstLine="0"/>
      </w:pPr>
      <w:rPr>
        <w:rFonts w:hint="default"/>
        <w:kern w:val="0"/>
        <w:position w:val="0"/>
      </w:rPr>
    </w:lvl>
    <w:lvl w:ilvl="4">
      <w:start w:val="1"/>
      <w:numFmt w:val="decimal"/>
      <w:lvlText w:val="%5."/>
      <w:lvlJc w:val="left"/>
      <w:pPr>
        <w:ind w:left="0" w:firstLine="0"/>
      </w:pPr>
      <w:rPr>
        <w:rFonts w:hint="default"/>
        <w:kern w:val="0"/>
        <w:position w:val="0"/>
      </w:rPr>
    </w:lvl>
    <w:lvl w:ilvl="5">
      <w:start w:val="1"/>
      <w:numFmt w:val="decimal"/>
      <w:lvlText w:val="%6."/>
      <w:lvlJc w:val="left"/>
      <w:pPr>
        <w:ind w:left="0" w:firstLine="0"/>
      </w:pPr>
      <w:rPr>
        <w:rFonts w:hint="default"/>
        <w:kern w:val="0"/>
        <w:position w:val="0"/>
      </w:rPr>
    </w:lvl>
    <w:lvl w:ilvl="6">
      <w:start w:val="1"/>
      <w:numFmt w:val="decimal"/>
      <w:lvlText w:val="%7."/>
      <w:lvlJc w:val="left"/>
      <w:pPr>
        <w:ind w:left="0" w:firstLine="0"/>
      </w:pPr>
      <w:rPr>
        <w:rFonts w:hint="default"/>
        <w:kern w:val="0"/>
        <w:position w:val="0"/>
      </w:rPr>
    </w:lvl>
    <w:lvl w:ilvl="7">
      <w:start w:val="1"/>
      <w:numFmt w:val="decimal"/>
      <w:lvlText w:val="%8."/>
      <w:lvlJc w:val="left"/>
      <w:pPr>
        <w:ind w:left="0" w:firstLine="0"/>
      </w:pPr>
      <w:rPr>
        <w:rFonts w:hint="default"/>
        <w:kern w:val="0"/>
        <w:position w:val="0"/>
      </w:rPr>
    </w:lvl>
    <w:lvl w:ilvl="8">
      <w:start w:val="1"/>
      <w:numFmt w:val="decimal"/>
      <w:lvlText w:val="%9."/>
      <w:lvlJc w:val="left"/>
      <w:pPr>
        <w:ind w:left="0" w:firstLine="0"/>
      </w:pPr>
      <w:rPr>
        <w:rFonts w:hint="default"/>
        <w:kern w:val="0"/>
        <w:position w:val="0"/>
      </w:rPr>
    </w:lvl>
  </w:abstractNum>
  <w:abstractNum w:abstractNumId="10">
    <w:nsid w:val="2BC13CDA"/>
    <w:multiLevelType w:val="hybridMultilevel"/>
    <w:tmpl w:val="C356691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2CD34989"/>
    <w:multiLevelType w:val="multilevel"/>
    <w:tmpl w:val="B09E2448"/>
    <w:styleLink w:val="List10"/>
    <w:lvl w:ilvl="0">
      <w:numFmt w:val="bullet"/>
      <w:lvlText w:val="•"/>
      <w:lvlJc w:val="left"/>
      <w:pPr>
        <w:tabs>
          <w:tab w:val="num" w:pos="360"/>
        </w:tabs>
        <w:ind w:left="360" w:hanging="360"/>
      </w:pPr>
      <w:rPr>
        <w:position w:val="0"/>
        <w:sz w:val="22"/>
        <w:szCs w:val="22"/>
      </w:rPr>
    </w:lvl>
    <w:lvl w:ilvl="1">
      <w:start w:val="1"/>
      <w:numFmt w:val="bullet"/>
      <w:lvlText w:val="o"/>
      <w:lvlJc w:val="left"/>
      <w:pPr>
        <w:tabs>
          <w:tab w:val="num" w:pos="1050"/>
        </w:tabs>
        <w:ind w:left="1050" w:hanging="330"/>
      </w:pPr>
      <w:rPr>
        <w:position w:val="0"/>
        <w:sz w:val="22"/>
        <w:szCs w:val="22"/>
      </w:rPr>
    </w:lvl>
    <w:lvl w:ilvl="2">
      <w:start w:val="1"/>
      <w:numFmt w:val="bullet"/>
      <w:lvlText w:val="▪"/>
      <w:lvlJc w:val="left"/>
      <w:pPr>
        <w:tabs>
          <w:tab w:val="num" w:pos="1770"/>
        </w:tabs>
        <w:ind w:left="1770" w:hanging="330"/>
      </w:pPr>
      <w:rPr>
        <w:position w:val="0"/>
        <w:sz w:val="22"/>
        <w:szCs w:val="22"/>
      </w:rPr>
    </w:lvl>
    <w:lvl w:ilvl="3">
      <w:start w:val="1"/>
      <w:numFmt w:val="bullet"/>
      <w:lvlText w:val="•"/>
      <w:lvlJc w:val="left"/>
      <w:pPr>
        <w:tabs>
          <w:tab w:val="num" w:pos="2490"/>
        </w:tabs>
        <w:ind w:left="2490" w:hanging="330"/>
      </w:pPr>
      <w:rPr>
        <w:position w:val="0"/>
        <w:sz w:val="22"/>
        <w:szCs w:val="22"/>
      </w:rPr>
    </w:lvl>
    <w:lvl w:ilvl="4">
      <w:start w:val="1"/>
      <w:numFmt w:val="bullet"/>
      <w:lvlText w:val="o"/>
      <w:lvlJc w:val="left"/>
      <w:pPr>
        <w:tabs>
          <w:tab w:val="num" w:pos="3210"/>
        </w:tabs>
        <w:ind w:left="3210" w:hanging="330"/>
      </w:pPr>
      <w:rPr>
        <w:position w:val="0"/>
        <w:sz w:val="22"/>
        <w:szCs w:val="22"/>
      </w:rPr>
    </w:lvl>
    <w:lvl w:ilvl="5">
      <w:start w:val="1"/>
      <w:numFmt w:val="bullet"/>
      <w:lvlText w:val="▪"/>
      <w:lvlJc w:val="left"/>
      <w:pPr>
        <w:tabs>
          <w:tab w:val="num" w:pos="3930"/>
        </w:tabs>
        <w:ind w:left="3930" w:hanging="330"/>
      </w:pPr>
      <w:rPr>
        <w:position w:val="0"/>
        <w:sz w:val="22"/>
        <w:szCs w:val="22"/>
      </w:rPr>
    </w:lvl>
    <w:lvl w:ilvl="6">
      <w:start w:val="1"/>
      <w:numFmt w:val="bullet"/>
      <w:lvlText w:val="•"/>
      <w:lvlJc w:val="left"/>
      <w:pPr>
        <w:tabs>
          <w:tab w:val="num" w:pos="4650"/>
        </w:tabs>
        <w:ind w:left="4650" w:hanging="330"/>
      </w:pPr>
      <w:rPr>
        <w:position w:val="0"/>
        <w:sz w:val="22"/>
        <w:szCs w:val="22"/>
      </w:rPr>
    </w:lvl>
    <w:lvl w:ilvl="7">
      <w:start w:val="1"/>
      <w:numFmt w:val="bullet"/>
      <w:lvlText w:val="o"/>
      <w:lvlJc w:val="left"/>
      <w:pPr>
        <w:tabs>
          <w:tab w:val="num" w:pos="5370"/>
        </w:tabs>
        <w:ind w:left="5370" w:hanging="330"/>
      </w:pPr>
      <w:rPr>
        <w:position w:val="0"/>
        <w:sz w:val="22"/>
        <w:szCs w:val="22"/>
      </w:rPr>
    </w:lvl>
    <w:lvl w:ilvl="8">
      <w:start w:val="1"/>
      <w:numFmt w:val="bullet"/>
      <w:lvlText w:val="▪"/>
      <w:lvlJc w:val="left"/>
      <w:pPr>
        <w:tabs>
          <w:tab w:val="num" w:pos="6090"/>
        </w:tabs>
        <w:ind w:left="6090" w:hanging="330"/>
      </w:pPr>
      <w:rPr>
        <w:position w:val="0"/>
        <w:sz w:val="22"/>
        <w:szCs w:val="22"/>
      </w:rPr>
    </w:lvl>
  </w:abstractNum>
  <w:abstractNum w:abstractNumId="12">
    <w:nsid w:val="30F01C1B"/>
    <w:multiLevelType w:val="multilevel"/>
    <w:tmpl w:val="C8F8886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31967A57"/>
    <w:multiLevelType w:val="hybridMultilevel"/>
    <w:tmpl w:val="B0AE7BC0"/>
    <w:lvl w:ilvl="0" w:tplc="BDF62A04">
      <w:start w:val="4"/>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331315FA"/>
    <w:multiLevelType w:val="multilevel"/>
    <w:tmpl w:val="8CAAC95A"/>
    <w:styleLink w:val="List31"/>
    <w:lvl w:ilvl="0">
      <w:numFmt w:val="bullet"/>
      <w:lvlText w:val="−"/>
      <w:lvlJc w:val="left"/>
      <w:pPr>
        <w:tabs>
          <w:tab w:val="num" w:pos="1276"/>
        </w:tabs>
        <w:ind w:left="1276" w:hanging="425"/>
      </w:pPr>
      <w:rPr>
        <w:position w:val="0"/>
        <w:sz w:val="22"/>
        <w:szCs w:val="22"/>
      </w:rPr>
    </w:lvl>
    <w:lvl w:ilvl="1">
      <w:start w:val="1"/>
      <w:numFmt w:val="lowerLetter"/>
      <w:lvlText w:val="%2."/>
      <w:lvlJc w:val="left"/>
      <w:pPr>
        <w:tabs>
          <w:tab w:val="num" w:pos="2423"/>
        </w:tabs>
        <w:ind w:left="2423" w:hanging="303"/>
      </w:pPr>
      <w:rPr>
        <w:position w:val="0"/>
        <w:sz w:val="22"/>
        <w:szCs w:val="22"/>
      </w:rPr>
    </w:lvl>
    <w:lvl w:ilvl="2">
      <w:start w:val="1"/>
      <w:numFmt w:val="lowerRoman"/>
      <w:lvlText w:val="%3."/>
      <w:lvlJc w:val="left"/>
      <w:pPr>
        <w:tabs>
          <w:tab w:val="num" w:pos="3152"/>
        </w:tabs>
        <w:ind w:left="3152" w:hanging="248"/>
      </w:pPr>
      <w:rPr>
        <w:position w:val="0"/>
        <w:sz w:val="22"/>
        <w:szCs w:val="22"/>
      </w:rPr>
    </w:lvl>
    <w:lvl w:ilvl="3">
      <w:start w:val="1"/>
      <w:numFmt w:val="decimal"/>
      <w:lvlText w:val="%4."/>
      <w:lvlJc w:val="left"/>
      <w:pPr>
        <w:tabs>
          <w:tab w:val="num" w:pos="3863"/>
        </w:tabs>
        <w:ind w:left="3863" w:hanging="303"/>
      </w:pPr>
      <w:rPr>
        <w:position w:val="0"/>
        <w:sz w:val="22"/>
        <w:szCs w:val="22"/>
      </w:rPr>
    </w:lvl>
    <w:lvl w:ilvl="4">
      <w:start w:val="1"/>
      <w:numFmt w:val="lowerLetter"/>
      <w:lvlText w:val="%5."/>
      <w:lvlJc w:val="left"/>
      <w:pPr>
        <w:tabs>
          <w:tab w:val="num" w:pos="4583"/>
        </w:tabs>
        <w:ind w:left="4583" w:hanging="303"/>
      </w:pPr>
      <w:rPr>
        <w:position w:val="0"/>
        <w:sz w:val="22"/>
        <w:szCs w:val="22"/>
      </w:rPr>
    </w:lvl>
    <w:lvl w:ilvl="5">
      <w:start w:val="1"/>
      <w:numFmt w:val="lowerRoman"/>
      <w:lvlText w:val="%6."/>
      <w:lvlJc w:val="left"/>
      <w:pPr>
        <w:tabs>
          <w:tab w:val="num" w:pos="5312"/>
        </w:tabs>
        <w:ind w:left="5312" w:hanging="248"/>
      </w:pPr>
      <w:rPr>
        <w:position w:val="0"/>
        <w:sz w:val="22"/>
        <w:szCs w:val="22"/>
      </w:rPr>
    </w:lvl>
    <w:lvl w:ilvl="6">
      <w:start w:val="1"/>
      <w:numFmt w:val="decimal"/>
      <w:lvlText w:val="%7."/>
      <w:lvlJc w:val="left"/>
      <w:pPr>
        <w:tabs>
          <w:tab w:val="num" w:pos="6023"/>
        </w:tabs>
        <w:ind w:left="6023" w:hanging="303"/>
      </w:pPr>
      <w:rPr>
        <w:position w:val="0"/>
        <w:sz w:val="22"/>
        <w:szCs w:val="22"/>
      </w:rPr>
    </w:lvl>
    <w:lvl w:ilvl="7">
      <w:start w:val="1"/>
      <w:numFmt w:val="lowerLetter"/>
      <w:lvlText w:val="%8."/>
      <w:lvlJc w:val="left"/>
      <w:pPr>
        <w:tabs>
          <w:tab w:val="num" w:pos="6743"/>
        </w:tabs>
        <w:ind w:left="6743" w:hanging="303"/>
      </w:pPr>
      <w:rPr>
        <w:position w:val="0"/>
        <w:sz w:val="22"/>
        <w:szCs w:val="22"/>
      </w:rPr>
    </w:lvl>
    <w:lvl w:ilvl="8">
      <w:start w:val="1"/>
      <w:numFmt w:val="lowerRoman"/>
      <w:lvlText w:val="%9."/>
      <w:lvlJc w:val="left"/>
      <w:pPr>
        <w:tabs>
          <w:tab w:val="num" w:pos="7472"/>
        </w:tabs>
        <w:ind w:left="7472" w:hanging="248"/>
      </w:pPr>
      <w:rPr>
        <w:position w:val="0"/>
        <w:sz w:val="22"/>
        <w:szCs w:val="22"/>
      </w:rPr>
    </w:lvl>
  </w:abstractNum>
  <w:abstractNum w:abstractNumId="15">
    <w:nsid w:val="345C7BB1"/>
    <w:multiLevelType w:val="multilevel"/>
    <w:tmpl w:val="4D2632A8"/>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hint="default"/>
      </w:rPr>
    </w:lvl>
    <w:lvl w:ilvl="2">
      <w:start w:val="8"/>
      <w:numFmt w:val="bullet"/>
      <w:lvlText w:val="-"/>
      <w:lvlJc w:val="left"/>
      <w:pPr>
        <w:tabs>
          <w:tab w:val="num" w:pos="2340"/>
        </w:tabs>
        <w:ind w:left="2340" w:hanging="360"/>
      </w:pPr>
      <w:rPr>
        <w:rFonts w:ascii="Times New Roman" w:hAnsi="Times New Roman"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6">
    <w:nsid w:val="3650582B"/>
    <w:multiLevelType w:val="hybridMultilevel"/>
    <w:tmpl w:val="7110E6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A44153D"/>
    <w:multiLevelType w:val="hybridMultilevel"/>
    <w:tmpl w:val="DAE04E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D331FFE"/>
    <w:multiLevelType w:val="hybridMultilevel"/>
    <w:tmpl w:val="F67CBDBE"/>
    <w:lvl w:ilvl="0" w:tplc="0410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3D3964FB"/>
    <w:multiLevelType w:val="multilevel"/>
    <w:tmpl w:val="6BF06FD8"/>
    <w:styleLink w:val="Bullet"/>
    <w:lvl w:ilvl="0">
      <w:start w:val="1"/>
      <w:numFmt w:val="bullet"/>
      <w:lvlText w:val="•"/>
      <w:lvlJc w:val="left"/>
      <w:pPr>
        <w:tabs>
          <w:tab w:val="num" w:pos="180"/>
        </w:tabs>
        <w:ind w:left="180" w:hanging="180"/>
      </w:pPr>
      <w:rPr>
        <w:position w:val="-2"/>
        <w:sz w:val="22"/>
        <w:szCs w:val="22"/>
      </w:rPr>
    </w:lvl>
    <w:lvl w:ilvl="1">
      <w:start w:val="1"/>
      <w:numFmt w:val="bullet"/>
      <w:lvlText w:val="•"/>
      <w:lvlJc w:val="left"/>
      <w:pPr>
        <w:tabs>
          <w:tab w:val="num" w:pos="360"/>
        </w:tabs>
        <w:ind w:left="360" w:hanging="180"/>
      </w:pPr>
      <w:rPr>
        <w:position w:val="-2"/>
        <w:sz w:val="22"/>
        <w:szCs w:val="22"/>
      </w:rPr>
    </w:lvl>
    <w:lvl w:ilvl="2">
      <w:start w:val="1"/>
      <w:numFmt w:val="bullet"/>
      <w:lvlText w:val="•"/>
      <w:lvlJc w:val="left"/>
      <w:pPr>
        <w:tabs>
          <w:tab w:val="num" w:pos="540"/>
        </w:tabs>
        <w:ind w:left="540" w:hanging="180"/>
      </w:pPr>
      <w:rPr>
        <w:position w:val="-2"/>
        <w:sz w:val="22"/>
        <w:szCs w:val="22"/>
      </w:rPr>
    </w:lvl>
    <w:lvl w:ilvl="3">
      <w:start w:val="1"/>
      <w:numFmt w:val="bullet"/>
      <w:lvlText w:val="•"/>
      <w:lvlJc w:val="left"/>
      <w:pPr>
        <w:tabs>
          <w:tab w:val="num" w:pos="720"/>
        </w:tabs>
        <w:ind w:left="720" w:hanging="180"/>
      </w:pPr>
      <w:rPr>
        <w:position w:val="-2"/>
        <w:sz w:val="22"/>
        <w:szCs w:val="22"/>
      </w:rPr>
    </w:lvl>
    <w:lvl w:ilvl="4">
      <w:start w:val="1"/>
      <w:numFmt w:val="bullet"/>
      <w:lvlText w:val="•"/>
      <w:lvlJc w:val="left"/>
      <w:pPr>
        <w:tabs>
          <w:tab w:val="num" w:pos="900"/>
        </w:tabs>
        <w:ind w:left="900" w:hanging="180"/>
      </w:pPr>
      <w:rPr>
        <w:position w:val="-2"/>
        <w:sz w:val="22"/>
        <w:szCs w:val="22"/>
      </w:rPr>
    </w:lvl>
    <w:lvl w:ilvl="5">
      <w:start w:val="1"/>
      <w:numFmt w:val="bullet"/>
      <w:lvlText w:val="•"/>
      <w:lvlJc w:val="left"/>
      <w:pPr>
        <w:tabs>
          <w:tab w:val="num" w:pos="1080"/>
        </w:tabs>
        <w:ind w:left="1080" w:hanging="180"/>
      </w:pPr>
      <w:rPr>
        <w:position w:val="-2"/>
        <w:sz w:val="22"/>
        <w:szCs w:val="22"/>
      </w:rPr>
    </w:lvl>
    <w:lvl w:ilvl="6">
      <w:start w:val="1"/>
      <w:numFmt w:val="bullet"/>
      <w:lvlText w:val="•"/>
      <w:lvlJc w:val="left"/>
      <w:pPr>
        <w:tabs>
          <w:tab w:val="num" w:pos="1260"/>
        </w:tabs>
        <w:ind w:left="1260" w:hanging="180"/>
      </w:pPr>
      <w:rPr>
        <w:position w:val="-2"/>
        <w:sz w:val="22"/>
        <w:szCs w:val="22"/>
      </w:rPr>
    </w:lvl>
    <w:lvl w:ilvl="7">
      <w:start w:val="1"/>
      <w:numFmt w:val="bullet"/>
      <w:lvlText w:val="•"/>
      <w:lvlJc w:val="left"/>
      <w:pPr>
        <w:tabs>
          <w:tab w:val="num" w:pos="1440"/>
        </w:tabs>
        <w:ind w:left="1440" w:hanging="180"/>
      </w:pPr>
      <w:rPr>
        <w:position w:val="-2"/>
        <w:sz w:val="22"/>
        <w:szCs w:val="22"/>
      </w:rPr>
    </w:lvl>
    <w:lvl w:ilvl="8">
      <w:start w:val="1"/>
      <w:numFmt w:val="bullet"/>
      <w:lvlText w:val="•"/>
      <w:lvlJc w:val="left"/>
      <w:pPr>
        <w:tabs>
          <w:tab w:val="num" w:pos="1620"/>
        </w:tabs>
        <w:ind w:left="1620" w:hanging="180"/>
      </w:pPr>
      <w:rPr>
        <w:position w:val="-2"/>
        <w:sz w:val="22"/>
        <w:szCs w:val="22"/>
      </w:rPr>
    </w:lvl>
  </w:abstractNum>
  <w:abstractNum w:abstractNumId="20">
    <w:nsid w:val="3D790186"/>
    <w:multiLevelType w:val="multilevel"/>
    <w:tmpl w:val="4DB69402"/>
    <w:styleLink w:val="List12"/>
    <w:lvl w:ilvl="0">
      <w:start w:val="1"/>
      <w:numFmt w:val="decimal"/>
      <w:lvlText w:val="%1."/>
      <w:lvlJc w:val="left"/>
      <w:rPr>
        <w:position w:val="0"/>
        <w:rtl w:val="0"/>
      </w:rPr>
    </w:lvl>
    <w:lvl w:ilvl="1">
      <w:start w:val="1"/>
      <w:numFmt w:val="decimal"/>
      <w:lvlText w:val="%2."/>
      <w:lvlJc w:val="left"/>
      <w:rPr>
        <w:position w:val="0"/>
        <w:rtl w:val="0"/>
      </w:rPr>
    </w:lvl>
    <w:lvl w:ilvl="2">
      <w:start w:val="1"/>
      <w:numFmt w:val="decimal"/>
      <w:lvlText w:val="%3."/>
      <w:lvlJc w:val="left"/>
      <w:rPr>
        <w:position w:val="0"/>
        <w:rtl w:val="0"/>
      </w:rPr>
    </w:lvl>
    <w:lvl w:ilvl="3">
      <w:start w:val="1"/>
      <w:numFmt w:val="decimal"/>
      <w:lvlText w:val="%4."/>
      <w:lvlJc w:val="left"/>
      <w:rPr>
        <w:position w:val="0"/>
        <w:rtl w:val="0"/>
      </w:rPr>
    </w:lvl>
    <w:lvl w:ilvl="4">
      <w:start w:val="1"/>
      <w:numFmt w:val="decimal"/>
      <w:lvlText w:val="%5."/>
      <w:lvlJc w:val="left"/>
      <w:rPr>
        <w:position w:val="0"/>
        <w:rtl w:val="0"/>
      </w:rPr>
    </w:lvl>
    <w:lvl w:ilvl="5">
      <w:start w:val="1"/>
      <w:numFmt w:val="decimal"/>
      <w:lvlText w:val="%6."/>
      <w:lvlJc w:val="left"/>
      <w:rPr>
        <w:position w:val="0"/>
        <w:rtl w:val="0"/>
      </w:rPr>
    </w:lvl>
    <w:lvl w:ilvl="6">
      <w:start w:val="1"/>
      <w:numFmt w:val="decimal"/>
      <w:lvlText w:val="%7."/>
      <w:lvlJc w:val="left"/>
      <w:rPr>
        <w:position w:val="0"/>
        <w:rtl w:val="0"/>
      </w:rPr>
    </w:lvl>
    <w:lvl w:ilvl="7">
      <w:start w:val="1"/>
      <w:numFmt w:val="decimal"/>
      <w:lvlText w:val="%8."/>
      <w:lvlJc w:val="left"/>
      <w:rPr>
        <w:position w:val="0"/>
        <w:rtl w:val="0"/>
      </w:rPr>
    </w:lvl>
    <w:lvl w:ilvl="8">
      <w:start w:val="1"/>
      <w:numFmt w:val="decimal"/>
      <w:lvlText w:val="%9."/>
      <w:lvlJc w:val="left"/>
      <w:rPr>
        <w:position w:val="0"/>
        <w:rtl w:val="0"/>
      </w:rPr>
    </w:lvl>
  </w:abstractNum>
  <w:abstractNum w:abstractNumId="21">
    <w:nsid w:val="3DFA7066"/>
    <w:multiLevelType w:val="hybridMultilevel"/>
    <w:tmpl w:val="8AE275D2"/>
    <w:lvl w:ilvl="0" w:tplc="08090001">
      <w:start w:val="1"/>
      <w:numFmt w:val="bullet"/>
      <w:lvlText w:val=""/>
      <w:lvlJc w:val="left"/>
      <w:pPr>
        <w:ind w:left="360" w:hanging="360"/>
      </w:pPr>
      <w:rPr>
        <w:rFonts w:ascii="Symbol" w:hAnsi="Symbol" w:hint="default"/>
      </w:rPr>
    </w:lvl>
    <w:lvl w:ilvl="1" w:tplc="04100001">
      <w:start w:val="1"/>
      <w:numFmt w:val="bullet"/>
      <w:lvlText w:val=""/>
      <w:lvlJc w:val="left"/>
      <w:pPr>
        <w:ind w:left="1080" w:hanging="360"/>
      </w:pPr>
      <w:rPr>
        <w:rFonts w:ascii="Symbol" w:hAnsi="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nsid w:val="422D6F5A"/>
    <w:multiLevelType w:val="hybridMultilevel"/>
    <w:tmpl w:val="64581DF0"/>
    <w:lvl w:ilvl="0" w:tplc="0809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nsid w:val="433B636D"/>
    <w:multiLevelType w:val="hybridMultilevel"/>
    <w:tmpl w:val="D02241F8"/>
    <w:lvl w:ilvl="0" w:tplc="B184CBDE">
      <w:start w:val="5"/>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43EA25D0"/>
    <w:multiLevelType w:val="hybridMultilevel"/>
    <w:tmpl w:val="9620B4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4719532C"/>
    <w:multiLevelType w:val="hybridMultilevel"/>
    <w:tmpl w:val="4DDEC6F6"/>
    <w:lvl w:ilvl="0" w:tplc="CC92BBF6">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472A6C57"/>
    <w:multiLevelType w:val="hybridMultilevel"/>
    <w:tmpl w:val="75829B4E"/>
    <w:lvl w:ilvl="0" w:tplc="CC92BBF6">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4F413431"/>
    <w:multiLevelType w:val="hybridMultilevel"/>
    <w:tmpl w:val="E66C4A7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56967203"/>
    <w:multiLevelType w:val="multilevel"/>
    <w:tmpl w:val="43A80224"/>
    <w:styleLink w:val="List21"/>
    <w:lvl w:ilvl="0">
      <w:start w:val="1"/>
      <w:numFmt w:val="decimal"/>
      <w:lvlText w:val="%1."/>
      <w:lvlJc w:val="left"/>
      <w:pPr>
        <w:tabs>
          <w:tab w:val="num" w:pos="393"/>
        </w:tabs>
        <w:ind w:left="1113" w:hanging="1113"/>
      </w:pPr>
      <w:rPr>
        <w:rFonts w:ascii="Arial" w:eastAsia="Arial" w:hAnsi="Arial" w:cs="Arial"/>
        <w:position w:val="0"/>
        <w:rtl w:val="0"/>
      </w:rPr>
    </w:lvl>
    <w:lvl w:ilvl="1">
      <w:start w:val="1"/>
      <w:numFmt w:val="decimal"/>
      <w:lvlText w:val="%2."/>
      <w:lvlJc w:val="left"/>
      <w:pPr>
        <w:tabs>
          <w:tab w:val="num" w:pos="753"/>
        </w:tabs>
        <w:ind w:left="1473" w:hanging="1113"/>
      </w:pPr>
      <w:rPr>
        <w:rFonts w:ascii="Arial" w:eastAsia="Arial" w:hAnsi="Arial" w:cs="Arial"/>
        <w:position w:val="0"/>
        <w:rtl w:val="0"/>
      </w:rPr>
    </w:lvl>
    <w:lvl w:ilvl="2">
      <w:start w:val="1"/>
      <w:numFmt w:val="decimal"/>
      <w:lvlText w:val="%3."/>
      <w:lvlJc w:val="left"/>
      <w:pPr>
        <w:tabs>
          <w:tab w:val="num" w:pos="1113"/>
        </w:tabs>
        <w:ind w:left="1833" w:hanging="1113"/>
      </w:pPr>
      <w:rPr>
        <w:rFonts w:ascii="Arial" w:eastAsia="Arial" w:hAnsi="Arial" w:cs="Arial"/>
        <w:position w:val="0"/>
        <w:rtl w:val="0"/>
      </w:rPr>
    </w:lvl>
    <w:lvl w:ilvl="3">
      <w:start w:val="1"/>
      <w:numFmt w:val="decimal"/>
      <w:lvlText w:val="%4."/>
      <w:lvlJc w:val="left"/>
      <w:pPr>
        <w:tabs>
          <w:tab w:val="num" w:pos="1440"/>
        </w:tabs>
        <w:ind w:left="2160" w:hanging="1080"/>
      </w:pPr>
      <w:rPr>
        <w:rFonts w:ascii="Arial" w:eastAsia="Arial" w:hAnsi="Arial" w:cs="Arial"/>
        <w:position w:val="0"/>
        <w:rtl w:val="0"/>
      </w:rPr>
    </w:lvl>
    <w:lvl w:ilvl="4">
      <w:start w:val="1"/>
      <w:numFmt w:val="decimal"/>
      <w:lvlText w:val="%5."/>
      <w:lvlJc w:val="left"/>
      <w:pPr>
        <w:tabs>
          <w:tab w:val="num" w:pos="1800"/>
        </w:tabs>
        <w:ind w:left="2520" w:hanging="1080"/>
      </w:pPr>
      <w:rPr>
        <w:rFonts w:ascii="Arial" w:eastAsia="Arial" w:hAnsi="Arial" w:cs="Arial"/>
        <w:position w:val="0"/>
        <w:rtl w:val="0"/>
      </w:rPr>
    </w:lvl>
    <w:lvl w:ilvl="5">
      <w:start w:val="1"/>
      <w:numFmt w:val="decimal"/>
      <w:lvlText w:val="%6."/>
      <w:lvlJc w:val="left"/>
      <w:pPr>
        <w:tabs>
          <w:tab w:val="num" w:pos="2160"/>
        </w:tabs>
        <w:ind w:left="2880" w:hanging="1080"/>
      </w:pPr>
      <w:rPr>
        <w:rFonts w:ascii="Arial" w:eastAsia="Arial" w:hAnsi="Arial" w:cs="Arial"/>
        <w:position w:val="0"/>
        <w:rtl w:val="0"/>
      </w:rPr>
    </w:lvl>
    <w:lvl w:ilvl="6">
      <w:start w:val="1"/>
      <w:numFmt w:val="decimal"/>
      <w:lvlText w:val="%7."/>
      <w:lvlJc w:val="left"/>
      <w:pPr>
        <w:tabs>
          <w:tab w:val="num" w:pos="2520"/>
        </w:tabs>
        <w:ind w:left="3240" w:hanging="1080"/>
      </w:pPr>
      <w:rPr>
        <w:rFonts w:ascii="Arial" w:eastAsia="Arial" w:hAnsi="Arial" w:cs="Arial"/>
        <w:position w:val="0"/>
        <w:rtl w:val="0"/>
      </w:rPr>
    </w:lvl>
    <w:lvl w:ilvl="7">
      <w:start w:val="1"/>
      <w:numFmt w:val="decimal"/>
      <w:lvlText w:val="%8."/>
      <w:lvlJc w:val="left"/>
      <w:pPr>
        <w:tabs>
          <w:tab w:val="num" w:pos="2880"/>
        </w:tabs>
        <w:ind w:left="3600" w:hanging="1080"/>
      </w:pPr>
      <w:rPr>
        <w:rFonts w:ascii="Arial" w:eastAsia="Arial" w:hAnsi="Arial" w:cs="Arial"/>
        <w:position w:val="0"/>
        <w:rtl w:val="0"/>
      </w:rPr>
    </w:lvl>
    <w:lvl w:ilvl="8">
      <w:start w:val="1"/>
      <w:numFmt w:val="decimal"/>
      <w:lvlText w:val="%9."/>
      <w:lvlJc w:val="left"/>
      <w:pPr>
        <w:tabs>
          <w:tab w:val="num" w:pos="3240"/>
        </w:tabs>
        <w:ind w:left="3960" w:hanging="1080"/>
      </w:pPr>
      <w:rPr>
        <w:rFonts w:ascii="Arial" w:eastAsia="Arial" w:hAnsi="Arial" w:cs="Arial"/>
        <w:position w:val="0"/>
        <w:rtl w:val="0"/>
      </w:rPr>
    </w:lvl>
  </w:abstractNum>
  <w:abstractNum w:abstractNumId="29">
    <w:nsid w:val="5ABC27CB"/>
    <w:multiLevelType w:val="multilevel"/>
    <w:tmpl w:val="868414FE"/>
    <w:styleLink w:val="List1"/>
    <w:lvl w:ilvl="0">
      <w:start w:val="2"/>
      <w:numFmt w:val="decimal"/>
      <w:lvlText w:val="%1."/>
      <w:lvlJc w:val="left"/>
      <w:rPr>
        <w:kern w:val="0"/>
        <w:position w:val="0"/>
      </w:rPr>
    </w:lvl>
    <w:lvl w:ilvl="1">
      <w:start w:val="1"/>
      <w:numFmt w:val="decimal"/>
      <w:lvlText w:val="%2."/>
      <w:lvlJc w:val="left"/>
      <w:rPr>
        <w:kern w:val="0"/>
        <w:position w:val="0"/>
      </w:rPr>
    </w:lvl>
    <w:lvl w:ilvl="2">
      <w:start w:val="1"/>
      <w:numFmt w:val="decimal"/>
      <w:lvlText w:val="%3."/>
      <w:lvlJc w:val="left"/>
      <w:rPr>
        <w:kern w:val="0"/>
        <w:position w:val="0"/>
      </w:rPr>
    </w:lvl>
    <w:lvl w:ilvl="3">
      <w:start w:val="1"/>
      <w:numFmt w:val="decimal"/>
      <w:lvlText w:val="%4."/>
      <w:lvlJc w:val="left"/>
      <w:rPr>
        <w:kern w:val="0"/>
        <w:position w:val="0"/>
      </w:rPr>
    </w:lvl>
    <w:lvl w:ilvl="4">
      <w:start w:val="1"/>
      <w:numFmt w:val="decimal"/>
      <w:lvlText w:val="%5."/>
      <w:lvlJc w:val="left"/>
      <w:rPr>
        <w:kern w:val="0"/>
        <w:position w:val="0"/>
      </w:rPr>
    </w:lvl>
    <w:lvl w:ilvl="5">
      <w:start w:val="1"/>
      <w:numFmt w:val="decimal"/>
      <w:lvlText w:val="%6."/>
      <w:lvlJc w:val="left"/>
      <w:rPr>
        <w:kern w:val="0"/>
        <w:position w:val="0"/>
      </w:rPr>
    </w:lvl>
    <w:lvl w:ilvl="6">
      <w:start w:val="1"/>
      <w:numFmt w:val="decimal"/>
      <w:lvlText w:val="%7."/>
      <w:lvlJc w:val="left"/>
      <w:rPr>
        <w:kern w:val="0"/>
        <w:position w:val="0"/>
      </w:rPr>
    </w:lvl>
    <w:lvl w:ilvl="7">
      <w:start w:val="1"/>
      <w:numFmt w:val="decimal"/>
      <w:lvlText w:val="%8."/>
      <w:lvlJc w:val="left"/>
      <w:rPr>
        <w:kern w:val="0"/>
        <w:position w:val="0"/>
      </w:rPr>
    </w:lvl>
    <w:lvl w:ilvl="8">
      <w:start w:val="1"/>
      <w:numFmt w:val="decimal"/>
      <w:lvlText w:val="%9."/>
      <w:lvlJc w:val="left"/>
      <w:rPr>
        <w:kern w:val="0"/>
        <w:position w:val="0"/>
      </w:rPr>
    </w:lvl>
  </w:abstractNum>
  <w:abstractNum w:abstractNumId="30">
    <w:nsid w:val="5C351411"/>
    <w:multiLevelType w:val="hybridMultilevel"/>
    <w:tmpl w:val="4F82C4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5C9E6030"/>
    <w:multiLevelType w:val="hybridMultilevel"/>
    <w:tmpl w:val="AAAE5C4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628022D2"/>
    <w:multiLevelType w:val="hybridMultilevel"/>
    <w:tmpl w:val="FF90D3F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3">
    <w:nsid w:val="678946BC"/>
    <w:multiLevelType w:val="hybridMultilevel"/>
    <w:tmpl w:val="DFEC1180"/>
    <w:lvl w:ilvl="0" w:tplc="04100001">
      <w:start w:val="1"/>
      <w:numFmt w:val="bullet"/>
      <w:lvlText w:val=""/>
      <w:lvlJc w:val="left"/>
      <w:pPr>
        <w:ind w:left="1069" w:hanging="360"/>
      </w:pPr>
      <w:rPr>
        <w:rFonts w:ascii="Symbol" w:hAnsi="Symbol"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34">
    <w:nsid w:val="67C254F8"/>
    <w:multiLevelType w:val="multilevel"/>
    <w:tmpl w:val="4300D852"/>
    <w:lvl w:ilvl="0">
      <w:start w:val="1"/>
      <w:numFmt w:val="decimal"/>
      <w:lvlText w:val="%1."/>
      <w:lvlJc w:val="left"/>
      <w:rPr>
        <w:kern w:val="0"/>
        <w:position w:val="0"/>
      </w:rPr>
    </w:lvl>
    <w:lvl w:ilvl="1">
      <w:start w:val="1"/>
      <w:numFmt w:val="decimal"/>
      <w:lvlText w:val="%2."/>
      <w:lvlJc w:val="left"/>
      <w:rPr>
        <w:kern w:val="0"/>
        <w:position w:val="0"/>
      </w:rPr>
    </w:lvl>
    <w:lvl w:ilvl="2">
      <w:start w:val="1"/>
      <w:numFmt w:val="decimal"/>
      <w:lvlText w:val="%3."/>
      <w:lvlJc w:val="left"/>
      <w:rPr>
        <w:kern w:val="0"/>
        <w:position w:val="0"/>
      </w:rPr>
    </w:lvl>
    <w:lvl w:ilvl="3">
      <w:start w:val="1"/>
      <w:numFmt w:val="decimal"/>
      <w:lvlText w:val="%4."/>
      <w:lvlJc w:val="left"/>
      <w:rPr>
        <w:kern w:val="0"/>
        <w:position w:val="0"/>
      </w:rPr>
    </w:lvl>
    <w:lvl w:ilvl="4">
      <w:start w:val="1"/>
      <w:numFmt w:val="decimal"/>
      <w:lvlText w:val="%5."/>
      <w:lvlJc w:val="left"/>
      <w:rPr>
        <w:kern w:val="0"/>
        <w:position w:val="0"/>
      </w:rPr>
    </w:lvl>
    <w:lvl w:ilvl="5">
      <w:start w:val="1"/>
      <w:numFmt w:val="decimal"/>
      <w:lvlText w:val="%6."/>
      <w:lvlJc w:val="left"/>
      <w:rPr>
        <w:kern w:val="0"/>
        <w:position w:val="0"/>
      </w:rPr>
    </w:lvl>
    <w:lvl w:ilvl="6">
      <w:start w:val="1"/>
      <w:numFmt w:val="decimal"/>
      <w:lvlText w:val="%7."/>
      <w:lvlJc w:val="left"/>
      <w:rPr>
        <w:kern w:val="0"/>
        <w:position w:val="0"/>
      </w:rPr>
    </w:lvl>
    <w:lvl w:ilvl="7">
      <w:start w:val="1"/>
      <w:numFmt w:val="decimal"/>
      <w:lvlText w:val="%8."/>
      <w:lvlJc w:val="left"/>
      <w:rPr>
        <w:kern w:val="0"/>
        <w:position w:val="0"/>
      </w:rPr>
    </w:lvl>
    <w:lvl w:ilvl="8">
      <w:start w:val="1"/>
      <w:numFmt w:val="decimal"/>
      <w:lvlText w:val="%9."/>
      <w:lvlJc w:val="left"/>
      <w:rPr>
        <w:kern w:val="0"/>
        <w:position w:val="0"/>
      </w:rPr>
    </w:lvl>
  </w:abstractNum>
  <w:abstractNum w:abstractNumId="35">
    <w:nsid w:val="6BCB1FD2"/>
    <w:multiLevelType w:val="hybridMultilevel"/>
    <w:tmpl w:val="4E2A24D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6">
    <w:nsid w:val="6D4D669E"/>
    <w:multiLevelType w:val="hybridMultilevel"/>
    <w:tmpl w:val="2B4C8D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70F37957"/>
    <w:multiLevelType w:val="hybridMultilevel"/>
    <w:tmpl w:val="038207C8"/>
    <w:lvl w:ilvl="0" w:tplc="7868C4A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725E43C5"/>
    <w:multiLevelType w:val="multilevel"/>
    <w:tmpl w:val="2A24319E"/>
    <w:styleLink w:val="List11"/>
    <w:lvl w:ilvl="0">
      <w:start w:val="1"/>
      <w:numFmt w:val="bullet"/>
      <w:lvlText w:val="•"/>
      <w:lvlJc w:val="left"/>
      <w:pPr>
        <w:tabs>
          <w:tab w:val="num" w:pos="426"/>
        </w:tabs>
        <w:ind w:left="426" w:hanging="426"/>
      </w:pPr>
      <w:rPr>
        <w:position w:val="0"/>
        <w:sz w:val="22"/>
        <w:szCs w:val="22"/>
      </w:rPr>
    </w:lvl>
    <w:lvl w:ilvl="1">
      <w:start w:val="1"/>
      <w:numFmt w:val="bullet"/>
      <w:lvlText w:val="o"/>
      <w:lvlJc w:val="left"/>
      <w:pPr>
        <w:tabs>
          <w:tab w:val="num" w:pos="1410"/>
        </w:tabs>
        <w:ind w:left="1410" w:hanging="330"/>
      </w:pPr>
      <w:rPr>
        <w:position w:val="0"/>
        <w:sz w:val="22"/>
        <w:szCs w:val="22"/>
      </w:rPr>
    </w:lvl>
    <w:lvl w:ilvl="2">
      <w:start w:val="1"/>
      <w:numFmt w:val="bullet"/>
      <w:lvlText w:val="▪"/>
      <w:lvlJc w:val="left"/>
      <w:pPr>
        <w:tabs>
          <w:tab w:val="num" w:pos="2130"/>
        </w:tabs>
        <w:ind w:left="2130" w:hanging="330"/>
      </w:pPr>
      <w:rPr>
        <w:position w:val="0"/>
        <w:sz w:val="22"/>
        <w:szCs w:val="22"/>
      </w:rPr>
    </w:lvl>
    <w:lvl w:ilvl="3">
      <w:start w:val="1"/>
      <w:numFmt w:val="bullet"/>
      <w:lvlText w:val="•"/>
      <w:lvlJc w:val="left"/>
      <w:pPr>
        <w:tabs>
          <w:tab w:val="num" w:pos="2850"/>
        </w:tabs>
        <w:ind w:left="2850" w:hanging="330"/>
      </w:pPr>
      <w:rPr>
        <w:position w:val="0"/>
        <w:sz w:val="22"/>
        <w:szCs w:val="22"/>
      </w:rPr>
    </w:lvl>
    <w:lvl w:ilvl="4">
      <w:start w:val="1"/>
      <w:numFmt w:val="bullet"/>
      <w:lvlText w:val="o"/>
      <w:lvlJc w:val="left"/>
      <w:pPr>
        <w:tabs>
          <w:tab w:val="num" w:pos="3570"/>
        </w:tabs>
        <w:ind w:left="3570" w:hanging="330"/>
      </w:pPr>
      <w:rPr>
        <w:position w:val="0"/>
        <w:sz w:val="22"/>
        <w:szCs w:val="22"/>
      </w:rPr>
    </w:lvl>
    <w:lvl w:ilvl="5">
      <w:start w:val="1"/>
      <w:numFmt w:val="bullet"/>
      <w:lvlText w:val="▪"/>
      <w:lvlJc w:val="left"/>
      <w:pPr>
        <w:tabs>
          <w:tab w:val="num" w:pos="4290"/>
        </w:tabs>
        <w:ind w:left="4290" w:hanging="330"/>
      </w:pPr>
      <w:rPr>
        <w:position w:val="0"/>
        <w:sz w:val="22"/>
        <w:szCs w:val="22"/>
      </w:rPr>
    </w:lvl>
    <w:lvl w:ilvl="6">
      <w:start w:val="1"/>
      <w:numFmt w:val="bullet"/>
      <w:lvlText w:val="•"/>
      <w:lvlJc w:val="left"/>
      <w:pPr>
        <w:tabs>
          <w:tab w:val="num" w:pos="5010"/>
        </w:tabs>
        <w:ind w:left="5010" w:hanging="330"/>
      </w:pPr>
      <w:rPr>
        <w:position w:val="0"/>
        <w:sz w:val="22"/>
        <w:szCs w:val="22"/>
      </w:rPr>
    </w:lvl>
    <w:lvl w:ilvl="7">
      <w:start w:val="1"/>
      <w:numFmt w:val="bullet"/>
      <w:lvlText w:val="o"/>
      <w:lvlJc w:val="left"/>
      <w:pPr>
        <w:tabs>
          <w:tab w:val="num" w:pos="5730"/>
        </w:tabs>
        <w:ind w:left="5730" w:hanging="330"/>
      </w:pPr>
      <w:rPr>
        <w:position w:val="0"/>
        <w:sz w:val="22"/>
        <w:szCs w:val="22"/>
      </w:rPr>
    </w:lvl>
    <w:lvl w:ilvl="8">
      <w:start w:val="1"/>
      <w:numFmt w:val="bullet"/>
      <w:lvlText w:val="▪"/>
      <w:lvlJc w:val="left"/>
      <w:pPr>
        <w:tabs>
          <w:tab w:val="num" w:pos="6450"/>
        </w:tabs>
        <w:ind w:left="6450" w:hanging="330"/>
      </w:pPr>
      <w:rPr>
        <w:position w:val="0"/>
        <w:sz w:val="22"/>
        <w:szCs w:val="22"/>
      </w:rPr>
    </w:lvl>
  </w:abstractNum>
  <w:abstractNum w:abstractNumId="39">
    <w:nsid w:val="72A328FC"/>
    <w:multiLevelType w:val="multilevel"/>
    <w:tmpl w:val="4D2632A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360"/>
        </w:tabs>
        <w:ind w:left="1080" w:hanging="360"/>
      </w:pPr>
      <w:rPr>
        <w:rFonts w:ascii="Courier New" w:hAnsi="Courier New" w:hint="default"/>
      </w:rPr>
    </w:lvl>
    <w:lvl w:ilvl="2">
      <w:start w:val="8"/>
      <w:numFmt w:val="bullet"/>
      <w:lvlText w:val="-"/>
      <w:lvlJc w:val="left"/>
      <w:pPr>
        <w:tabs>
          <w:tab w:val="num" w:pos="1980"/>
        </w:tabs>
        <w:ind w:left="1980" w:hanging="360"/>
      </w:pPr>
      <w:rPr>
        <w:rFonts w:ascii="Times New Roman" w:hAnsi="Times New Roman" w:cs="Times New Roman"/>
      </w:rPr>
    </w:lvl>
    <w:lvl w:ilvl="3">
      <w:start w:val="1"/>
      <w:numFmt w:val="decimal"/>
      <w:lvlText w:val="%4."/>
      <w:lvlJc w:val="left"/>
      <w:pPr>
        <w:tabs>
          <w:tab w:val="num" w:pos="-360"/>
        </w:tabs>
        <w:ind w:left="2520" w:hanging="360"/>
      </w:pPr>
      <w:rPr>
        <w:rFonts w:cs="Times New Roman"/>
      </w:rPr>
    </w:lvl>
    <w:lvl w:ilvl="4">
      <w:start w:val="1"/>
      <w:numFmt w:val="lowerLetter"/>
      <w:lvlText w:val="%5."/>
      <w:lvlJc w:val="left"/>
      <w:pPr>
        <w:tabs>
          <w:tab w:val="num" w:pos="-360"/>
        </w:tabs>
        <w:ind w:left="3240" w:hanging="360"/>
      </w:pPr>
      <w:rPr>
        <w:rFonts w:cs="Times New Roman"/>
      </w:rPr>
    </w:lvl>
    <w:lvl w:ilvl="5">
      <w:start w:val="1"/>
      <w:numFmt w:val="lowerRoman"/>
      <w:lvlText w:val="%6."/>
      <w:lvlJc w:val="right"/>
      <w:pPr>
        <w:tabs>
          <w:tab w:val="num" w:pos="-360"/>
        </w:tabs>
        <w:ind w:left="3960" w:hanging="180"/>
      </w:pPr>
      <w:rPr>
        <w:rFonts w:cs="Times New Roman"/>
      </w:rPr>
    </w:lvl>
    <w:lvl w:ilvl="6">
      <w:start w:val="1"/>
      <w:numFmt w:val="decimal"/>
      <w:lvlText w:val="%7."/>
      <w:lvlJc w:val="left"/>
      <w:pPr>
        <w:tabs>
          <w:tab w:val="num" w:pos="-360"/>
        </w:tabs>
        <w:ind w:left="4680" w:hanging="360"/>
      </w:pPr>
      <w:rPr>
        <w:rFonts w:cs="Times New Roman"/>
      </w:rPr>
    </w:lvl>
    <w:lvl w:ilvl="7">
      <w:start w:val="1"/>
      <w:numFmt w:val="lowerLetter"/>
      <w:lvlText w:val="%8."/>
      <w:lvlJc w:val="left"/>
      <w:pPr>
        <w:tabs>
          <w:tab w:val="num" w:pos="-360"/>
        </w:tabs>
        <w:ind w:left="5400" w:hanging="360"/>
      </w:pPr>
      <w:rPr>
        <w:rFonts w:cs="Times New Roman"/>
      </w:rPr>
    </w:lvl>
    <w:lvl w:ilvl="8">
      <w:start w:val="1"/>
      <w:numFmt w:val="lowerRoman"/>
      <w:lvlText w:val="%9."/>
      <w:lvlJc w:val="right"/>
      <w:pPr>
        <w:tabs>
          <w:tab w:val="num" w:pos="-360"/>
        </w:tabs>
        <w:ind w:left="6120" w:hanging="180"/>
      </w:pPr>
      <w:rPr>
        <w:rFonts w:cs="Times New Roman"/>
      </w:rPr>
    </w:lvl>
  </w:abstractNum>
  <w:abstractNum w:abstractNumId="40">
    <w:nsid w:val="72DC259B"/>
    <w:multiLevelType w:val="multilevel"/>
    <w:tmpl w:val="D2742A30"/>
    <w:styleLink w:val="List13"/>
    <w:lvl w:ilvl="0">
      <w:start w:val="1"/>
      <w:numFmt w:val="decimal"/>
      <w:lvlText w:val="%1."/>
      <w:lvlJc w:val="left"/>
      <w:pPr>
        <w:tabs>
          <w:tab w:val="num" w:pos="660"/>
        </w:tabs>
        <w:ind w:left="660" w:hanging="660"/>
      </w:pPr>
      <w:rPr>
        <w:rFonts w:ascii="Arial" w:eastAsia="Arial" w:hAnsi="Arial" w:cs="Arial"/>
        <w:position w:val="0"/>
        <w:u w:color="000000"/>
        <w:lang w:val="en-US"/>
      </w:rPr>
    </w:lvl>
    <w:lvl w:ilvl="1">
      <w:start w:val="1"/>
      <w:numFmt w:val="lowerLetter"/>
      <w:lvlText w:val="%2)"/>
      <w:lvlJc w:val="left"/>
      <w:pPr>
        <w:tabs>
          <w:tab w:val="num" w:pos="1440"/>
        </w:tabs>
        <w:ind w:left="1440" w:hanging="360"/>
      </w:pPr>
      <w:rPr>
        <w:rFonts w:asciiTheme="majorHAnsi" w:eastAsia="Helvetica" w:hAnsiTheme="majorHAnsi" w:cs="Helvetica"/>
        <w:position w:val="0"/>
        <w:u w:color="000000"/>
        <w:lang w:val="en-US"/>
      </w:rPr>
    </w:lvl>
    <w:lvl w:ilvl="2">
      <w:start w:val="1"/>
      <w:numFmt w:val="decimal"/>
      <w:lvlText w:val="%3."/>
      <w:lvlJc w:val="left"/>
      <w:pPr>
        <w:tabs>
          <w:tab w:val="num" w:pos="2100"/>
        </w:tabs>
        <w:ind w:left="2100" w:hanging="660"/>
      </w:pPr>
      <w:rPr>
        <w:rFonts w:ascii="Arial" w:eastAsia="Arial" w:hAnsi="Arial" w:cs="Arial"/>
        <w:position w:val="0"/>
        <w:u w:color="000000"/>
        <w:lang w:val="en-US"/>
      </w:rPr>
    </w:lvl>
    <w:lvl w:ilvl="3">
      <w:start w:val="1"/>
      <w:numFmt w:val="decimal"/>
      <w:lvlText w:val="%4."/>
      <w:lvlJc w:val="left"/>
      <w:pPr>
        <w:tabs>
          <w:tab w:val="num" w:pos="2820"/>
        </w:tabs>
        <w:ind w:left="2820" w:hanging="660"/>
      </w:pPr>
      <w:rPr>
        <w:rFonts w:ascii="Arial" w:eastAsia="Arial" w:hAnsi="Arial" w:cs="Arial"/>
        <w:position w:val="0"/>
        <w:u w:color="000000"/>
        <w:lang w:val="en-US"/>
      </w:rPr>
    </w:lvl>
    <w:lvl w:ilvl="4">
      <w:start w:val="1"/>
      <w:numFmt w:val="decimal"/>
      <w:lvlText w:val="%5."/>
      <w:lvlJc w:val="left"/>
      <w:pPr>
        <w:tabs>
          <w:tab w:val="num" w:pos="3540"/>
        </w:tabs>
        <w:ind w:left="3540" w:hanging="660"/>
      </w:pPr>
      <w:rPr>
        <w:rFonts w:ascii="Arial" w:eastAsia="Arial" w:hAnsi="Arial" w:cs="Arial"/>
        <w:position w:val="0"/>
        <w:u w:color="000000"/>
        <w:lang w:val="en-US"/>
      </w:rPr>
    </w:lvl>
    <w:lvl w:ilvl="5">
      <w:start w:val="1"/>
      <w:numFmt w:val="decimal"/>
      <w:lvlText w:val="%6."/>
      <w:lvlJc w:val="left"/>
      <w:pPr>
        <w:tabs>
          <w:tab w:val="num" w:pos="4260"/>
        </w:tabs>
        <w:ind w:left="4260" w:hanging="660"/>
      </w:pPr>
      <w:rPr>
        <w:rFonts w:ascii="Arial" w:eastAsia="Arial" w:hAnsi="Arial" w:cs="Arial"/>
        <w:position w:val="0"/>
        <w:u w:color="000000"/>
        <w:lang w:val="en-US"/>
      </w:rPr>
    </w:lvl>
    <w:lvl w:ilvl="6">
      <w:start w:val="1"/>
      <w:numFmt w:val="decimal"/>
      <w:lvlText w:val="%7."/>
      <w:lvlJc w:val="left"/>
      <w:pPr>
        <w:tabs>
          <w:tab w:val="num" w:pos="4980"/>
        </w:tabs>
        <w:ind w:left="4980" w:hanging="660"/>
      </w:pPr>
      <w:rPr>
        <w:rFonts w:ascii="Arial" w:eastAsia="Arial" w:hAnsi="Arial" w:cs="Arial"/>
        <w:position w:val="0"/>
        <w:u w:color="000000"/>
        <w:lang w:val="en-US"/>
      </w:rPr>
    </w:lvl>
    <w:lvl w:ilvl="7">
      <w:start w:val="1"/>
      <w:numFmt w:val="decimal"/>
      <w:lvlText w:val="%8."/>
      <w:lvlJc w:val="left"/>
      <w:pPr>
        <w:tabs>
          <w:tab w:val="num" w:pos="5700"/>
        </w:tabs>
        <w:ind w:left="5700" w:hanging="660"/>
      </w:pPr>
      <w:rPr>
        <w:rFonts w:ascii="Arial" w:eastAsia="Arial" w:hAnsi="Arial" w:cs="Arial"/>
        <w:position w:val="0"/>
        <w:u w:color="000000"/>
        <w:lang w:val="en-US"/>
      </w:rPr>
    </w:lvl>
    <w:lvl w:ilvl="8">
      <w:start w:val="1"/>
      <w:numFmt w:val="decimal"/>
      <w:lvlText w:val="%9."/>
      <w:lvlJc w:val="left"/>
      <w:pPr>
        <w:tabs>
          <w:tab w:val="num" w:pos="6420"/>
        </w:tabs>
        <w:ind w:left="6420" w:hanging="660"/>
      </w:pPr>
      <w:rPr>
        <w:rFonts w:ascii="Arial" w:eastAsia="Arial" w:hAnsi="Arial" w:cs="Arial"/>
        <w:position w:val="0"/>
        <w:u w:color="000000"/>
        <w:lang w:val="en-US"/>
      </w:rPr>
    </w:lvl>
  </w:abstractNum>
  <w:abstractNum w:abstractNumId="41">
    <w:nsid w:val="73984D20"/>
    <w:multiLevelType w:val="multilevel"/>
    <w:tmpl w:val="13563EB4"/>
    <w:styleLink w:val="List6"/>
    <w:lvl w:ilvl="0">
      <w:start w:val="1"/>
      <w:numFmt w:val="bullet"/>
      <w:lvlText w:val="•"/>
      <w:lvlJc w:val="left"/>
      <w:rPr>
        <w:kern w:val="0"/>
        <w:position w:val="0"/>
      </w:rPr>
    </w:lvl>
    <w:lvl w:ilvl="1">
      <w:start w:val="1"/>
      <w:numFmt w:val="bullet"/>
      <w:lvlText w:val="o"/>
      <w:lvlJc w:val="left"/>
      <w:rPr>
        <w:kern w:val="0"/>
        <w:position w:val="0"/>
      </w:rPr>
    </w:lvl>
    <w:lvl w:ilvl="2">
      <w:start w:val="1"/>
      <w:numFmt w:val="bullet"/>
      <w:lvlText w:val="-"/>
      <w:lvlJc w:val="left"/>
      <w:rPr>
        <w:kern w:val="0"/>
        <w:position w:val="0"/>
      </w:rPr>
    </w:lvl>
    <w:lvl w:ilvl="3">
      <w:start w:val="1"/>
      <w:numFmt w:val="decimal"/>
      <w:lvlText w:val="%4."/>
      <w:lvlJc w:val="left"/>
      <w:rPr>
        <w:kern w:val="0"/>
        <w:position w:val="0"/>
      </w:rPr>
    </w:lvl>
    <w:lvl w:ilvl="4">
      <w:start w:val="1"/>
      <w:numFmt w:val="lowerLetter"/>
      <w:lvlText w:val="%5."/>
      <w:lvlJc w:val="left"/>
      <w:rPr>
        <w:kern w:val="0"/>
        <w:position w:val="0"/>
      </w:rPr>
    </w:lvl>
    <w:lvl w:ilvl="5">
      <w:start w:val="1"/>
      <w:numFmt w:val="lowerRoman"/>
      <w:lvlText w:val="%6."/>
      <w:lvlJc w:val="left"/>
      <w:rPr>
        <w:kern w:val="0"/>
        <w:position w:val="0"/>
      </w:rPr>
    </w:lvl>
    <w:lvl w:ilvl="6">
      <w:start w:val="1"/>
      <w:numFmt w:val="decimal"/>
      <w:lvlText w:val="%7."/>
      <w:lvlJc w:val="left"/>
      <w:rPr>
        <w:kern w:val="0"/>
        <w:position w:val="0"/>
      </w:rPr>
    </w:lvl>
    <w:lvl w:ilvl="7">
      <w:start w:val="1"/>
      <w:numFmt w:val="lowerLetter"/>
      <w:lvlText w:val="%8."/>
      <w:lvlJc w:val="left"/>
      <w:rPr>
        <w:kern w:val="0"/>
        <w:position w:val="0"/>
      </w:rPr>
    </w:lvl>
    <w:lvl w:ilvl="8">
      <w:start w:val="1"/>
      <w:numFmt w:val="lowerRoman"/>
      <w:lvlText w:val="%9."/>
      <w:lvlJc w:val="left"/>
      <w:rPr>
        <w:kern w:val="0"/>
        <w:position w:val="0"/>
      </w:rPr>
    </w:lvl>
  </w:abstractNum>
  <w:abstractNum w:abstractNumId="42">
    <w:nsid w:val="77E44044"/>
    <w:multiLevelType w:val="hybridMultilevel"/>
    <w:tmpl w:val="80BA00AE"/>
    <w:lvl w:ilvl="0" w:tplc="D0944B6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78C60F8B"/>
    <w:multiLevelType w:val="hybridMultilevel"/>
    <w:tmpl w:val="F47E2CE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4">
    <w:nsid w:val="7B5077DA"/>
    <w:multiLevelType w:val="multilevel"/>
    <w:tmpl w:val="4300D852"/>
    <w:styleLink w:val="List0"/>
    <w:lvl w:ilvl="0">
      <w:start w:val="1"/>
      <w:numFmt w:val="decimal"/>
      <w:lvlText w:val="%1."/>
      <w:lvlJc w:val="left"/>
      <w:rPr>
        <w:kern w:val="0"/>
        <w:position w:val="0"/>
      </w:rPr>
    </w:lvl>
    <w:lvl w:ilvl="1">
      <w:start w:val="1"/>
      <w:numFmt w:val="decimal"/>
      <w:lvlText w:val="%2."/>
      <w:lvlJc w:val="left"/>
      <w:rPr>
        <w:kern w:val="0"/>
        <w:position w:val="0"/>
      </w:rPr>
    </w:lvl>
    <w:lvl w:ilvl="2">
      <w:start w:val="1"/>
      <w:numFmt w:val="decimal"/>
      <w:lvlText w:val="%3."/>
      <w:lvlJc w:val="left"/>
      <w:rPr>
        <w:kern w:val="0"/>
        <w:position w:val="0"/>
      </w:rPr>
    </w:lvl>
    <w:lvl w:ilvl="3">
      <w:start w:val="1"/>
      <w:numFmt w:val="decimal"/>
      <w:lvlText w:val="%4."/>
      <w:lvlJc w:val="left"/>
      <w:rPr>
        <w:kern w:val="0"/>
        <w:position w:val="0"/>
      </w:rPr>
    </w:lvl>
    <w:lvl w:ilvl="4">
      <w:start w:val="1"/>
      <w:numFmt w:val="decimal"/>
      <w:lvlText w:val="%5."/>
      <w:lvlJc w:val="left"/>
      <w:rPr>
        <w:kern w:val="0"/>
        <w:position w:val="0"/>
      </w:rPr>
    </w:lvl>
    <w:lvl w:ilvl="5">
      <w:start w:val="1"/>
      <w:numFmt w:val="decimal"/>
      <w:lvlText w:val="%6."/>
      <w:lvlJc w:val="left"/>
      <w:rPr>
        <w:kern w:val="0"/>
        <w:position w:val="0"/>
      </w:rPr>
    </w:lvl>
    <w:lvl w:ilvl="6">
      <w:start w:val="1"/>
      <w:numFmt w:val="decimal"/>
      <w:lvlText w:val="%7."/>
      <w:lvlJc w:val="left"/>
      <w:rPr>
        <w:kern w:val="0"/>
        <w:position w:val="0"/>
      </w:rPr>
    </w:lvl>
    <w:lvl w:ilvl="7">
      <w:start w:val="1"/>
      <w:numFmt w:val="decimal"/>
      <w:lvlText w:val="%8."/>
      <w:lvlJc w:val="left"/>
      <w:rPr>
        <w:kern w:val="0"/>
        <w:position w:val="0"/>
      </w:rPr>
    </w:lvl>
    <w:lvl w:ilvl="8">
      <w:start w:val="1"/>
      <w:numFmt w:val="decimal"/>
      <w:lvlText w:val="%9."/>
      <w:lvlJc w:val="left"/>
      <w:rPr>
        <w:kern w:val="0"/>
        <w:position w:val="0"/>
      </w:rPr>
    </w:lvl>
  </w:abstractNum>
  <w:abstractNum w:abstractNumId="45">
    <w:nsid w:val="7BC4649E"/>
    <w:multiLevelType w:val="multilevel"/>
    <w:tmpl w:val="4D2632A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360"/>
        </w:tabs>
        <w:ind w:left="1080" w:hanging="360"/>
      </w:pPr>
      <w:rPr>
        <w:rFonts w:ascii="Courier New" w:hAnsi="Courier New" w:hint="default"/>
      </w:rPr>
    </w:lvl>
    <w:lvl w:ilvl="2">
      <w:start w:val="8"/>
      <w:numFmt w:val="bullet"/>
      <w:lvlText w:val="-"/>
      <w:lvlJc w:val="left"/>
      <w:pPr>
        <w:tabs>
          <w:tab w:val="num" w:pos="1980"/>
        </w:tabs>
        <w:ind w:left="1980" w:hanging="360"/>
      </w:pPr>
      <w:rPr>
        <w:rFonts w:ascii="Times New Roman" w:hAnsi="Times New Roman" w:cs="Times New Roman"/>
      </w:rPr>
    </w:lvl>
    <w:lvl w:ilvl="3">
      <w:start w:val="1"/>
      <w:numFmt w:val="decimal"/>
      <w:lvlText w:val="%4."/>
      <w:lvlJc w:val="left"/>
      <w:pPr>
        <w:tabs>
          <w:tab w:val="num" w:pos="-360"/>
        </w:tabs>
        <w:ind w:left="2520" w:hanging="360"/>
      </w:pPr>
      <w:rPr>
        <w:rFonts w:cs="Times New Roman"/>
      </w:rPr>
    </w:lvl>
    <w:lvl w:ilvl="4">
      <w:start w:val="1"/>
      <w:numFmt w:val="lowerLetter"/>
      <w:lvlText w:val="%5."/>
      <w:lvlJc w:val="left"/>
      <w:pPr>
        <w:tabs>
          <w:tab w:val="num" w:pos="-360"/>
        </w:tabs>
        <w:ind w:left="3240" w:hanging="360"/>
      </w:pPr>
      <w:rPr>
        <w:rFonts w:cs="Times New Roman"/>
      </w:rPr>
    </w:lvl>
    <w:lvl w:ilvl="5">
      <w:start w:val="1"/>
      <w:numFmt w:val="lowerRoman"/>
      <w:lvlText w:val="%6."/>
      <w:lvlJc w:val="right"/>
      <w:pPr>
        <w:tabs>
          <w:tab w:val="num" w:pos="-360"/>
        </w:tabs>
        <w:ind w:left="3960" w:hanging="180"/>
      </w:pPr>
      <w:rPr>
        <w:rFonts w:cs="Times New Roman"/>
      </w:rPr>
    </w:lvl>
    <w:lvl w:ilvl="6">
      <w:start w:val="1"/>
      <w:numFmt w:val="decimal"/>
      <w:lvlText w:val="%7."/>
      <w:lvlJc w:val="left"/>
      <w:pPr>
        <w:tabs>
          <w:tab w:val="num" w:pos="-360"/>
        </w:tabs>
        <w:ind w:left="4680" w:hanging="360"/>
      </w:pPr>
      <w:rPr>
        <w:rFonts w:cs="Times New Roman"/>
      </w:rPr>
    </w:lvl>
    <w:lvl w:ilvl="7">
      <w:start w:val="1"/>
      <w:numFmt w:val="lowerLetter"/>
      <w:lvlText w:val="%8."/>
      <w:lvlJc w:val="left"/>
      <w:pPr>
        <w:tabs>
          <w:tab w:val="num" w:pos="-360"/>
        </w:tabs>
        <w:ind w:left="5400" w:hanging="360"/>
      </w:pPr>
      <w:rPr>
        <w:rFonts w:cs="Times New Roman"/>
      </w:rPr>
    </w:lvl>
    <w:lvl w:ilvl="8">
      <w:start w:val="1"/>
      <w:numFmt w:val="lowerRoman"/>
      <w:lvlText w:val="%9."/>
      <w:lvlJc w:val="right"/>
      <w:pPr>
        <w:tabs>
          <w:tab w:val="num" w:pos="-360"/>
        </w:tabs>
        <w:ind w:left="6120" w:hanging="180"/>
      </w:pPr>
      <w:rPr>
        <w:rFonts w:cs="Times New Roman"/>
      </w:rPr>
    </w:lvl>
  </w:abstractNum>
  <w:num w:numId="1">
    <w:abstractNumId w:val="44"/>
  </w:num>
  <w:num w:numId="2">
    <w:abstractNumId w:val="29"/>
  </w:num>
  <w:num w:numId="3">
    <w:abstractNumId w:val="28"/>
  </w:num>
  <w:num w:numId="4">
    <w:abstractNumId w:val="14"/>
  </w:num>
  <w:num w:numId="5">
    <w:abstractNumId w:val="6"/>
  </w:num>
  <w:num w:numId="6">
    <w:abstractNumId w:val="7"/>
  </w:num>
  <w:num w:numId="7">
    <w:abstractNumId w:val="41"/>
  </w:num>
  <w:num w:numId="8">
    <w:abstractNumId w:val="8"/>
  </w:num>
  <w:num w:numId="9">
    <w:abstractNumId w:val="4"/>
  </w:num>
  <w:num w:numId="10">
    <w:abstractNumId w:val="2"/>
  </w:num>
  <w:num w:numId="11">
    <w:abstractNumId w:val="11"/>
  </w:num>
  <w:num w:numId="12">
    <w:abstractNumId w:val="38"/>
  </w:num>
  <w:num w:numId="13">
    <w:abstractNumId w:val="20"/>
  </w:num>
  <w:num w:numId="14">
    <w:abstractNumId w:val="40"/>
  </w:num>
  <w:num w:numId="15">
    <w:abstractNumId w:val="19"/>
  </w:num>
  <w:num w:numId="16">
    <w:abstractNumId w:val="10"/>
  </w:num>
  <w:num w:numId="17">
    <w:abstractNumId w:val="36"/>
  </w:num>
  <w:num w:numId="18">
    <w:abstractNumId w:val="42"/>
  </w:num>
  <w:num w:numId="19">
    <w:abstractNumId w:val="22"/>
  </w:num>
  <w:num w:numId="20">
    <w:abstractNumId w:val="18"/>
  </w:num>
  <w:num w:numId="21">
    <w:abstractNumId w:val="34"/>
  </w:num>
  <w:num w:numId="22">
    <w:abstractNumId w:val="21"/>
  </w:num>
  <w:num w:numId="23">
    <w:abstractNumId w:val="25"/>
  </w:num>
  <w:num w:numId="24">
    <w:abstractNumId w:val="3"/>
  </w:num>
  <w:num w:numId="25">
    <w:abstractNumId w:val="5"/>
  </w:num>
  <w:num w:numId="26">
    <w:abstractNumId w:val="33"/>
  </w:num>
  <w:num w:numId="27">
    <w:abstractNumId w:val="31"/>
  </w:num>
  <w:num w:numId="28">
    <w:abstractNumId w:val="32"/>
  </w:num>
  <w:num w:numId="29">
    <w:abstractNumId w:val="0"/>
  </w:num>
  <w:num w:numId="30">
    <w:abstractNumId w:val="15"/>
  </w:num>
  <w:num w:numId="31">
    <w:abstractNumId w:val="30"/>
  </w:num>
  <w:num w:numId="32">
    <w:abstractNumId w:val="39"/>
  </w:num>
  <w:num w:numId="33">
    <w:abstractNumId w:val="45"/>
  </w:num>
  <w:num w:numId="34">
    <w:abstractNumId w:val="1"/>
  </w:num>
  <w:num w:numId="35">
    <w:abstractNumId w:val="9"/>
  </w:num>
  <w:num w:numId="36">
    <w:abstractNumId w:val="12"/>
  </w:num>
  <w:num w:numId="37">
    <w:abstractNumId w:val="26"/>
  </w:num>
  <w:num w:numId="38">
    <w:abstractNumId w:val="13"/>
  </w:num>
  <w:num w:numId="39">
    <w:abstractNumId w:val="27"/>
  </w:num>
  <w:num w:numId="40">
    <w:abstractNumId w:val="37"/>
  </w:num>
  <w:num w:numId="41">
    <w:abstractNumId w:val="24"/>
  </w:num>
  <w:num w:numId="42">
    <w:abstractNumId w:val="17"/>
  </w:num>
  <w:num w:numId="43">
    <w:abstractNumId w:val="16"/>
  </w:num>
  <w:num w:numId="44">
    <w:abstractNumId w:val="35"/>
  </w:num>
  <w:num w:numId="45">
    <w:abstractNumId w:val="43"/>
  </w:num>
  <w:num w:numId="46">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grammar="clean"/>
  <w:defaultTabStop w:val="709"/>
  <w:hyphenationZone w:val="425"/>
  <w:drawingGridHorizontalSpacing w:val="120"/>
  <w:displayHorizontalDrawingGridEvery w:val="2"/>
  <w:characterSpacingControl w:val="doNotCompress"/>
  <w:hdrShapeDefaults>
    <o:shapedefaults v:ext="edit" spidmax="2054"/>
    <o:shapelayout v:ext="edit">
      <o:idmap v:ext="edit" data="2"/>
    </o:shapelayout>
  </w:hdrShapeDefaults>
  <w:footnotePr>
    <w:footnote w:id="-1"/>
    <w:footnote w:id="0"/>
    <w:footnote w:id="1"/>
  </w:footnotePr>
  <w:endnotePr>
    <w:endnote w:id="-1"/>
    <w:endnote w:id="0"/>
  </w:endnotePr>
  <w:compat>
    <w:useFELayout/>
    <w:compatSetting w:name="compatibilityMode" w:uri="http://schemas.microsoft.com/office/word" w:val="12"/>
  </w:compat>
  <w:rsids>
    <w:rsidRoot w:val="005D7E1B"/>
    <w:rsid w:val="00013438"/>
    <w:rsid w:val="000217F5"/>
    <w:rsid w:val="00031601"/>
    <w:rsid w:val="00031B47"/>
    <w:rsid w:val="0003245F"/>
    <w:rsid w:val="00050FE9"/>
    <w:rsid w:val="000677BE"/>
    <w:rsid w:val="0008182D"/>
    <w:rsid w:val="000843E1"/>
    <w:rsid w:val="00096DE7"/>
    <w:rsid w:val="00097D60"/>
    <w:rsid w:val="000B05C7"/>
    <w:rsid w:val="000B3C71"/>
    <w:rsid w:val="000B4013"/>
    <w:rsid w:val="000C2AA4"/>
    <w:rsid w:val="000C7D22"/>
    <w:rsid w:val="000D11C0"/>
    <w:rsid w:val="000D524B"/>
    <w:rsid w:val="000E3EE8"/>
    <w:rsid w:val="000F0A40"/>
    <w:rsid w:val="000F3374"/>
    <w:rsid w:val="000F7B14"/>
    <w:rsid w:val="00100FAD"/>
    <w:rsid w:val="0010529B"/>
    <w:rsid w:val="00105DEF"/>
    <w:rsid w:val="001266F2"/>
    <w:rsid w:val="00136DC8"/>
    <w:rsid w:val="00140F60"/>
    <w:rsid w:val="00143E09"/>
    <w:rsid w:val="00152B1E"/>
    <w:rsid w:val="00157255"/>
    <w:rsid w:val="00167C34"/>
    <w:rsid w:val="00183E03"/>
    <w:rsid w:val="00190F40"/>
    <w:rsid w:val="00193F4C"/>
    <w:rsid w:val="00194F76"/>
    <w:rsid w:val="001A510E"/>
    <w:rsid w:val="001A595A"/>
    <w:rsid w:val="001B402A"/>
    <w:rsid w:val="001B4B89"/>
    <w:rsid w:val="001B6B71"/>
    <w:rsid w:val="001B7B6E"/>
    <w:rsid w:val="001C09ED"/>
    <w:rsid w:val="001C4ED5"/>
    <w:rsid w:val="001C7002"/>
    <w:rsid w:val="001D6F7B"/>
    <w:rsid w:val="001E1F78"/>
    <w:rsid w:val="001F3E10"/>
    <w:rsid w:val="001F5410"/>
    <w:rsid w:val="002012F8"/>
    <w:rsid w:val="00230977"/>
    <w:rsid w:val="00235131"/>
    <w:rsid w:val="002427E6"/>
    <w:rsid w:val="0024771B"/>
    <w:rsid w:val="00263E1A"/>
    <w:rsid w:val="002645A9"/>
    <w:rsid w:val="002664E2"/>
    <w:rsid w:val="00280237"/>
    <w:rsid w:val="0029016B"/>
    <w:rsid w:val="00290559"/>
    <w:rsid w:val="002A37C5"/>
    <w:rsid w:val="002C78C0"/>
    <w:rsid w:val="002D2148"/>
    <w:rsid w:val="002D5590"/>
    <w:rsid w:val="002E0991"/>
    <w:rsid w:val="002E61ED"/>
    <w:rsid w:val="002E72A8"/>
    <w:rsid w:val="002F6524"/>
    <w:rsid w:val="0031686E"/>
    <w:rsid w:val="00320AB9"/>
    <w:rsid w:val="00321371"/>
    <w:rsid w:val="00337520"/>
    <w:rsid w:val="00340BDB"/>
    <w:rsid w:val="00340C39"/>
    <w:rsid w:val="00344509"/>
    <w:rsid w:val="0034515C"/>
    <w:rsid w:val="00347458"/>
    <w:rsid w:val="00350D39"/>
    <w:rsid w:val="00351B40"/>
    <w:rsid w:val="003608BA"/>
    <w:rsid w:val="0036289D"/>
    <w:rsid w:val="0036459A"/>
    <w:rsid w:val="003A1345"/>
    <w:rsid w:val="003A69C4"/>
    <w:rsid w:val="003B1263"/>
    <w:rsid w:val="003B3840"/>
    <w:rsid w:val="003C123D"/>
    <w:rsid w:val="003C3F87"/>
    <w:rsid w:val="003C7021"/>
    <w:rsid w:val="003C78C8"/>
    <w:rsid w:val="0040772C"/>
    <w:rsid w:val="004135A5"/>
    <w:rsid w:val="0042373F"/>
    <w:rsid w:val="004247C6"/>
    <w:rsid w:val="0043412B"/>
    <w:rsid w:val="00443A02"/>
    <w:rsid w:val="004550C5"/>
    <w:rsid w:val="0046388D"/>
    <w:rsid w:val="00464C3F"/>
    <w:rsid w:val="0047380B"/>
    <w:rsid w:val="0047776C"/>
    <w:rsid w:val="00487699"/>
    <w:rsid w:val="00495C87"/>
    <w:rsid w:val="004A00F4"/>
    <w:rsid w:val="004A2D98"/>
    <w:rsid w:val="004A3478"/>
    <w:rsid w:val="004B5C54"/>
    <w:rsid w:val="004B7B30"/>
    <w:rsid w:val="004C3BE1"/>
    <w:rsid w:val="004D4117"/>
    <w:rsid w:val="004D6D52"/>
    <w:rsid w:val="004F42F7"/>
    <w:rsid w:val="005016D5"/>
    <w:rsid w:val="005052CF"/>
    <w:rsid w:val="00511435"/>
    <w:rsid w:val="00511D32"/>
    <w:rsid w:val="00520CEB"/>
    <w:rsid w:val="00532ABD"/>
    <w:rsid w:val="00535F6D"/>
    <w:rsid w:val="00540C73"/>
    <w:rsid w:val="00542742"/>
    <w:rsid w:val="00554F72"/>
    <w:rsid w:val="00557EDF"/>
    <w:rsid w:val="00563558"/>
    <w:rsid w:val="00567DE4"/>
    <w:rsid w:val="00571C77"/>
    <w:rsid w:val="005720B7"/>
    <w:rsid w:val="00574683"/>
    <w:rsid w:val="00582CD8"/>
    <w:rsid w:val="00595A14"/>
    <w:rsid w:val="005967D3"/>
    <w:rsid w:val="005A6C5C"/>
    <w:rsid w:val="005A74F1"/>
    <w:rsid w:val="005B2494"/>
    <w:rsid w:val="005D2AE5"/>
    <w:rsid w:val="005D3F7F"/>
    <w:rsid w:val="005D4AC0"/>
    <w:rsid w:val="005D7033"/>
    <w:rsid w:val="005D7E1B"/>
    <w:rsid w:val="005D7F1D"/>
    <w:rsid w:val="005E3A0A"/>
    <w:rsid w:val="00602D3C"/>
    <w:rsid w:val="00621E9C"/>
    <w:rsid w:val="00634F13"/>
    <w:rsid w:val="00640445"/>
    <w:rsid w:val="00642A0F"/>
    <w:rsid w:val="00646E2B"/>
    <w:rsid w:val="006514F7"/>
    <w:rsid w:val="00657799"/>
    <w:rsid w:val="006606EA"/>
    <w:rsid w:val="00672BE0"/>
    <w:rsid w:val="006754BB"/>
    <w:rsid w:val="00685724"/>
    <w:rsid w:val="006A237F"/>
    <w:rsid w:val="006A2BFD"/>
    <w:rsid w:val="006C366F"/>
    <w:rsid w:val="006E0654"/>
    <w:rsid w:val="006E1467"/>
    <w:rsid w:val="006E338E"/>
    <w:rsid w:val="006F57C0"/>
    <w:rsid w:val="006F7009"/>
    <w:rsid w:val="00710F83"/>
    <w:rsid w:val="00712F45"/>
    <w:rsid w:val="007349FE"/>
    <w:rsid w:val="00742914"/>
    <w:rsid w:val="00743057"/>
    <w:rsid w:val="007470CC"/>
    <w:rsid w:val="007514E5"/>
    <w:rsid w:val="0075393F"/>
    <w:rsid w:val="007552AD"/>
    <w:rsid w:val="00763826"/>
    <w:rsid w:val="0076690E"/>
    <w:rsid w:val="0078015A"/>
    <w:rsid w:val="00782436"/>
    <w:rsid w:val="007971E3"/>
    <w:rsid w:val="007A34E5"/>
    <w:rsid w:val="007A36A7"/>
    <w:rsid w:val="007B412B"/>
    <w:rsid w:val="007B48F5"/>
    <w:rsid w:val="00806ADC"/>
    <w:rsid w:val="008211AA"/>
    <w:rsid w:val="00824D68"/>
    <w:rsid w:val="008278D6"/>
    <w:rsid w:val="00827B68"/>
    <w:rsid w:val="00836EF8"/>
    <w:rsid w:val="0084015E"/>
    <w:rsid w:val="0085317B"/>
    <w:rsid w:val="00860610"/>
    <w:rsid w:val="00863D5D"/>
    <w:rsid w:val="008715B4"/>
    <w:rsid w:val="00887E58"/>
    <w:rsid w:val="00896189"/>
    <w:rsid w:val="008A781E"/>
    <w:rsid w:val="008C2AD1"/>
    <w:rsid w:val="008E6A9A"/>
    <w:rsid w:val="008F190B"/>
    <w:rsid w:val="008F2C5A"/>
    <w:rsid w:val="00901000"/>
    <w:rsid w:val="00917FD1"/>
    <w:rsid w:val="009431A1"/>
    <w:rsid w:val="009574D3"/>
    <w:rsid w:val="00963A41"/>
    <w:rsid w:val="009672F6"/>
    <w:rsid w:val="009716AF"/>
    <w:rsid w:val="009747D6"/>
    <w:rsid w:val="00976416"/>
    <w:rsid w:val="009B2455"/>
    <w:rsid w:val="009E6F26"/>
    <w:rsid w:val="009F7E58"/>
    <w:rsid w:val="00A01502"/>
    <w:rsid w:val="00A03390"/>
    <w:rsid w:val="00A14F9D"/>
    <w:rsid w:val="00A35BA8"/>
    <w:rsid w:val="00A3666C"/>
    <w:rsid w:val="00A532B5"/>
    <w:rsid w:val="00A7024C"/>
    <w:rsid w:val="00A71D24"/>
    <w:rsid w:val="00A71F83"/>
    <w:rsid w:val="00A8780E"/>
    <w:rsid w:val="00A933ED"/>
    <w:rsid w:val="00AA3A2C"/>
    <w:rsid w:val="00AA4FA1"/>
    <w:rsid w:val="00AA72A8"/>
    <w:rsid w:val="00AB77CE"/>
    <w:rsid w:val="00AE33BB"/>
    <w:rsid w:val="00AE69DF"/>
    <w:rsid w:val="00AE734D"/>
    <w:rsid w:val="00AF160E"/>
    <w:rsid w:val="00AF5243"/>
    <w:rsid w:val="00B05750"/>
    <w:rsid w:val="00B24535"/>
    <w:rsid w:val="00B301D4"/>
    <w:rsid w:val="00B32865"/>
    <w:rsid w:val="00B34ED6"/>
    <w:rsid w:val="00B3693F"/>
    <w:rsid w:val="00B40D2A"/>
    <w:rsid w:val="00B50C42"/>
    <w:rsid w:val="00B53563"/>
    <w:rsid w:val="00B56724"/>
    <w:rsid w:val="00B64140"/>
    <w:rsid w:val="00B72DFA"/>
    <w:rsid w:val="00B7636F"/>
    <w:rsid w:val="00B92414"/>
    <w:rsid w:val="00B978FB"/>
    <w:rsid w:val="00B97BDA"/>
    <w:rsid w:val="00BB2F7C"/>
    <w:rsid w:val="00BB571F"/>
    <w:rsid w:val="00BC18B6"/>
    <w:rsid w:val="00BD3E6A"/>
    <w:rsid w:val="00BE0EE2"/>
    <w:rsid w:val="00BE45EB"/>
    <w:rsid w:val="00BE51B8"/>
    <w:rsid w:val="00BF3F0A"/>
    <w:rsid w:val="00C033FB"/>
    <w:rsid w:val="00C2158E"/>
    <w:rsid w:val="00C30A8D"/>
    <w:rsid w:val="00C51696"/>
    <w:rsid w:val="00C60B30"/>
    <w:rsid w:val="00C63AB8"/>
    <w:rsid w:val="00C72AAF"/>
    <w:rsid w:val="00C954E9"/>
    <w:rsid w:val="00C97E5E"/>
    <w:rsid w:val="00CA0C4D"/>
    <w:rsid w:val="00CA5EFA"/>
    <w:rsid w:val="00CE1DA1"/>
    <w:rsid w:val="00CF4ABF"/>
    <w:rsid w:val="00D002E9"/>
    <w:rsid w:val="00D02EED"/>
    <w:rsid w:val="00D1249B"/>
    <w:rsid w:val="00D16903"/>
    <w:rsid w:val="00D20D6B"/>
    <w:rsid w:val="00D21D54"/>
    <w:rsid w:val="00D3390C"/>
    <w:rsid w:val="00D46DF0"/>
    <w:rsid w:val="00D5109A"/>
    <w:rsid w:val="00D51337"/>
    <w:rsid w:val="00D5347E"/>
    <w:rsid w:val="00D60167"/>
    <w:rsid w:val="00D63F1A"/>
    <w:rsid w:val="00D87E31"/>
    <w:rsid w:val="00DA54DB"/>
    <w:rsid w:val="00DB5B92"/>
    <w:rsid w:val="00DD6D62"/>
    <w:rsid w:val="00DE202C"/>
    <w:rsid w:val="00DF369E"/>
    <w:rsid w:val="00DF4485"/>
    <w:rsid w:val="00E02A97"/>
    <w:rsid w:val="00E15762"/>
    <w:rsid w:val="00E162B9"/>
    <w:rsid w:val="00E20A14"/>
    <w:rsid w:val="00E26CB1"/>
    <w:rsid w:val="00E4112C"/>
    <w:rsid w:val="00E7249E"/>
    <w:rsid w:val="00E8358A"/>
    <w:rsid w:val="00E87488"/>
    <w:rsid w:val="00E9103D"/>
    <w:rsid w:val="00E93B28"/>
    <w:rsid w:val="00E96F3C"/>
    <w:rsid w:val="00EA1B58"/>
    <w:rsid w:val="00EB15FC"/>
    <w:rsid w:val="00EB68FD"/>
    <w:rsid w:val="00EC5A68"/>
    <w:rsid w:val="00ED49E5"/>
    <w:rsid w:val="00EE4BE1"/>
    <w:rsid w:val="00EF5D37"/>
    <w:rsid w:val="00F0565B"/>
    <w:rsid w:val="00F16507"/>
    <w:rsid w:val="00F178B6"/>
    <w:rsid w:val="00F2327A"/>
    <w:rsid w:val="00F24AFA"/>
    <w:rsid w:val="00F33514"/>
    <w:rsid w:val="00F50070"/>
    <w:rsid w:val="00F5295B"/>
    <w:rsid w:val="00F60FB5"/>
    <w:rsid w:val="00F61A45"/>
    <w:rsid w:val="00F650AE"/>
    <w:rsid w:val="00F652A3"/>
    <w:rsid w:val="00F70402"/>
    <w:rsid w:val="00F70A77"/>
    <w:rsid w:val="00F717CB"/>
    <w:rsid w:val="00F72F38"/>
    <w:rsid w:val="00F7672A"/>
    <w:rsid w:val="00F77980"/>
    <w:rsid w:val="00F877CC"/>
    <w:rsid w:val="00F979EA"/>
    <w:rsid w:val="00FA1963"/>
    <w:rsid w:val="00FA3C32"/>
    <w:rsid w:val="00FB08B3"/>
    <w:rsid w:val="00FB6253"/>
    <w:rsid w:val="00FC09C0"/>
    <w:rsid w:val="00FE1093"/>
    <w:rsid w:val="00FE300B"/>
    <w:rsid w:val="00FE4A80"/>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62FF4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D5109A"/>
    <w:rPr>
      <w:sz w:val="24"/>
      <w:szCs w:val="24"/>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D5109A"/>
    <w:rPr>
      <w:u w:val="single"/>
    </w:rPr>
  </w:style>
  <w:style w:type="paragraph" w:customStyle="1" w:styleId="lfej">
    <w:name w:val="Élőfej"/>
    <w:rsid w:val="00D5109A"/>
    <w:pPr>
      <w:widowControl w:val="0"/>
      <w:tabs>
        <w:tab w:val="center" w:pos="4819"/>
        <w:tab w:val="right" w:pos="9638"/>
      </w:tabs>
      <w:suppressAutoHyphens/>
    </w:pPr>
    <w:rPr>
      <w:rFonts w:hAnsi="Arial Unicode MS" w:cs="Arial Unicode MS"/>
      <w:color w:val="000000"/>
      <w:kern w:val="1"/>
      <w:sz w:val="24"/>
      <w:szCs w:val="24"/>
      <w:u w:color="000000"/>
    </w:rPr>
  </w:style>
  <w:style w:type="paragraph" w:customStyle="1" w:styleId="llb">
    <w:name w:val="Élőláb"/>
    <w:rsid w:val="00D5109A"/>
    <w:pPr>
      <w:widowControl w:val="0"/>
      <w:tabs>
        <w:tab w:val="center" w:pos="4819"/>
        <w:tab w:val="right" w:pos="9638"/>
      </w:tabs>
      <w:suppressAutoHyphens/>
    </w:pPr>
    <w:rPr>
      <w:rFonts w:hAnsi="Arial Unicode MS" w:cs="Arial Unicode MS"/>
      <w:color w:val="000000"/>
      <w:kern w:val="1"/>
      <w:sz w:val="24"/>
      <w:szCs w:val="24"/>
      <w:u w:color="000000"/>
    </w:rPr>
  </w:style>
  <w:style w:type="paragraph" w:customStyle="1" w:styleId="Norml">
    <w:name w:val="Normál"/>
    <w:rsid w:val="00D5109A"/>
    <w:pPr>
      <w:widowControl w:val="0"/>
      <w:suppressAutoHyphens/>
    </w:pPr>
    <w:rPr>
      <w:rFonts w:ascii="Arial" w:hAnsi="Arial Unicode MS" w:cs="Arial Unicode MS"/>
      <w:color w:val="000000"/>
      <w:kern w:val="1"/>
      <w:sz w:val="24"/>
      <w:szCs w:val="24"/>
      <w:u w:color="000000"/>
    </w:rPr>
  </w:style>
  <w:style w:type="numbering" w:customStyle="1" w:styleId="List0">
    <w:name w:val="List 0"/>
    <w:basedOn w:val="Numbered"/>
    <w:rsid w:val="00D5109A"/>
    <w:pPr>
      <w:numPr>
        <w:numId w:val="1"/>
      </w:numPr>
    </w:pPr>
  </w:style>
  <w:style w:type="numbering" w:customStyle="1" w:styleId="Numbered">
    <w:name w:val="Numbered"/>
    <w:rsid w:val="00D5109A"/>
  </w:style>
  <w:style w:type="paragraph" w:customStyle="1" w:styleId="Body">
    <w:name w:val="Body"/>
    <w:rsid w:val="00D5109A"/>
    <w:rPr>
      <w:rFonts w:ascii="Helvetica" w:eastAsia="Helvetica" w:hAnsi="Helvetica" w:cs="Helvetica"/>
      <w:color w:val="000000"/>
      <w:sz w:val="22"/>
      <w:szCs w:val="22"/>
    </w:rPr>
  </w:style>
  <w:style w:type="numbering" w:customStyle="1" w:styleId="List1">
    <w:name w:val="List 1"/>
    <w:basedOn w:val="Numbered"/>
    <w:rsid w:val="00D5109A"/>
    <w:pPr>
      <w:numPr>
        <w:numId w:val="2"/>
      </w:numPr>
    </w:pPr>
  </w:style>
  <w:style w:type="paragraph" w:customStyle="1" w:styleId="Default">
    <w:name w:val="Default"/>
    <w:rsid w:val="00D5109A"/>
    <w:rPr>
      <w:rFonts w:ascii="Helvetica" w:eastAsia="Helvetica" w:hAnsi="Helvetica" w:cs="Helvetica"/>
      <w:color w:val="000000"/>
      <w:sz w:val="22"/>
      <w:szCs w:val="22"/>
    </w:rPr>
  </w:style>
  <w:style w:type="numbering" w:customStyle="1" w:styleId="List21">
    <w:name w:val="List 21"/>
    <w:basedOn w:val="Numbered"/>
    <w:rsid w:val="00D5109A"/>
    <w:pPr>
      <w:numPr>
        <w:numId w:val="3"/>
      </w:numPr>
    </w:pPr>
  </w:style>
  <w:style w:type="paragraph" w:customStyle="1" w:styleId="TableStyle2">
    <w:name w:val="Table Style 2"/>
    <w:rsid w:val="00D5109A"/>
    <w:pPr>
      <w:widowControl w:val="0"/>
      <w:suppressAutoHyphens/>
    </w:pPr>
    <w:rPr>
      <w:rFonts w:ascii="Helvetica" w:eastAsia="Helvetica" w:hAnsi="Helvetica" w:cs="Helvetica"/>
      <w:color w:val="000000"/>
      <w:u w:color="000000"/>
    </w:rPr>
  </w:style>
  <w:style w:type="numbering" w:customStyle="1" w:styleId="List31">
    <w:name w:val="List 31"/>
    <w:basedOn w:val="ImportedStyle3"/>
    <w:rsid w:val="00D5109A"/>
    <w:pPr>
      <w:numPr>
        <w:numId w:val="4"/>
      </w:numPr>
    </w:pPr>
  </w:style>
  <w:style w:type="numbering" w:customStyle="1" w:styleId="ImportedStyle3">
    <w:name w:val="Imported Style 3"/>
    <w:rsid w:val="00D5109A"/>
  </w:style>
  <w:style w:type="numbering" w:customStyle="1" w:styleId="List41">
    <w:name w:val="List 41"/>
    <w:basedOn w:val="None"/>
    <w:rsid w:val="00D5109A"/>
    <w:pPr>
      <w:numPr>
        <w:numId w:val="5"/>
      </w:numPr>
    </w:pPr>
  </w:style>
  <w:style w:type="numbering" w:customStyle="1" w:styleId="None">
    <w:name w:val="None"/>
    <w:rsid w:val="00D5109A"/>
  </w:style>
  <w:style w:type="numbering" w:customStyle="1" w:styleId="List51">
    <w:name w:val="List 51"/>
    <w:basedOn w:val="ImportedStyle7"/>
    <w:rsid w:val="00D5109A"/>
    <w:pPr>
      <w:numPr>
        <w:numId w:val="6"/>
      </w:numPr>
    </w:pPr>
  </w:style>
  <w:style w:type="numbering" w:customStyle="1" w:styleId="ImportedStyle7">
    <w:name w:val="Imported Style 7"/>
    <w:rsid w:val="00D5109A"/>
  </w:style>
  <w:style w:type="character" w:customStyle="1" w:styleId="Hyperlink0">
    <w:name w:val="Hyperlink.0"/>
    <w:basedOn w:val="Collegamentoipertestuale"/>
    <w:rsid w:val="00D5109A"/>
    <w:rPr>
      <w:u w:val="single"/>
    </w:rPr>
  </w:style>
  <w:style w:type="numbering" w:customStyle="1" w:styleId="List6">
    <w:name w:val="List 6"/>
    <w:basedOn w:val="ImportedStyle9"/>
    <w:rsid w:val="00D5109A"/>
    <w:pPr>
      <w:numPr>
        <w:numId w:val="7"/>
      </w:numPr>
    </w:pPr>
  </w:style>
  <w:style w:type="numbering" w:customStyle="1" w:styleId="ImportedStyle9">
    <w:name w:val="Imported Style 9"/>
    <w:rsid w:val="00D5109A"/>
  </w:style>
  <w:style w:type="numbering" w:customStyle="1" w:styleId="List7">
    <w:name w:val="List 7"/>
    <w:basedOn w:val="ImportedStyle5"/>
    <w:rsid w:val="00D5109A"/>
    <w:pPr>
      <w:numPr>
        <w:numId w:val="8"/>
      </w:numPr>
    </w:pPr>
  </w:style>
  <w:style w:type="numbering" w:customStyle="1" w:styleId="ImportedStyle5">
    <w:name w:val="Imported Style 5"/>
    <w:rsid w:val="00D5109A"/>
  </w:style>
  <w:style w:type="character" w:customStyle="1" w:styleId="None0">
    <w:name w:val="None.0"/>
    <w:rsid w:val="00D5109A"/>
  </w:style>
  <w:style w:type="character" w:customStyle="1" w:styleId="Hyperlink1">
    <w:name w:val="Hyperlink.1"/>
    <w:basedOn w:val="None0"/>
    <w:rsid w:val="00D5109A"/>
    <w:rPr>
      <w:color w:val="0000FF"/>
      <w:u w:val="single" w:color="0000FF"/>
    </w:rPr>
  </w:style>
  <w:style w:type="paragraph" w:customStyle="1" w:styleId="Listaszerbekezds">
    <w:name w:val="Listaszerű bekezdés"/>
    <w:rsid w:val="00D5109A"/>
    <w:pPr>
      <w:spacing w:after="200" w:line="276" w:lineRule="auto"/>
      <w:ind w:left="720"/>
    </w:pPr>
    <w:rPr>
      <w:rFonts w:ascii="Calibri" w:eastAsia="Calibri" w:hAnsi="Calibri" w:cs="Calibri"/>
      <w:color w:val="000000"/>
      <w:sz w:val="22"/>
      <w:szCs w:val="22"/>
      <w:u w:color="000000"/>
    </w:rPr>
  </w:style>
  <w:style w:type="numbering" w:customStyle="1" w:styleId="List8">
    <w:name w:val="List 8"/>
    <w:basedOn w:val="ImportedStyle5"/>
    <w:rsid w:val="00D5109A"/>
    <w:pPr>
      <w:numPr>
        <w:numId w:val="9"/>
      </w:numPr>
    </w:pPr>
  </w:style>
  <w:style w:type="numbering" w:customStyle="1" w:styleId="List9">
    <w:name w:val="List 9"/>
    <w:basedOn w:val="ImportedStyle8"/>
    <w:rsid w:val="00D5109A"/>
    <w:pPr>
      <w:numPr>
        <w:numId w:val="10"/>
      </w:numPr>
    </w:pPr>
  </w:style>
  <w:style w:type="numbering" w:customStyle="1" w:styleId="ImportedStyle8">
    <w:name w:val="Imported Style 8"/>
    <w:rsid w:val="00D5109A"/>
  </w:style>
  <w:style w:type="character" w:customStyle="1" w:styleId="Hyperlink2">
    <w:name w:val="Hyperlink.2"/>
    <w:basedOn w:val="Collegamentoipertestuale"/>
    <w:rsid w:val="00D5109A"/>
    <w:rPr>
      <w:u w:val="single"/>
    </w:rPr>
  </w:style>
  <w:style w:type="numbering" w:customStyle="1" w:styleId="List10">
    <w:name w:val="List 10"/>
    <w:basedOn w:val="ImportedStyle11"/>
    <w:rsid w:val="00D5109A"/>
    <w:pPr>
      <w:numPr>
        <w:numId w:val="11"/>
      </w:numPr>
    </w:pPr>
  </w:style>
  <w:style w:type="numbering" w:customStyle="1" w:styleId="ImportedStyle11">
    <w:name w:val="Imported Style 11"/>
    <w:rsid w:val="00D5109A"/>
  </w:style>
  <w:style w:type="numbering" w:customStyle="1" w:styleId="List11">
    <w:name w:val="List 11"/>
    <w:basedOn w:val="ImportedStyle12"/>
    <w:rsid w:val="00D5109A"/>
    <w:pPr>
      <w:numPr>
        <w:numId w:val="12"/>
      </w:numPr>
    </w:pPr>
  </w:style>
  <w:style w:type="numbering" w:customStyle="1" w:styleId="ImportedStyle12">
    <w:name w:val="Imported Style 12"/>
    <w:rsid w:val="00D5109A"/>
  </w:style>
  <w:style w:type="paragraph" w:styleId="Testonotaapidipagina">
    <w:name w:val="footnote text"/>
    <w:rsid w:val="00D5109A"/>
    <w:pPr>
      <w:widowControl w:val="0"/>
      <w:suppressAutoHyphens/>
      <w:spacing w:after="200" w:line="276" w:lineRule="auto"/>
    </w:pPr>
    <w:rPr>
      <w:rFonts w:ascii="Calibri" w:eastAsia="Calibri" w:hAnsi="Calibri" w:cs="Calibri"/>
      <w:color w:val="000000"/>
      <w:kern w:val="1"/>
      <w:sz w:val="24"/>
      <w:szCs w:val="24"/>
      <w:u w:color="000000"/>
    </w:rPr>
  </w:style>
  <w:style w:type="paragraph" w:customStyle="1" w:styleId="TableStyle1">
    <w:name w:val="Table Style 1"/>
    <w:rsid w:val="00D5109A"/>
    <w:pPr>
      <w:widowControl w:val="0"/>
      <w:suppressAutoHyphens/>
    </w:pPr>
    <w:rPr>
      <w:rFonts w:ascii="Helvetica" w:hAnsi="Arial Unicode MS" w:cs="Arial Unicode MS"/>
      <w:b/>
      <w:bCs/>
      <w:color w:val="000000"/>
      <w:u w:color="000000"/>
    </w:rPr>
  </w:style>
  <w:style w:type="numbering" w:customStyle="1" w:styleId="List12">
    <w:name w:val="List 12"/>
    <w:basedOn w:val="ImportedStyle1"/>
    <w:rsid w:val="00D5109A"/>
    <w:pPr>
      <w:numPr>
        <w:numId w:val="13"/>
      </w:numPr>
    </w:pPr>
  </w:style>
  <w:style w:type="numbering" w:customStyle="1" w:styleId="ImportedStyle1">
    <w:name w:val="Imported Style 1"/>
    <w:rsid w:val="00D5109A"/>
  </w:style>
  <w:style w:type="numbering" w:customStyle="1" w:styleId="List13">
    <w:name w:val="List 13"/>
    <w:basedOn w:val="ImportedStyle1"/>
    <w:rsid w:val="00D5109A"/>
    <w:pPr>
      <w:numPr>
        <w:numId w:val="14"/>
      </w:numPr>
    </w:pPr>
  </w:style>
  <w:style w:type="numbering" w:customStyle="1" w:styleId="Bullet">
    <w:name w:val="Bullet"/>
    <w:rsid w:val="00D5109A"/>
    <w:pPr>
      <w:numPr>
        <w:numId w:val="15"/>
      </w:numPr>
    </w:pPr>
  </w:style>
  <w:style w:type="paragraph" w:styleId="Testofumetto">
    <w:name w:val="Balloon Text"/>
    <w:basedOn w:val="Normale"/>
    <w:link w:val="TestofumettoCarattere"/>
    <w:uiPriority w:val="99"/>
    <w:semiHidden/>
    <w:unhideWhenUsed/>
    <w:rsid w:val="003B1263"/>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3B1263"/>
    <w:rPr>
      <w:rFonts w:ascii="Tahoma" w:hAnsi="Tahoma" w:cs="Tahoma"/>
      <w:sz w:val="16"/>
      <w:szCs w:val="16"/>
    </w:rPr>
  </w:style>
  <w:style w:type="paragraph" w:styleId="NormaleWeb">
    <w:name w:val="Normal (Web)"/>
    <w:basedOn w:val="Normale"/>
    <w:uiPriority w:val="99"/>
    <w:semiHidden/>
    <w:rsid w:val="003B126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SimSun"/>
      <w:bdr w:val="none" w:sz="0" w:space="0" w:color="auto"/>
      <w:lang w:val="fi-FI" w:eastAsia="zh-CN"/>
    </w:rPr>
  </w:style>
  <w:style w:type="character" w:styleId="Rimandonotaapidipagina">
    <w:name w:val="footnote reference"/>
    <w:basedOn w:val="Caratterepredefinitoparagrafo"/>
    <w:uiPriority w:val="99"/>
    <w:unhideWhenUsed/>
    <w:rsid w:val="008F2C5A"/>
    <w:rPr>
      <w:vertAlign w:val="superscript"/>
    </w:rPr>
  </w:style>
  <w:style w:type="paragraph" w:styleId="Testocommento">
    <w:name w:val="annotation text"/>
    <w:basedOn w:val="Normale"/>
    <w:link w:val="TestocommentoCarattere"/>
    <w:uiPriority w:val="99"/>
    <w:unhideWhenUsed/>
    <w:rsid w:val="004B7B30"/>
  </w:style>
  <w:style w:type="character" w:customStyle="1" w:styleId="TestocommentoCarattere">
    <w:name w:val="Testo commento Carattere"/>
    <w:basedOn w:val="Caratterepredefinitoparagrafo"/>
    <w:link w:val="Testocommento"/>
    <w:uiPriority w:val="99"/>
    <w:rsid w:val="004B7B30"/>
    <w:rPr>
      <w:sz w:val="24"/>
      <w:szCs w:val="24"/>
    </w:rPr>
  </w:style>
  <w:style w:type="character" w:styleId="Rimandocommento">
    <w:name w:val="annotation reference"/>
    <w:basedOn w:val="Caratterepredefinitoparagrafo"/>
    <w:unhideWhenUsed/>
    <w:rsid w:val="004B7B30"/>
    <w:rPr>
      <w:sz w:val="16"/>
      <w:szCs w:val="16"/>
    </w:rPr>
  </w:style>
  <w:style w:type="paragraph" w:styleId="Intestazione">
    <w:name w:val="header"/>
    <w:basedOn w:val="Normale"/>
    <w:link w:val="IntestazioneCarattere"/>
    <w:uiPriority w:val="99"/>
    <w:unhideWhenUsed/>
    <w:rsid w:val="00031B47"/>
    <w:pPr>
      <w:tabs>
        <w:tab w:val="center" w:pos="4819"/>
        <w:tab w:val="right" w:pos="9638"/>
      </w:tabs>
    </w:pPr>
  </w:style>
  <w:style w:type="character" w:customStyle="1" w:styleId="IntestazioneCarattere">
    <w:name w:val="Intestazione Carattere"/>
    <w:basedOn w:val="Caratterepredefinitoparagrafo"/>
    <w:link w:val="Intestazione"/>
    <w:uiPriority w:val="99"/>
    <w:rsid w:val="00031B47"/>
    <w:rPr>
      <w:sz w:val="24"/>
      <w:szCs w:val="24"/>
    </w:rPr>
  </w:style>
  <w:style w:type="paragraph" w:styleId="Pidipagina">
    <w:name w:val="footer"/>
    <w:basedOn w:val="Normale"/>
    <w:link w:val="PidipaginaCarattere"/>
    <w:uiPriority w:val="99"/>
    <w:unhideWhenUsed/>
    <w:rsid w:val="00031B47"/>
    <w:pPr>
      <w:tabs>
        <w:tab w:val="center" w:pos="4819"/>
        <w:tab w:val="right" w:pos="9638"/>
      </w:tabs>
    </w:pPr>
  </w:style>
  <w:style w:type="character" w:customStyle="1" w:styleId="PidipaginaCarattere">
    <w:name w:val="Piè di pagina Carattere"/>
    <w:basedOn w:val="Caratterepredefinitoparagrafo"/>
    <w:link w:val="Pidipagina"/>
    <w:uiPriority w:val="99"/>
    <w:rsid w:val="00031B47"/>
    <w:rPr>
      <w:sz w:val="24"/>
      <w:szCs w:val="24"/>
    </w:rPr>
  </w:style>
  <w:style w:type="paragraph" w:styleId="Paragrafoelenco">
    <w:name w:val="List Paragraph"/>
    <w:basedOn w:val="Normale"/>
    <w:uiPriority w:val="34"/>
    <w:qFormat/>
    <w:rsid w:val="00532ABD"/>
    <w:pPr>
      <w:ind w:left="720"/>
      <w:contextualSpacing/>
    </w:pPr>
  </w:style>
  <w:style w:type="paragraph" w:customStyle="1" w:styleId="Contenutotabella">
    <w:name w:val="Contenuto tabella"/>
    <w:basedOn w:val="Normale"/>
    <w:rsid w:val="00532ABD"/>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Nimbus Roman No9 L" w:eastAsia="DejaVu Sans" w:hAnsi="Nimbus Roman No9 L" w:cs="Nimbus Roman No9 L"/>
      <w:kern w:val="1"/>
      <w:bdr w:val="none" w:sz="0" w:space="0" w:color="auto"/>
      <w:lang w:val="it-IT" w:eastAsia="zh-CN"/>
    </w:rPr>
  </w:style>
  <w:style w:type="character" w:styleId="Collegamentovisitato">
    <w:name w:val="FollowedHyperlink"/>
    <w:basedOn w:val="Caratterepredefinitoparagrafo"/>
    <w:uiPriority w:val="99"/>
    <w:semiHidden/>
    <w:unhideWhenUsed/>
    <w:rsid w:val="00E93B28"/>
    <w:rPr>
      <w:color w:val="800080" w:themeColor="followedHyperlink"/>
      <w:u w:val="single"/>
    </w:rPr>
  </w:style>
  <w:style w:type="paragraph" w:styleId="Soggettocommento">
    <w:name w:val="annotation subject"/>
    <w:basedOn w:val="Testocommento"/>
    <w:next w:val="Testocommento"/>
    <w:link w:val="SoggettocommentoCarattere"/>
    <w:uiPriority w:val="99"/>
    <w:semiHidden/>
    <w:unhideWhenUsed/>
    <w:rsid w:val="0078015A"/>
    <w:rPr>
      <w:b/>
      <w:bCs/>
      <w:sz w:val="20"/>
      <w:szCs w:val="20"/>
    </w:rPr>
  </w:style>
  <w:style w:type="character" w:customStyle="1" w:styleId="SoggettocommentoCarattere">
    <w:name w:val="Soggetto commento Carattere"/>
    <w:basedOn w:val="TestocommentoCarattere"/>
    <w:link w:val="Soggettocommento"/>
    <w:uiPriority w:val="99"/>
    <w:semiHidden/>
    <w:rsid w:val="0078015A"/>
    <w:rPr>
      <w:b/>
      <w:bCs/>
      <w:sz w:val="24"/>
      <w:szCs w:val="24"/>
    </w:rPr>
  </w:style>
  <w:style w:type="paragraph" w:customStyle="1" w:styleId="Tms12LHDE">
    <w:name w:val="Tms 12 LÄHDE"/>
    <w:basedOn w:val="Normale"/>
    <w:uiPriority w:val="99"/>
    <w:rsid w:val="00F61A45"/>
    <w:pPr>
      <w:pBdr>
        <w:top w:val="none" w:sz="0" w:space="0" w:color="auto"/>
        <w:left w:val="none" w:sz="0" w:space="0" w:color="auto"/>
        <w:bottom w:val="none" w:sz="0" w:space="0" w:color="auto"/>
        <w:right w:val="none" w:sz="0" w:space="0" w:color="auto"/>
        <w:between w:val="none" w:sz="0" w:space="0" w:color="auto"/>
        <w:bar w:val="none" w:sz="0" w:color="auto"/>
      </w:pBdr>
      <w:ind w:left="567" w:hanging="567"/>
    </w:pPr>
    <w:rPr>
      <w:rFonts w:eastAsia="MS Mincho"/>
      <w:bdr w:val="none" w:sz="0" w:space="0" w:color="auto"/>
      <w:lang w:val="en-GB" w:eastAsia="zh-CN"/>
    </w:rPr>
  </w:style>
  <w:style w:type="table" w:styleId="Grigliatabella">
    <w:name w:val="Table Grid"/>
    <w:basedOn w:val="Tabellanormale"/>
    <w:uiPriority w:val="59"/>
    <w:rsid w:val="00E96F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Pr>
      <w:sz w:val="24"/>
      <w:szCs w:val="24"/>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paragraph" w:customStyle="1" w:styleId="lfej">
    <w:name w:val="Élőfej"/>
    <w:pPr>
      <w:widowControl w:val="0"/>
      <w:tabs>
        <w:tab w:val="center" w:pos="4819"/>
        <w:tab w:val="right" w:pos="9638"/>
      </w:tabs>
      <w:suppressAutoHyphens/>
    </w:pPr>
    <w:rPr>
      <w:rFonts w:hAnsi="Arial Unicode MS" w:cs="Arial Unicode MS"/>
      <w:color w:val="000000"/>
      <w:kern w:val="1"/>
      <w:sz w:val="24"/>
      <w:szCs w:val="24"/>
      <w:u w:color="000000"/>
    </w:rPr>
  </w:style>
  <w:style w:type="paragraph" w:customStyle="1" w:styleId="llb">
    <w:name w:val="Élőláb"/>
    <w:pPr>
      <w:widowControl w:val="0"/>
      <w:tabs>
        <w:tab w:val="center" w:pos="4819"/>
        <w:tab w:val="right" w:pos="9638"/>
      </w:tabs>
      <w:suppressAutoHyphens/>
    </w:pPr>
    <w:rPr>
      <w:rFonts w:hAnsi="Arial Unicode MS" w:cs="Arial Unicode MS"/>
      <w:color w:val="000000"/>
      <w:kern w:val="1"/>
      <w:sz w:val="24"/>
      <w:szCs w:val="24"/>
      <w:u w:color="000000"/>
    </w:rPr>
  </w:style>
  <w:style w:type="paragraph" w:customStyle="1" w:styleId="Norml">
    <w:name w:val="Normál"/>
    <w:pPr>
      <w:widowControl w:val="0"/>
      <w:suppressAutoHyphens/>
    </w:pPr>
    <w:rPr>
      <w:rFonts w:ascii="Arial" w:hAnsi="Arial Unicode MS" w:cs="Arial Unicode MS"/>
      <w:color w:val="000000"/>
      <w:kern w:val="1"/>
      <w:sz w:val="24"/>
      <w:szCs w:val="24"/>
      <w:u w:color="000000"/>
    </w:rPr>
  </w:style>
  <w:style w:type="numbering" w:customStyle="1" w:styleId="List0">
    <w:name w:val="List 0"/>
    <w:basedOn w:val="Numbered"/>
    <w:pPr>
      <w:numPr>
        <w:numId w:val="1"/>
      </w:numPr>
    </w:pPr>
  </w:style>
  <w:style w:type="numbering" w:customStyle="1" w:styleId="Numbered">
    <w:name w:val="Numbered"/>
  </w:style>
  <w:style w:type="paragraph" w:customStyle="1" w:styleId="Body">
    <w:name w:val="Body"/>
    <w:rPr>
      <w:rFonts w:ascii="Helvetica" w:eastAsia="Helvetica" w:hAnsi="Helvetica" w:cs="Helvetica"/>
      <w:color w:val="000000"/>
      <w:sz w:val="22"/>
      <w:szCs w:val="22"/>
    </w:rPr>
  </w:style>
  <w:style w:type="numbering" w:customStyle="1" w:styleId="List1">
    <w:name w:val="List 1"/>
    <w:basedOn w:val="Numbered"/>
    <w:pPr>
      <w:numPr>
        <w:numId w:val="2"/>
      </w:numPr>
    </w:pPr>
  </w:style>
  <w:style w:type="paragraph" w:customStyle="1" w:styleId="Default">
    <w:name w:val="Default"/>
    <w:rPr>
      <w:rFonts w:ascii="Helvetica" w:eastAsia="Helvetica" w:hAnsi="Helvetica" w:cs="Helvetica"/>
      <w:color w:val="000000"/>
      <w:sz w:val="22"/>
      <w:szCs w:val="22"/>
    </w:rPr>
  </w:style>
  <w:style w:type="numbering" w:customStyle="1" w:styleId="List21">
    <w:name w:val="List 21"/>
    <w:basedOn w:val="Numbered"/>
    <w:pPr>
      <w:numPr>
        <w:numId w:val="3"/>
      </w:numPr>
    </w:pPr>
  </w:style>
  <w:style w:type="paragraph" w:customStyle="1" w:styleId="TableStyle2">
    <w:name w:val="Table Style 2"/>
    <w:pPr>
      <w:widowControl w:val="0"/>
      <w:suppressAutoHyphens/>
    </w:pPr>
    <w:rPr>
      <w:rFonts w:ascii="Helvetica" w:eastAsia="Helvetica" w:hAnsi="Helvetica" w:cs="Helvetica"/>
      <w:color w:val="000000"/>
      <w:u w:color="000000"/>
    </w:rPr>
  </w:style>
  <w:style w:type="numbering" w:customStyle="1" w:styleId="List31">
    <w:name w:val="List 31"/>
    <w:basedOn w:val="ImportedStyle3"/>
    <w:pPr>
      <w:numPr>
        <w:numId w:val="4"/>
      </w:numPr>
    </w:pPr>
  </w:style>
  <w:style w:type="numbering" w:customStyle="1" w:styleId="ImportedStyle3">
    <w:name w:val="Imported Style 3"/>
  </w:style>
  <w:style w:type="numbering" w:customStyle="1" w:styleId="List41">
    <w:name w:val="List 41"/>
    <w:basedOn w:val="None"/>
    <w:pPr>
      <w:numPr>
        <w:numId w:val="5"/>
      </w:numPr>
    </w:pPr>
  </w:style>
  <w:style w:type="numbering" w:customStyle="1" w:styleId="None">
    <w:name w:val="None"/>
  </w:style>
  <w:style w:type="numbering" w:customStyle="1" w:styleId="List51">
    <w:name w:val="List 51"/>
    <w:basedOn w:val="ImportedStyle7"/>
    <w:pPr>
      <w:numPr>
        <w:numId w:val="6"/>
      </w:numPr>
    </w:pPr>
  </w:style>
  <w:style w:type="numbering" w:customStyle="1" w:styleId="ImportedStyle7">
    <w:name w:val="Imported Style 7"/>
  </w:style>
  <w:style w:type="character" w:customStyle="1" w:styleId="Hyperlink0">
    <w:name w:val="Hyperlink.0"/>
    <w:basedOn w:val="Collegamentoipertestuale"/>
    <w:rPr>
      <w:u w:val="single"/>
    </w:rPr>
  </w:style>
  <w:style w:type="numbering" w:customStyle="1" w:styleId="List6">
    <w:name w:val="List 6"/>
    <w:basedOn w:val="ImportedStyle9"/>
    <w:pPr>
      <w:numPr>
        <w:numId w:val="7"/>
      </w:numPr>
    </w:pPr>
  </w:style>
  <w:style w:type="numbering" w:customStyle="1" w:styleId="ImportedStyle9">
    <w:name w:val="Imported Style 9"/>
  </w:style>
  <w:style w:type="numbering" w:customStyle="1" w:styleId="List7">
    <w:name w:val="List 7"/>
    <w:basedOn w:val="ImportedStyle5"/>
    <w:pPr>
      <w:numPr>
        <w:numId w:val="8"/>
      </w:numPr>
    </w:pPr>
  </w:style>
  <w:style w:type="numbering" w:customStyle="1" w:styleId="ImportedStyle5">
    <w:name w:val="Imported Style 5"/>
  </w:style>
  <w:style w:type="character" w:customStyle="1" w:styleId="None0">
    <w:name w:val="None.0"/>
  </w:style>
  <w:style w:type="character" w:customStyle="1" w:styleId="Hyperlink1">
    <w:name w:val="Hyperlink.1"/>
    <w:basedOn w:val="None0"/>
    <w:rPr>
      <w:color w:val="0000FF"/>
      <w:u w:val="single" w:color="0000FF"/>
    </w:rPr>
  </w:style>
  <w:style w:type="paragraph" w:customStyle="1" w:styleId="Listaszerbekezds">
    <w:name w:val="Listaszerű bekezdés"/>
    <w:pPr>
      <w:spacing w:after="200" w:line="276" w:lineRule="auto"/>
      <w:ind w:left="720"/>
    </w:pPr>
    <w:rPr>
      <w:rFonts w:ascii="Calibri" w:eastAsia="Calibri" w:hAnsi="Calibri" w:cs="Calibri"/>
      <w:color w:val="000000"/>
      <w:sz w:val="22"/>
      <w:szCs w:val="22"/>
      <w:u w:color="000000"/>
    </w:rPr>
  </w:style>
  <w:style w:type="numbering" w:customStyle="1" w:styleId="List8">
    <w:name w:val="List 8"/>
    <w:basedOn w:val="ImportedStyle5"/>
    <w:pPr>
      <w:numPr>
        <w:numId w:val="9"/>
      </w:numPr>
    </w:pPr>
  </w:style>
  <w:style w:type="numbering" w:customStyle="1" w:styleId="List9">
    <w:name w:val="List 9"/>
    <w:basedOn w:val="ImportedStyle8"/>
    <w:pPr>
      <w:numPr>
        <w:numId w:val="10"/>
      </w:numPr>
    </w:pPr>
  </w:style>
  <w:style w:type="numbering" w:customStyle="1" w:styleId="ImportedStyle8">
    <w:name w:val="Imported Style 8"/>
  </w:style>
  <w:style w:type="character" w:customStyle="1" w:styleId="Hyperlink2">
    <w:name w:val="Hyperlink.2"/>
    <w:basedOn w:val="Collegamentoipertestuale"/>
    <w:rPr>
      <w:u w:val="single"/>
    </w:rPr>
  </w:style>
  <w:style w:type="numbering" w:customStyle="1" w:styleId="List10">
    <w:name w:val="List 10"/>
    <w:basedOn w:val="ImportedStyle11"/>
    <w:pPr>
      <w:numPr>
        <w:numId w:val="11"/>
      </w:numPr>
    </w:pPr>
  </w:style>
  <w:style w:type="numbering" w:customStyle="1" w:styleId="ImportedStyle11">
    <w:name w:val="Imported Style 11"/>
  </w:style>
  <w:style w:type="numbering" w:customStyle="1" w:styleId="List11">
    <w:name w:val="List 11"/>
    <w:basedOn w:val="ImportedStyle12"/>
    <w:pPr>
      <w:numPr>
        <w:numId w:val="12"/>
      </w:numPr>
    </w:pPr>
  </w:style>
  <w:style w:type="numbering" w:customStyle="1" w:styleId="ImportedStyle12">
    <w:name w:val="Imported Style 12"/>
  </w:style>
  <w:style w:type="paragraph" w:styleId="Testonotaapidipagina">
    <w:name w:val="footnote text"/>
    <w:pPr>
      <w:widowControl w:val="0"/>
      <w:suppressAutoHyphens/>
      <w:spacing w:after="200" w:line="276" w:lineRule="auto"/>
    </w:pPr>
    <w:rPr>
      <w:rFonts w:ascii="Calibri" w:eastAsia="Calibri" w:hAnsi="Calibri" w:cs="Calibri"/>
      <w:color w:val="000000"/>
      <w:kern w:val="1"/>
      <w:sz w:val="24"/>
      <w:szCs w:val="24"/>
      <w:u w:color="000000"/>
    </w:rPr>
  </w:style>
  <w:style w:type="paragraph" w:customStyle="1" w:styleId="TableStyle1">
    <w:name w:val="Table Style 1"/>
    <w:pPr>
      <w:widowControl w:val="0"/>
      <w:suppressAutoHyphens/>
    </w:pPr>
    <w:rPr>
      <w:rFonts w:ascii="Helvetica" w:hAnsi="Arial Unicode MS" w:cs="Arial Unicode MS"/>
      <w:b/>
      <w:bCs/>
      <w:color w:val="000000"/>
      <w:u w:color="000000"/>
    </w:rPr>
  </w:style>
  <w:style w:type="numbering" w:customStyle="1" w:styleId="List12">
    <w:name w:val="List 12"/>
    <w:basedOn w:val="ImportedStyle1"/>
    <w:pPr>
      <w:numPr>
        <w:numId w:val="13"/>
      </w:numPr>
    </w:pPr>
  </w:style>
  <w:style w:type="numbering" w:customStyle="1" w:styleId="ImportedStyle1">
    <w:name w:val="Imported Style 1"/>
  </w:style>
  <w:style w:type="numbering" w:customStyle="1" w:styleId="List13">
    <w:name w:val="List 13"/>
    <w:basedOn w:val="ImportedStyle1"/>
    <w:pPr>
      <w:numPr>
        <w:numId w:val="14"/>
      </w:numPr>
    </w:pPr>
  </w:style>
  <w:style w:type="numbering" w:customStyle="1" w:styleId="Bullet">
    <w:name w:val="Bullet"/>
    <w:pPr>
      <w:numPr>
        <w:numId w:val="15"/>
      </w:numPr>
    </w:pPr>
  </w:style>
  <w:style w:type="paragraph" w:styleId="Testofumetto">
    <w:name w:val="Balloon Text"/>
    <w:basedOn w:val="Normale"/>
    <w:link w:val="TestofumettoCarattere"/>
    <w:uiPriority w:val="99"/>
    <w:semiHidden/>
    <w:unhideWhenUsed/>
    <w:rsid w:val="003B1263"/>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3B1263"/>
    <w:rPr>
      <w:rFonts w:ascii="Tahoma" w:hAnsi="Tahoma" w:cs="Tahoma"/>
      <w:sz w:val="16"/>
      <w:szCs w:val="16"/>
    </w:rPr>
  </w:style>
  <w:style w:type="paragraph" w:styleId="NormaleWeb">
    <w:name w:val="Normal (Web)"/>
    <w:basedOn w:val="Normale"/>
    <w:uiPriority w:val="99"/>
    <w:semiHidden/>
    <w:rsid w:val="003B126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SimSun"/>
      <w:bdr w:val="none" w:sz="0" w:space="0" w:color="auto"/>
      <w:lang w:val="fi-FI" w:eastAsia="zh-CN"/>
    </w:rPr>
  </w:style>
  <w:style w:type="character" w:styleId="Rimandonotaapidipagina">
    <w:name w:val="footnote reference"/>
    <w:basedOn w:val="Caratterepredefinitoparagrafo"/>
    <w:uiPriority w:val="99"/>
    <w:unhideWhenUsed/>
    <w:rsid w:val="008F2C5A"/>
    <w:rPr>
      <w:vertAlign w:val="superscript"/>
    </w:rPr>
  </w:style>
  <w:style w:type="paragraph" w:styleId="Testocommento">
    <w:name w:val="annotation text"/>
    <w:basedOn w:val="Normale"/>
    <w:link w:val="TestocommentoCarattere"/>
    <w:uiPriority w:val="99"/>
    <w:semiHidden/>
    <w:unhideWhenUsed/>
    <w:rsid w:val="004B7B30"/>
  </w:style>
  <w:style w:type="character" w:customStyle="1" w:styleId="TestocommentoCarattere">
    <w:name w:val="Testo commento Carattere"/>
    <w:basedOn w:val="Caratterepredefinitoparagrafo"/>
    <w:link w:val="Testocommento"/>
    <w:uiPriority w:val="99"/>
    <w:semiHidden/>
    <w:rsid w:val="004B7B30"/>
    <w:rPr>
      <w:sz w:val="24"/>
      <w:szCs w:val="24"/>
    </w:rPr>
  </w:style>
  <w:style w:type="character" w:styleId="Rimandocommento">
    <w:name w:val="annotation reference"/>
    <w:basedOn w:val="Caratterepredefinitoparagrafo"/>
    <w:uiPriority w:val="99"/>
    <w:semiHidden/>
    <w:unhideWhenUsed/>
    <w:rsid w:val="004B7B30"/>
    <w:rPr>
      <w:sz w:val="16"/>
      <w:szCs w:val="16"/>
    </w:rPr>
  </w:style>
  <w:style w:type="paragraph" w:styleId="Intestazione">
    <w:name w:val="header"/>
    <w:basedOn w:val="Normale"/>
    <w:link w:val="IntestazioneCarattere"/>
    <w:uiPriority w:val="99"/>
    <w:unhideWhenUsed/>
    <w:rsid w:val="00031B47"/>
    <w:pPr>
      <w:tabs>
        <w:tab w:val="center" w:pos="4819"/>
        <w:tab w:val="right" w:pos="9638"/>
      </w:tabs>
    </w:pPr>
  </w:style>
  <w:style w:type="character" w:customStyle="1" w:styleId="IntestazioneCarattere">
    <w:name w:val="Intestazione Carattere"/>
    <w:basedOn w:val="Caratterepredefinitoparagrafo"/>
    <w:link w:val="Intestazione"/>
    <w:uiPriority w:val="99"/>
    <w:rsid w:val="00031B47"/>
    <w:rPr>
      <w:sz w:val="24"/>
      <w:szCs w:val="24"/>
    </w:rPr>
  </w:style>
  <w:style w:type="paragraph" w:styleId="Pidipagina">
    <w:name w:val="footer"/>
    <w:basedOn w:val="Normale"/>
    <w:link w:val="PidipaginaCarattere"/>
    <w:uiPriority w:val="99"/>
    <w:unhideWhenUsed/>
    <w:rsid w:val="00031B47"/>
    <w:pPr>
      <w:tabs>
        <w:tab w:val="center" w:pos="4819"/>
        <w:tab w:val="right" w:pos="9638"/>
      </w:tabs>
    </w:pPr>
  </w:style>
  <w:style w:type="character" w:customStyle="1" w:styleId="PidipaginaCarattere">
    <w:name w:val="Piè di pagina Carattere"/>
    <w:basedOn w:val="Caratterepredefinitoparagrafo"/>
    <w:link w:val="Pidipagina"/>
    <w:uiPriority w:val="99"/>
    <w:rsid w:val="00031B47"/>
    <w:rPr>
      <w:sz w:val="24"/>
      <w:szCs w:val="24"/>
    </w:rPr>
  </w:style>
  <w:style w:type="paragraph" w:styleId="Paragrafoelenco">
    <w:name w:val="List Paragraph"/>
    <w:basedOn w:val="Normale"/>
    <w:uiPriority w:val="34"/>
    <w:qFormat/>
    <w:rsid w:val="00532ABD"/>
    <w:pPr>
      <w:ind w:left="720"/>
      <w:contextualSpacing/>
    </w:pPr>
  </w:style>
  <w:style w:type="paragraph" w:customStyle="1" w:styleId="Contenutotabella">
    <w:name w:val="Contenuto tabella"/>
    <w:basedOn w:val="Normale"/>
    <w:rsid w:val="00532ABD"/>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Nimbus Roman No9 L" w:eastAsia="DejaVu Sans" w:hAnsi="Nimbus Roman No9 L" w:cs="Nimbus Roman No9 L"/>
      <w:kern w:val="1"/>
      <w:bdr w:val="none" w:sz="0" w:space="0" w:color="auto"/>
      <w:lang w:val="it-IT"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ted.com/talks/elif_shafak_the_politics_of_fiction?language=en" TargetMode="External"/><Relationship Id="rId12" Type="http://schemas.openxmlformats.org/officeDocument/2006/relationships/hyperlink" Target="http://www.ted.com/talks/chimamanda_adichie_the_danger_of_a_single_story?language=en" TargetMode="External"/><Relationship Id="rId13" Type="http://schemas.openxmlformats.org/officeDocument/2006/relationships/hyperlink" Target="http://blog.notanendive.org/post/2011/01/17/what-is-your-single-story" TargetMode="External"/><Relationship Id="rId14" Type="http://schemas.openxmlformats.org/officeDocument/2006/relationships/hyperlink" Target="http://www.ted.com/talks/chimamanda_adichie_the_danger_of_a_single_story.html"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ted.com/talks/chimamanda_adichie_the_danger_of_a_single_story.html" TargetMode="External"/><Relationship Id="rId10" Type="http://schemas.openxmlformats.org/officeDocument/2006/relationships/hyperlink" Target="http://www.narratives.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AB59A-68E8-2546-8C53-922A0D0D3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767</TotalTime>
  <Pages>19</Pages>
  <Words>4532</Words>
  <Characters>25839</Characters>
  <Application>Microsoft Macintosh Word</Application>
  <DocSecurity>0</DocSecurity>
  <Lines>215</Lines>
  <Paragraphs>60</Paragraphs>
  <ScaleCrop>false</ScaleCrop>
  <HeadingPairs>
    <vt:vector size="6" baseType="variant">
      <vt:variant>
        <vt:lpstr>Titolo</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30311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Maele Jan</dc:creator>
  <cp:lastModifiedBy>Ana Beaven</cp:lastModifiedBy>
  <cp:revision>106</cp:revision>
  <cp:lastPrinted>2014-03-14T08:58:00Z</cp:lastPrinted>
  <dcterms:created xsi:type="dcterms:W3CDTF">2015-06-05T14:38:00Z</dcterms:created>
  <dcterms:modified xsi:type="dcterms:W3CDTF">2015-09-19T10:50:00Z</dcterms:modified>
</cp:coreProperties>
</file>