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13" w:rsidRDefault="00295861" w:rsidP="00CE13F4">
      <w:pPr>
        <w:pStyle w:val="Heading1"/>
      </w:pPr>
      <w:r>
        <w:t>Arts and Society</w:t>
      </w:r>
    </w:p>
    <w:p w:rsidR="00604347" w:rsidRDefault="00192BBD" w:rsidP="00604347">
      <w:pPr>
        <w:pStyle w:val="Subtitle"/>
      </w:pPr>
      <w:r>
        <w:t>Notes</w:t>
      </w:r>
      <w:bookmarkStart w:id="0" w:name="_GoBack"/>
      <w:bookmarkEnd w:id="0"/>
      <w:r w:rsidR="007B638D" w:rsidRPr="007B638D">
        <w:t xml:space="preserve"> </w:t>
      </w:r>
      <w:r w:rsidR="007B638D">
        <w:t>for Teachers</w:t>
      </w:r>
    </w:p>
    <w:p w:rsidR="005D5DB9" w:rsidRPr="009453A6" w:rsidRDefault="00CC3CCC" w:rsidP="002921B7">
      <w:pPr>
        <w:pStyle w:val="Heading2"/>
      </w:pPr>
      <w:r w:rsidRPr="009453A6">
        <w:t>Background information</w:t>
      </w:r>
    </w:p>
    <w:p w:rsidR="00387D59" w:rsidRPr="009453A6" w:rsidRDefault="007939CF" w:rsidP="005D5DB9">
      <w:pPr>
        <w:rPr>
          <w:rFonts w:cstheme="minorHAnsi"/>
          <w:sz w:val="24"/>
          <w:szCs w:val="24"/>
        </w:rPr>
      </w:pPr>
      <w:r w:rsidRPr="002921B7">
        <w:t>Th</w:t>
      </w:r>
      <w:r w:rsidR="00FE4C26" w:rsidRPr="002921B7">
        <w:t>is</w:t>
      </w:r>
      <w:r w:rsidRPr="002921B7">
        <w:t xml:space="preserve"> </w:t>
      </w:r>
      <w:r w:rsidR="005474F2" w:rsidRPr="002921B7">
        <w:t>e-</w:t>
      </w:r>
      <w:r w:rsidR="00F77533" w:rsidRPr="002921B7">
        <w:t>learning package</w:t>
      </w:r>
      <w:r w:rsidRPr="002921B7">
        <w:t xml:space="preserve"> </w:t>
      </w:r>
      <w:r w:rsidR="00387D59" w:rsidRPr="002921B7">
        <w:t>was created a</w:t>
      </w:r>
      <w:r w:rsidR="00FE4C26" w:rsidRPr="002921B7">
        <w:t>s</w:t>
      </w:r>
      <w:r w:rsidRPr="002921B7">
        <w:t xml:space="preserve"> part of a module </w:t>
      </w:r>
      <w:r w:rsidR="009453A6" w:rsidRPr="002921B7">
        <w:t>aimed at year 1</w:t>
      </w:r>
      <w:r w:rsidR="00387D59" w:rsidRPr="002921B7">
        <w:t xml:space="preserve"> undergraduates</w:t>
      </w:r>
      <w:r w:rsidR="00387D59" w:rsidRPr="009453A6">
        <w:rPr>
          <w:rFonts w:cstheme="minorHAnsi"/>
          <w:sz w:val="24"/>
          <w:szCs w:val="24"/>
        </w:rPr>
        <w:t xml:space="preserve"> studying </w:t>
      </w:r>
      <w:r w:rsidR="009453A6" w:rsidRPr="009453A6">
        <w:rPr>
          <w:sz w:val="24"/>
          <w:szCs w:val="24"/>
        </w:rPr>
        <w:t>at (FHEQ) level 4</w:t>
      </w:r>
      <w:r w:rsidR="00F77533" w:rsidRPr="009453A6">
        <w:rPr>
          <w:sz w:val="24"/>
          <w:szCs w:val="24"/>
        </w:rPr>
        <w:t xml:space="preserve"> </w:t>
      </w:r>
      <w:r w:rsidR="00387D59" w:rsidRPr="009453A6">
        <w:rPr>
          <w:rFonts w:cstheme="minorHAnsi"/>
          <w:sz w:val="24"/>
          <w:szCs w:val="24"/>
        </w:rPr>
        <w:t>for a BA</w:t>
      </w:r>
      <w:r w:rsidR="0037599A" w:rsidRPr="009453A6">
        <w:rPr>
          <w:rFonts w:cstheme="minorHAnsi"/>
          <w:sz w:val="24"/>
          <w:szCs w:val="24"/>
        </w:rPr>
        <w:t xml:space="preserve"> </w:t>
      </w:r>
      <w:r w:rsidR="00387D59" w:rsidRPr="009453A6">
        <w:rPr>
          <w:rFonts w:cstheme="minorHAnsi"/>
          <w:sz w:val="24"/>
          <w:szCs w:val="24"/>
        </w:rPr>
        <w:t>(</w:t>
      </w:r>
      <w:proofErr w:type="spellStart"/>
      <w:r w:rsidR="00387D59" w:rsidRPr="009453A6">
        <w:rPr>
          <w:rFonts w:cstheme="minorHAnsi"/>
          <w:sz w:val="24"/>
          <w:szCs w:val="24"/>
        </w:rPr>
        <w:t>Hons</w:t>
      </w:r>
      <w:proofErr w:type="spellEnd"/>
      <w:r w:rsidR="00387D59" w:rsidRPr="009453A6">
        <w:rPr>
          <w:rFonts w:cstheme="minorHAnsi"/>
          <w:sz w:val="24"/>
          <w:szCs w:val="24"/>
        </w:rPr>
        <w:t>) Dance and Culture degree at the University of Surrey</w:t>
      </w:r>
      <w:r w:rsidR="00C47729" w:rsidRPr="009453A6">
        <w:rPr>
          <w:rFonts w:cstheme="minorHAnsi"/>
          <w:sz w:val="24"/>
          <w:szCs w:val="24"/>
        </w:rPr>
        <w:t xml:space="preserve"> in Guildford, U</w:t>
      </w:r>
      <w:r w:rsidR="0037599A" w:rsidRPr="009453A6">
        <w:rPr>
          <w:rFonts w:cstheme="minorHAnsi"/>
          <w:sz w:val="24"/>
          <w:szCs w:val="24"/>
        </w:rPr>
        <w:t xml:space="preserve">nited </w:t>
      </w:r>
      <w:r w:rsidR="00C47729" w:rsidRPr="009453A6">
        <w:rPr>
          <w:rFonts w:cstheme="minorHAnsi"/>
          <w:sz w:val="24"/>
          <w:szCs w:val="24"/>
        </w:rPr>
        <w:t>K</w:t>
      </w:r>
      <w:r w:rsidR="0037599A" w:rsidRPr="009453A6">
        <w:rPr>
          <w:rFonts w:cstheme="minorHAnsi"/>
          <w:sz w:val="24"/>
          <w:szCs w:val="24"/>
        </w:rPr>
        <w:t>ingdom</w:t>
      </w:r>
      <w:r w:rsidR="00387D59" w:rsidRPr="009453A6">
        <w:rPr>
          <w:rFonts w:cstheme="minorHAnsi"/>
          <w:sz w:val="24"/>
          <w:szCs w:val="24"/>
        </w:rPr>
        <w:t>.</w:t>
      </w:r>
      <w:r w:rsidR="00586D3E">
        <w:rPr>
          <w:rFonts w:cstheme="minorHAnsi"/>
          <w:sz w:val="24"/>
          <w:szCs w:val="24"/>
        </w:rPr>
        <w:t xml:space="preserve"> The module is worth 15 credits and lasts one seme</w:t>
      </w:r>
      <w:r w:rsidR="0048624A">
        <w:rPr>
          <w:rFonts w:cstheme="minorHAnsi"/>
          <w:sz w:val="24"/>
          <w:szCs w:val="24"/>
        </w:rPr>
        <w:t>ster (11 weeks). Students have one</w:t>
      </w:r>
      <w:r w:rsidR="00586D3E">
        <w:rPr>
          <w:rFonts w:cstheme="minorHAnsi"/>
          <w:sz w:val="24"/>
          <w:szCs w:val="24"/>
        </w:rPr>
        <w:t xml:space="preserve"> and a half contact hours per week. They are expected to do one online task before their weekly lesson.</w:t>
      </w:r>
    </w:p>
    <w:p w:rsidR="00F77533" w:rsidRPr="009453A6" w:rsidRDefault="00F77533" w:rsidP="002921B7">
      <w:pPr>
        <w:pStyle w:val="Heading2"/>
      </w:pPr>
      <w:r w:rsidRPr="009453A6">
        <w:t>Learning package</w:t>
      </w:r>
    </w:p>
    <w:p w:rsidR="00F77533" w:rsidRPr="002A7921" w:rsidRDefault="002A7921" w:rsidP="002921B7">
      <w:r>
        <w:t>T</w:t>
      </w:r>
      <w:r w:rsidR="0086392E" w:rsidRPr="0086392E">
        <w:t>his learning package contains a set of 10 online tasks closely linked to in class activities, a complete reading and viewing list, and some suggestions for classroom activities.</w:t>
      </w:r>
      <w:r>
        <w:t xml:space="preserve"> </w:t>
      </w:r>
      <w:r w:rsidR="0086392E" w:rsidRPr="0086392E">
        <w:t xml:space="preserve">The </w:t>
      </w:r>
      <w:r w:rsidR="005474F2" w:rsidRPr="0086392E">
        <w:t xml:space="preserve">10 </w:t>
      </w:r>
      <w:r w:rsidR="00303EC8" w:rsidRPr="0086392E">
        <w:t>online tasks</w:t>
      </w:r>
      <w:r w:rsidR="005474F2" w:rsidRPr="0086392E">
        <w:t xml:space="preserve"> </w:t>
      </w:r>
      <w:r w:rsidR="0086392E">
        <w:t>contain</w:t>
      </w:r>
      <w:r w:rsidR="00F77533" w:rsidRPr="0086392E">
        <w:t xml:space="preserve"> </w:t>
      </w:r>
      <w:r w:rsidR="0086392E" w:rsidRPr="0086392E">
        <w:t>approximately</w:t>
      </w:r>
      <w:r w:rsidR="009453A6" w:rsidRPr="0086392E">
        <w:t xml:space="preserve"> 20</w:t>
      </w:r>
      <w:r w:rsidR="00F77533" w:rsidRPr="0086392E">
        <w:t xml:space="preserve"> hours of materials for independent</w:t>
      </w:r>
      <w:r w:rsidR="009453A6" w:rsidRPr="0086392E">
        <w:t xml:space="preserve"> and collaborative</w:t>
      </w:r>
      <w:r w:rsidR="00F77533" w:rsidRPr="0086392E">
        <w:t xml:space="preserve"> learning. </w:t>
      </w:r>
      <w:r w:rsidR="009453A6" w:rsidRPr="0086392E">
        <w:t>The</w:t>
      </w:r>
      <w:r w:rsidR="0086392E">
        <w:t>y</w:t>
      </w:r>
      <w:r w:rsidR="009453A6" w:rsidRPr="0086392E">
        <w:t xml:space="preserve"> </w:t>
      </w:r>
      <w:r w:rsidR="00F77533" w:rsidRPr="0086392E">
        <w:t>include:</w:t>
      </w:r>
    </w:p>
    <w:p w:rsidR="00F77533" w:rsidRPr="002921B7" w:rsidRDefault="009453A6" w:rsidP="002921B7">
      <w:pPr>
        <w:pStyle w:val="ListParagraph"/>
        <w:numPr>
          <w:ilvl w:val="0"/>
          <w:numId w:val="15"/>
        </w:numPr>
        <w:rPr>
          <w:b/>
        </w:rPr>
      </w:pPr>
      <w:r w:rsidRPr="009453A6">
        <w:t>reflecti</w:t>
      </w:r>
      <w:r w:rsidR="00996B61">
        <w:t>ve</w:t>
      </w:r>
      <w:r w:rsidR="00F77533" w:rsidRPr="009453A6">
        <w:t xml:space="preserve"> questions with feedback,</w:t>
      </w:r>
    </w:p>
    <w:p w:rsidR="00303EC8" w:rsidRPr="009453A6" w:rsidRDefault="00AF464D" w:rsidP="002921B7">
      <w:pPr>
        <w:pStyle w:val="ListParagraph"/>
        <w:numPr>
          <w:ilvl w:val="0"/>
          <w:numId w:val="15"/>
        </w:numPr>
      </w:pPr>
      <w:r>
        <w:t>list of resources with re</w:t>
      </w:r>
      <w:r w:rsidR="00303EC8" w:rsidRPr="009453A6">
        <w:t>commended readings</w:t>
      </w:r>
      <w:r w:rsidR="00303EC8">
        <w:t xml:space="preserve"> and viewings,</w:t>
      </w:r>
    </w:p>
    <w:p w:rsidR="009453A6" w:rsidRPr="009453A6" w:rsidRDefault="009453A6" w:rsidP="002921B7">
      <w:pPr>
        <w:pStyle w:val="ListParagraph"/>
        <w:numPr>
          <w:ilvl w:val="0"/>
          <w:numId w:val="15"/>
        </w:numPr>
      </w:pPr>
      <w:r w:rsidRPr="009453A6">
        <w:t xml:space="preserve">links to video clips, </w:t>
      </w:r>
    </w:p>
    <w:p w:rsidR="00F77533" w:rsidRPr="00303EC8" w:rsidRDefault="009453A6" w:rsidP="002921B7">
      <w:pPr>
        <w:pStyle w:val="ListParagraph"/>
        <w:numPr>
          <w:ilvl w:val="0"/>
          <w:numId w:val="15"/>
        </w:numPr>
      </w:pPr>
      <w:proofErr w:type="gramStart"/>
      <w:r w:rsidRPr="009453A6">
        <w:t>links</w:t>
      </w:r>
      <w:proofErr w:type="gramEnd"/>
      <w:r w:rsidRPr="009453A6">
        <w:t xml:space="preserve"> to online discussion forums and walls</w:t>
      </w:r>
      <w:r w:rsidR="00996B61">
        <w:t>.</w:t>
      </w:r>
    </w:p>
    <w:p w:rsidR="00387D59" w:rsidRPr="009453A6" w:rsidRDefault="00387D59" w:rsidP="002921B7">
      <w:pPr>
        <w:pStyle w:val="Heading2"/>
      </w:pPr>
      <w:r w:rsidRPr="009453A6">
        <w:t>Summary</w:t>
      </w:r>
    </w:p>
    <w:p w:rsidR="00387D59" w:rsidRPr="009453A6" w:rsidRDefault="00387D59" w:rsidP="002921B7">
      <w:pPr>
        <w:rPr>
          <w:rFonts w:cstheme="minorHAnsi"/>
        </w:rPr>
      </w:pPr>
      <w:r w:rsidRPr="009453A6">
        <w:rPr>
          <w:rFonts w:cstheme="minorHAnsi"/>
        </w:rPr>
        <w:t xml:space="preserve">This material </w:t>
      </w:r>
      <w:r w:rsidR="009453A6" w:rsidRPr="009453A6">
        <w:rPr>
          <w:rFonts w:cstheme="minorHAnsi"/>
        </w:rPr>
        <w:t xml:space="preserve">focuses on </w:t>
      </w:r>
      <w:r w:rsidR="009453A6" w:rsidRPr="009453A6">
        <w:rPr>
          <w:lang w:val="en"/>
        </w:rPr>
        <w:t>concepts such as reality, semiotics, Marxist analysis, capitalism, and commodities in order to enrich the ways we engage with arts in our society.</w:t>
      </w:r>
      <w:r w:rsidR="009453A6">
        <w:rPr>
          <w:lang w:val="en"/>
        </w:rPr>
        <w:t xml:space="preserve"> It takes students</w:t>
      </w:r>
      <w:r w:rsidR="009453A6" w:rsidRPr="009453A6">
        <w:rPr>
          <w:lang w:val="en"/>
        </w:rPr>
        <w:t xml:space="preserve"> through a variety of art in different mediums </w:t>
      </w:r>
      <w:r w:rsidR="009453A6" w:rsidRPr="009453A6">
        <w:rPr>
          <w:rFonts w:cs="Calibri"/>
          <w:lang w:val="en"/>
        </w:rPr>
        <w:t>—</w:t>
      </w:r>
      <w:r w:rsidR="009453A6" w:rsidRPr="009453A6">
        <w:rPr>
          <w:lang w:val="en"/>
        </w:rPr>
        <w:t>visual art, performances, films and dance pieces</w:t>
      </w:r>
      <w:r w:rsidR="009453A6" w:rsidRPr="009453A6">
        <w:rPr>
          <w:rFonts w:cs="Calibri"/>
          <w:lang w:val="en"/>
        </w:rPr>
        <w:t>—</w:t>
      </w:r>
      <w:r w:rsidR="009453A6" w:rsidRPr="009453A6">
        <w:rPr>
          <w:lang w:val="en"/>
        </w:rPr>
        <w:t xml:space="preserve"> where the artists involved engage with their historical moment and seek to inform, stir, shock, share or just establish conversations about the role that the arts play in society.</w:t>
      </w:r>
    </w:p>
    <w:p w:rsidR="00387D59" w:rsidRPr="009453A6" w:rsidRDefault="00021315" w:rsidP="002921B7">
      <w:pPr>
        <w:pStyle w:val="Heading2"/>
      </w:pPr>
      <w:r w:rsidRPr="009453A6">
        <w:t>Aims</w:t>
      </w:r>
    </w:p>
    <w:p w:rsidR="009B42F2" w:rsidRPr="009B42F2" w:rsidRDefault="009B42F2" w:rsidP="009B42F2">
      <w:pPr>
        <w:pStyle w:val="ListParagraph"/>
        <w:numPr>
          <w:ilvl w:val="0"/>
          <w:numId w:val="10"/>
        </w:numPr>
      </w:pPr>
      <w:r w:rsidRPr="009B42F2">
        <w:t>To provide students with an overview of strategic developments in Dance and Film practice spanning the late nineteenth century to the present day that have particularly impacted upon, or responded to, issues of the arts and society.</w:t>
      </w:r>
    </w:p>
    <w:p w:rsidR="009B42F2" w:rsidRPr="009B42F2" w:rsidRDefault="009B42F2" w:rsidP="009B42F2">
      <w:pPr>
        <w:pStyle w:val="ListParagraph"/>
        <w:numPr>
          <w:ilvl w:val="0"/>
          <w:numId w:val="10"/>
        </w:numPr>
      </w:pPr>
      <w:r w:rsidRPr="009B42F2">
        <w:t xml:space="preserve">To stimulate </w:t>
      </w:r>
      <w:proofErr w:type="gramStart"/>
      <w:r w:rsidRPr="009B42F2">
        <w:t>an awareness</w:t>
      </w:r>
      <w:proofErr w:type="gramEnd"/>
      <w:r w:rsidRPr="009B42F2">
        <w:t xml:space="preserve"> of the interaction between Dance and Film practices and other allied cultural discourses, and of how artists are affected by, and in turn affect, the same.</w:t>
      </w:r>
    </w:p>
    <w:p w:rsidR="00B14C10" w:rsidRPr="009B42F2" w:rsidRDefault="00B14C10" w:rsidP="009B42F2">
      <w:pPr>
        <w:pStyle w:val="ListParagraph"/>
        <w:numPr>
          <w:ilvl w:val="0"/>
          <w:numId w:val="10"/>
        </w:numPr>
      </w:pPr>
      <w:r w:rsidRPr="009B42F2">
        <w:t xml:space="preserve">To </w:t>
      </w:r>
      <w:r w:rsidR="001F48B4" w:rsidRPr="009B42F2">
        <w:t>understand and engage in digital practices.</w:t>
      </w:r>
    </w:p>
    <w:p w:rsidR="009B42F2" w:rsidRDefault="009B42F2">
      <w:pPr>
        <w:rPr>
          <w:rFonts w:cstheme="minorHAnsi"/>
          <w:b/>
          <w:sz w:val="24"/>
          <w:szCs w:val="24"/>
        </w:rPr>
      </w:pPr>
      <w:r>
        <w:rPr>
          <w:rFonts w:cstheme="minorHAnsi"/>
          <w:b/>
          <w:sz w:val="24"/>
          <w:szCs w:val="24"/>
        </w:rPr>
        <w:br w:type="page"/>
      </w:r>
    </w:p>
    <w:p w:rsidR="00387D59" w:rsidRPr="009453A6" w:rsidRDefault="00021315" w:rsidP="002921B7">
      <w:pPr>
        <w:pStyle w:val="Heading2"/>
      </w:pPr>
      <w:r w:rsidRPr="009453A6">
        <w:lastRenderedPageBreak/>
        <w:t>Learning outcomes</w:t>
      </w:r>
    </w:p>
    <w:p w:rsidR="009B42F2" w:rsidRPr="009B42F2" w:rsidRDefault="009B42F2" w:rsidP="009B42F2">
      <w:pPr>
        <w:rPr>
          <w:rFonts w:ascii="Arial" w:hAnsi="Arial"/>
          <w:sz w:val="20"/>
          <w:szCs w:val="20"/>
          <w:lang w:eastAsia="en-GB"/>
        </w:rPr>
      </w:pPr>
      <w:r w:rsidRPr="009B42F2">
        <w:rPr>
          <w:lang w:val="en-US" w:eastAsia="en-GB"/>
        </w:rPr>
        <w:t>Knowledge/Understanding:</w:t>
      </w:r>
    </w:p>
    <w:p w:rsidR="009B42F2" w:rsidRPr="009B42F2" w:rsidRDefault="009B42F2" w:rsidP="009B42F2">
      <w:pPr>
        <w:pStyle w:val="ListParagraph"/>
        <w:numPr>
          <w:ilvl w:val="0"/>
          <w:numId w:val="11"/>
        </w:numPr>
        <w:rPr>
          <w:rFonts w:ascii="Arial" w:hAnsi="Arial"/>
          <w:sz w:val="20"/>
          <w:szCs w:val="20"/>
          <w:lang w:eastAsia="en-GB"/>
        </w:rPr>
      </w:pPr>
      <w:r w:rsidRPr="009B42F2">
        <w:rPr>
          <w:lang w:val="en-US" w:eastAsia="en-GB"/>
        </w:rPr>
        <w:t>A basic knowledge of key developments in twentieth-century and contemporary Film and Dance practices.</w:t>
      </w:r>
    </w:p>
    <w:p w:rsidR="009B42F2" w:rsidRPr="009B42F2" w:rsidRDefault="009B42F2" w:rsidP="009B42F2">
      <w:pPr>
        <w:pStyle w:val="ListParagraph"/>
        <w:numPr>
          <w:ilvl w:val="0"/>
          <w:numId w:val="11"/>
        </w:numPr>
        <w:rPr>
          <w:rFonts w:ascii="Arial" w:hAnsi="Arial"/>
          <w:sz w:val="20"/>
          <w:szCs w:val="20"/>
          <w:lang w:eastAsia="en-GB"/>
        </w:rPr>
      </w:pPr>
      <w:r w:rsidRPr="009B42F2">
        <w:rPr>
          <w:lang w:val="en-US" w:eastAsia="en-GB"/>
        </w:rPr>
        <w:t>An understanding of how artistic practices are located within specific societal frameworks.</w:t>
      </w:r>
    </w:p>
    <w:p w:rsidR="009B42F2" w:rsidRPr="009B42F2" w:rsidRDefault="009B42F2" w:rsidP="009B42F2">
      <w:pPr>
        <w:pStyle w:val="ListParagraph"/>
        <w:numPr>
          <w:ilvl w:val="0"/>
          <w:numId w:val="11"/>
        </w:numPr>
        <w:rPr>
          <w:rFonts w:ascii="Arial" w:hAnsi="Arial"/>
          <w:sz w:val="20"/>
          <w:szCs w:val="20"/>
          <w:lang w:eastAsia="en-GB"/>
        </w:rPr>
      </w:pPr>
      <w:r w:rsidRPr="009B42F2">
        <w:rPr>
          <w:lang w:val="en-US" w:eastAsia="en-GB"/>
        </w:rPr>
        <w:t>An awareness of the pivotal role of institutional structures for artistic practice, as well as of strategies of artistic resistance to the same.</w:t>
      </w:r>
    </w:p>
    <w:p w:rsidR="009B42F2" w:rsidRPr="009B42F2" w:rsidRDefault="009B42F2" w:rsidP="009B42F2">
      <w:pPr>
        <w:rPr>
          <w:rFonts w:ascii="Arial" w:hAnsi="Arial"/>
          <w:sz w:val="20"/>
          <w:szCs w:val="20"/>
          <w:lang w:eastAsia="en-GB"/>
        </w:rPr>
      </w:pPr>
      <w:r w:rsidRPr="009B42F2">
        <w:rPr>
          <w:lang w:val="en-US" w:eastAsia="en-GB"/>
        </w:rPr>
        <w:t>Cognitive/Intellectual Skills:</w:t>
      </w:r>
      <w:r w:rsidRPr="009B42F2">
        <w:rPr>
          <w:sz w:val="20"/>
          <w:szCs w:val="20"/>
          <w:lang w:val="en-US" w:eastAsia="en-GB"/>
        </w:rPr>
        <w:t> </w:t>
      </w:r>
    </w:p>
    <w:p w:rsidR="009B42F2" w:rsidRPr="009B42F2" w:rsidRDefault="009B42F2" w:rsidP="009B42F2">
      <w:pPr>
        <w:pStyle w:val="ListParagraph"/>
        <w:numPr>
          <w:ilvl w:val="0"/>
          <w:numId w:val="12"/>
        </w:numPr>
        <w:rPr>
          <w:rFonts w:ascii="Arial" w:hAnsi="Arial"/>
          <w:sz w:val="20"/>
          <w:szCs w:val="20"/>
          <w:lang w:eastAsia="en-GB"/>
        </w:rPr>
      </w:pPr>
      <w:r w:rsidRPr="009B42F2">
        <w:rPr>
          <w:lang w:val="en-US" w:eastAsia="en-GB"/>
        </w:rPr>
        <w:t>Ability to engage with artistic practice and interplay across Film and Dance.</w:t>
      </w:r>
    </w:p>
    <w:p w:rsidR="009B42F2" w:rsidRPr="009B42F2" w:rsidRDefault="009B42F2" w:rsidP="009B42F2">
      <w:pPr>
        <w:pStyle w:val="ListParagraph"/>
        <w:numPr>
          <w:ilvl w:val="0"/>
          <w:numId w:val="12"/>
        </w:numPr>
        <w:rPr>
          <w:rFonts w:ascii="Arial" w:hAnsi="Arial"/>
          <w:sz w:val="20"/>
          <w:szCs w:val="20"/>
          <w:lang w:eastAsia="en-GB"/>
        </w:rPr>
      </w:pPr>
      <w:r w:rsidRPr="009B42F2">
        <w:rPr>
          <w:lang w:val="en-US" w:eastAsia="en-GB"/>
        </w:rPr>
        <w:t>Ability to debate the role of the artist in twentieth-century and contemporary society.</w:t>
      </w:r>
    </w:p>
    <w:p w:rsidR="009B42F2" w:rsidRPr="009B42F2" w:rsidRDefault="009B42F2" w:rsidP="009B42F2">
      <w:pPr>
        <w:pStyle w:val="ListParagraph"/>
        <w:numPr>
          <w:ilvl w:val="0"/>
          <w:numId w:val="12"/>
        </w:numPr>
        <w:rPr>
          <w:rFonts w:ascii="Arial" w:hAnsi="Arial"/>
          <w:sz w:val="20"/>
          <w:szCs w:val="20"/>
          <w:lang w:eastAsia="en-GB"/>
        </w:rPr>
      </w:pPr>
      <w:r w:rsidRPr="009B42F2">
        <w:rPr>
          <w:lang w:val="en-US" w:eastAsia="en-GB"/>
        </w:rPr>
        <w:t>Ability to locate and explain various definitions of the terms culture, and other cultural studies terms such as Marxism, feminism, subculture, and value.</w:t>
      </w:r>
    </w:p>
    <w:p w:rsidR="009B42F2" w:rsidRPr="009B42F2" w:rsidRDefault="009B42F2" w:rsidP="009B42F2">
      <w:pPr>
        <w:rPr>
          <w:rFonts w:ascii="Arial" w:hAnsi="Arial"/>
          <w:sz w:val="20"/>
          <w:szCs w:val="20"/>
          <w:lang w:eastAsia="en-GB"/>
        </w:rPr>
      </w:pPr>
      <w:r w:rsidRPr="009B42F2">
        <w:rPr>
          <w:lang w:val="en-US" w:eastAsia="en-GB"/>
        </w:rPr>
        <w:t>Practical/Key Skills:</w:t>
      </w:r>
    </w:p>
    <w:p w:rsidR="009B42F2" w:rsidRPr="009B42F2" w:rsidRDefault="009B42F2" w:rsidP="009B42F2">
      <w:pPr>
        <w:pStyle w:val="ListParagraph"/>
        <w:numPr>
          <w:ilvl w:val="0"/>
          <w:numId w:val="13"/>
        </w:numPr>
        <w:rPr>
          <w:rFonts w:ascii="Arial" w:hAnsi="Arial"/>
          <w:sz w:val="20"/>
          <w:szCs w:val="20"/>
          <w:lang w:eastAsia="en-GB"/>
        </w:rPr>
      </w:pPr>
      <w:r w:rsidRPr="009B42F2">
        <w:rPr>
          <w:lang w:val="en-US" w:eastAsia="en-GB"/>
        </w:rPr>
        <w:t>Ability to identify iconic twentieth-century works of art (broadly defined).</w:t>
      </w:r>
    </w:p>
    <w:p w:rsidR="009B42F2" w:rsidRPr="009B42F2" w:rsidRDefault="009B42F2" w:rsidP="009B42F2">
      <w:pPr>
        <w:pStyle w:val="ListParagraph"/>
        <w:numPr>
          <w:ilvl w:val="0"/>
          <w:numId w:val="13"/>
        </w:numPr>
        <w:rPr>
          <w:rFonts w:ascii="Arial" w:hAnsi="Arial"/>
          <w:sz w:val="20"/>
          <w:szCs w:val="20"/>
          <w:lang w:eastAsia="en-GB"/>
        </w:rPr>
      </w:pPr>
      <w:r w:rsidRPr="009B42F2">
        <w:rPr>
          <w:lang w:val="en-US" w:eastAsia="en-GB"/>
        </w:rPr>
        <w:t>Ability to engage and make their own arguments and analysis of works discussed or assigned in lecture</w:t>
      </w:r>
    </w:p>
    <w:p w:rsidR="009B42F2" w:rsidRPr="009B42F2" w:rsidRDefault="009B42F2" w:rsidP="009B42F2">
      <w:pPr>
        <w:pStyle w:val="ListParagraph"/>
        <w:numPr>
          <w:ilvl w:val="0"/>
          <w:numId w:val="13"/>
        </w:numPr>
        <w:rPr>
          <w:lang w:val="en-US" w:eastAsia="en-GB"/>
        </w:rPr>
      </w:pPr>
      <w:r w:rsidRPr="009B42F2">
        <w:rPr>
          <w:lang w:val="en-US" w:eastAsia="en-GB"/>
        </w:rPr>
        <w:t>Ability to construct and clearly write an analytical essay about a piece of art (broadly defined).</w:t>
      </w:r>
    </w:p>
    <w:p w:rsidR="009B42F2" w:rsidRPr="009B42F2" w:rsidRDefault="009B42F2" w:rsidP="009B42F2">
      <w:pPr>
        <w:rPr>
          <w:rFonts w:ascii="Arial" w:hAnsi="Arial"/>
          <w:sz w:val="20"/>
          <w:szCs w:val="20"/>
          <w:lang w:eastAsia="en-GB"/>
        </w:rPr>
      </w:pPr>
      <w:r>
        <w:rPr>
          <w:lang w:val="en-US" w:eastAsia="en-GB"/>
        </w:rPr>
        <w:t>Digital</w:t>
      </w:r>
      <w:r w:rsidRPr="009B42F2">
        <w:rPr>
          <w:lang w:val="en-US" w:eastAsia="en-GB"/>
        </w:rPr>
        <w:t xml:space="preserve"> Skills:</w:t>
      </w:r>
    </w:p>
    <w:p w:rsidR="001F48B4" w:rsidRDefault="001F48B4" w:rsidP="009B42F2">
      <w:pPr>
        <w:pStyle w:val="ListParagraph"/>
        <w:numPr>
          <w:ilvl w:val="0"/>
          <w:numId w:val="14"/>
        </w:numPr>
      </w:pPr>
      <w:proofErr w:type="spellStart"/>
      <w:r>
        <w:t>Demostrate</w:t>
      </w:r>
      <w:proofErr w:type="spellEnd"/>
      <w:r>
        <w:t xml:space="preserve"> ability to successfully upload visual items and notes on an online wall for sharing information with others.</w:t>
      </w:r>
    </w:p>
    <w:p w:rsidR="009A15DF" w:rsidRPr="009453A6" w:rsidRDefault="009A15DF" w:rsidP="009B42F2">
      <w:pPr>
        <w:pStyle w:val="ListParagraph"/>
        <w:numPr>
          <w:ilvl w:val="0"/>
          <w:numId w:val="14"/>
        </w:numPr>
      </w:pPr>
      <w:r>
        <w:t xml:space="preserve">Contribute to an online </w:t>
      </w:r>
      <w:r w:rsidR="002E2A1E">
        <w:t>critical discussion</w:t>
      </w:r>
      <w:r>
        <w:t xml:space="preserve"> with other students in a forum</w:t>
      </w:r>
      <w:r w:rsidR="002E2A1E">
        <w:t>.</w:t>
      </w:r>
    </w:p>
    <w:p w:rsidR="009B42F2" w:rsidRDefault="009B42F2" w:rsidP="00A240F7">
      <w:pPr>
        <w:jc w:val="both"/>
        <w:rPr>
          <w:rFonts w:cstheme="minorHAnsi"/>
          <w:b/>
          <w:sz w:val="24"/>
          <w:szCs w:val="24"/>
        </w:rPr>
      </w:pPr>
    </w:p>
    <w:p w:rsidR="009B42F2" w:rsidRDefault="009B42F2" w:rsidP="00A240F7">
      <w:pPr>
        <w:jc w:val="both"/>
        <w:rPr>
          <w:rFonts w:cstheme="minorHAnsi"/>
          <w:b/>
          <w:sz w:val="24"/>
          <w:szCs w:val="24"/>
        </w:rPr>
      </w:pPr>
    </w:p>
    <w:p w:rsidR="009B42F2" w:rsidRDefault="009B42F2">
      <w:pPr>
        <w:rPr>
          <w:rFonts w:cstheme="minorHAnsi"/>
          <w:b/>
          <w:sz w:val="24"/>
          <w:szCs w:val="24"/>
        </w:rPr>
      </w:pPr>
      <w:r>
        <w:rPr>
          <w:rFonts w:cstheme="minorHAnsi"/>
          <w:b/>
          <w:sz w:val="24"/>
          <w:szCs w:val="24"/>
        </w:rPr>
        <w:br w:type="page"/>
      </w:r>
    </w:p>
    <w:p w:rsidR="00A240F7" w:rsidRPr="009453A6" w:rsidRDefault="00A240F7" w:rsidP="002921B7">
      <w:pPr>
        <w:pStyle w:val="Heading2"/>
      </w:pPr>
      <w:r>
        <w:lastRenderedPageBreak/>
        <w:t>Tools</w:t>
      </w:r>
    </w:p>
    <w:p w:rsidR="00A240F7" w:rsidRDefault="00A240F7" w:rsidP="005D5DB9">
      <w:pPr>
        <w:rPr>
          <w:rFonts w:cstheme="minorHAnsi"/>
          <w:sz w:val="24"/>
          <w:szCs w:val="24"/>
        </w:rPr>
      </w:pPr>
      <w:r>
        <w:rPr>
          <w:rFonts w:cstheme="minorHAnsi"/>
          <w:sz w:val="24"/>
          <w:szCs w:val="24"/>
        </w:rPr>
        <w:t>In this learning package, two collaborative tools are used: Discussion forums and Walls.</w:t>
      </w:r>
    </w:p>
    <w:p w:rsidR="00BB7471" w:rsidRDefault="005474F2" w:rsidP="005D5DB9">
      <w:pPr>
        <w:rPr>
          <w:rFonts w:cstheme="minorHAnsi"/>
          <w:sz w:val="24"/>
          <w:szCs w:val="24"/>
        </w:rPr>
      </w:pPr>
      <w:r w:rsidRPr="005474F2">
        <w:rPr>
          <w:rFonts w:cstheme="minorHAnsi"/>
          <w:sz w:val="24"/>
          <w:szCs w:val="24"/>
          <w:u w:val="single"/>
        </w:rPr>
        <w:t>F</w:t>
      </w:r>
      <w:r w:rsidR="00BB7471" w:rsidRPr="005474F2">
        <w:rPr>
          <w:rFonts w:cstheme="minorHAnsi"/>
          <w:sz w:val="24"/>
          <w:szCs w:val="24"/>
          <w:u w:val="single"/>
        </w:rPr>
        <w:t>orums</w:t>
      </w:r>
      <w:r w:rsidR="00BB7471">
        <w:rPr>
          <w:rFonts w:cstheme="minorHAnsi"/>
          <w:sz w:val="24"/>
          <w:szCs w:val="24"/>
        </w:rPr>
        <w:t xml:space="preserve"> </w:t>
      </w:r>
      <w:r>
        <w:rPr>
          <w:rFonts w:cstheme="minorHAnsi"/>
          <w:sz w:val="24"/>
          <w:szCs w:val="24"/>
        </w:rPr>
        <w:t xml:space="preserve">were </w:t>
      </w:r>
      <w:r w:rsidR="00BB7471">
        <w:rPr>
          <w:rFonts w:cstheme="minorHAnsi"/>
          <w:sz w:val="24"/>
          <w:szCs w:val="24"/>
        </w:rPr>
        <w:t>created in the module website</w:t>
      </w:r>
      <w:r w:rsidR="0048624A">
        <w:rPr>
          <w:rFonts w:cstheme="minorHAnsi"/>
          <w:sz w:val="24"/>
          <w:szCs w:val="24"/>
        </w:rPr>
        <w:t xml:space="preserve"> (VLE)</w:t>
      </w:r>
      <w:r w:rsidR="00BB7471">
        <w:rPr>
          <w:rFonts w:cstheme="minorHAnsi"/>
          <w:sz w:val="24"/>
          <w:szCs w:val="24"/>
        </w:rPr>
        <w:t>. From the activity, students can go straight in to the discussion area</w:t>
      </w:r>
      <w:r>
        <w:rPr>
          <w:rFonts w:cstheme="minorHAnsi"/>
          <w:sz w:val="24"/>
          <w:szCs w:val="24"/>
        </w:rPr>
        <w:t xml:space="preserve"> via a direct link to the relevant discussion thread</w:t>
      </w:r>
      <w:r w:rsidR="00BB7471">
        <w:rPr>
          <w:rFonts w:cstheme="minorHAnsi"/>
          <w:sz w:val="24"/>
          <w:szCs w:val="24"/>
        </w:rPr>
        <w:t xml:space="preserve">. </w:t>
      </w:r>
      <w:r>
        <w:rPr>
          <w:rFonts w:cstheme="minorHAnsi"/>
          <w:sz w:val="24"/>
          <w:szCs w:val="24"/>
        </w:rPr>
        <w:t>Each</w:t>
      </w:r>
      <w:r w:rsidR="00BB7471">
        <w:rPr>
          <w:rFonts w:cstheme="minorHAnsi"/>
          <w:sz w:val="24"/>
          <w:szCs w:val="24"/>
        </w:rPr>
        <w:t xml:space="preserve"> thread </w:t>
      </w:r>
      <w:r>
        <w:rPr>
          <w:rFonts w:cstheme="minorHAnsi"/>
          <w:sz w:val="24"/>
          <w:szCs w:val="24"/>
        </w:rPr>
        <w:t xml:space="preserve">should be clearly identified </w:t>
      </w:r>
      <w:r w:rsidR="00BB7471">
        <w:rPr>
          <w:rFonts w:cstheme="minorHAnsi"/>
          <w:sz w:val="24"/>
          <w:szCs w:val="24"/>
        </w:rPr>
        <w:t>with the topic of the week (</w:t>
      </w:r>
      <w:r w:rsidR="002B67B4">
        <w:rPr>
          <w:rFonts w:cstheme="minorHAnsi"/>
          <w:sz w:val="24"/>
          <w:szCs w:val="24"/>
        </w:rPr>
        <w:t xml:space="preserve">e.g. </w:t>
      </w:r>
      <w:proofErr w:type="gramStart"/>
      <w:r w:rsidR="00BB7471">
        <w:rPr>
          <w:rFonts w:cstheme="minorHAnsi"/>
          <w:sz w:val="24"/>
          <w:szCs w:val="24"/>
        </w:rPr>
        <w:t>What</w:t>
      </w:r>
      <w:proofErr w:type="gramEnd"/>
      <w:r w:rsidR="00BB7471">
        <w:rPr>
          <w:rFonts w:cstheme="minorHAnsi"/>
          <w:sz w:val="24"/>
          <w:szCs w:val="24"/>
        </w:rPr>
        <w:t xml:space="preserve"> is art?), a reference to the task (</w:t>
      </w:r>
      <w:r w:rsidR="002B67B4">
        <w:rPr>
          <w:rFonts w:cstheme="minorHAnsi"/>
          <w:sz w:val="24"/>
          <w:szCs w:val="24"/>
        </w:rPr>
        <w:t xml:space="preserve">e.g. </w:t>
      </w:r>
      <w:r w:rsidR="00BB7471">
        <w:rPr>
          <w:rFonts w:cstheme="minorHAnsi"/>
          <w:sz w:val="24"/>
          <w:szCs w:val="24"/>
        </w:rPr>
        <w:t>Task 1) and the instructions from the activity repeated</w:t>
      </w:r>
      <w:r>
        <w:rPr>
          <w:rFonts w:cstheme="minorHAnsi"/>
          <w:sz w:val="24"/>
          <w:szCs w:val="24"/>
        </w:rPr>
        <w:t xml:space="preserve"> (</w:t>
      </w:r>
      <w:r w:rsidR="002B67B4">
        <w:rPr>
          <w:rFonts w:cstheme="minorHAnsi"/>
          <w:sz w:val="24"/>
          <w:szCs w:val="24"/>
        </w:rPr>
        <w:t>e.g. “</w:t>
      </w:r>
      <w:r>
        <w:rPr>
          <w:rFonts w:cstheme="minorHAnsi"/>
          <w:sz w:val="24"/>
          <w:szCs w:val="24"/>
        </w:rPr>
        <w:t>Ask three of your friends…</w:t>
      </w:r>
      <w:r w:rsidR="002B67B4">
        <w:rPr>
          <w:rFonts w:cstheme="minorHAnsi"/>
          <w:sz w:val="24"/>
          <w:szCs w:val="24"/>
        </w:rPr>
        <w:t>”</w:t>
      </w:r>
      <w:r>
        <w:rPr>
          <w:rFonts w:cstheme="minorHAnsi"/>
          <w:sz w:val="24"/>
          <w:szCs w:val="24"/>
        </w:rPr>
        <w:t>)</w:t>
      </w:r>
      <w:r w:rsidR="00BB7471">
        <w:rPr>
          <w:rFonts w:cstheme="minorHAnsi"/>
          <w:sz w:val="24"/>
          <w:szCs w:val="24"/>
        </w:rPr>
        <w:t>.</w:t>
      </w:r>
    </w:p>
    <w:p w:rsidR="00BB7471" w:rsidRPr="00CA48B5" w:rsidRDefault="00BB7471" w:rsidP="002921B7">
      <w:pPr>
        <w:ind w:left="720"/>
      </w:pPr>
      <w:r w:rsidRPr="00CA48B5">
        <w:t>Sample forum discussion</w:t>
      </w:r>
    </w:p>
    <w:p w:rsidR="00BB7471" w:rsidRDefault="00BB7471" w:rsidP="00DE1787">
      <w:pPr>
        <w:jc w:val="center"/>
        <w:rPr>
          <w:rFonts w:cstheme="minorHAnsi"/>
          <w:sz w:val="24"/>
          <w:szCs w:val="24"/>
        </w:rPr>
      </w:pPr>
      <w:r>
        <w:rPr>
          <w:noProof/>
          <w:lang w:eastAsia="en-GB"/>
        </w:rPr>
        <w:drawing>
          <wp:inline distT="0" distB="0" distL="0" distR="0" wp14:anchorId="30C5E08B" wp14:editId="32440FC3">
            <wp:extent cx="5731510" cy="953415"/>
            <wp:effectExtent l="0" t="0" r="2540" b="0"/>
            <wp:docPr id="2" name="Picture 2" descr="This images shows a screen fragment of an online dicussion forum. The forum thread name is What is art? and gives instructions to students about how they can contribute to the activity." title="Sample forum 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953415"/>
                    </a:xfrm>
                    <a:prstGeom prst="rect">
                      <a:avLst/>
                    </a:prstGeom>
                  </pic:spPr>
                </pic:pic>
              </a:graphicData>
            </a:graphic>
          </wp:inline>
        </w:drawing>
      </w:r>
    </w:p>
    <w:p w:rsidR="00BB7471" w:rsidRDefault="00BB7471" w:rsidP="005D5DB9">
      <w:pPr>
        <w:rPr>
          <w:rFonts w:cstheme="minorHAnsi"/>
          <w:sz w:val="24"/>
          <w:szCs w:val="24"/>
        </w:rPr>
      </w:pPr>
      <w:r w:rsidRPr="005474F2">
        <w:rPr>
          <w:rFonts w:cstheme="minorHAnsi"/>
          <w:sz w:val="24"/>
          <w:szCs w:val="24"/>
          <w:u w:val="single"/>
        </w:rPr>
        <w:t>Walls</w:t>
      </w:r>
      <w:r>
        <w:rPr>
          <w:rFonts w:cstheme="minorHAnsi"/>
          <w:sz w:val="24"/>
          <w:szCs w:val="24"/>
        </w:rPr>
        <w:t xml:space="preserve"> for this mod</w:t>
      </w:r>
      <w:r w:rsidR="005474F2">
        <w:rPr>
          <w:rFonts w:cstheme="minorHAnsi"/>
          <w:sz w:val="24"/>
          <w:szCs w:val="24"/>
        </w:rPr>
        <w:t xml:space="preserve">ule were designed using </w:t>
      </w:r>
      <w:proofErr w:type="spellStart"/>
      <w:r w:rsidR="005474F2">
        <w:rPr>
          <w:rFonts w:cstheme="minorHAnsi"/>
          <w:sz w:val="24"/>
          <w:szCs w:val="24"/>
        </w:rPr>
        <w:t>wallwisher</w:t>
      </w:r>
      <w:proofErr w:type="spellEnd"/>
      <w:r w:rsidR="005474F2">
        <w:rPr>
          <w:rFonts w:cstheme="minorHAnsi"/>
          <w:sz w:val="24"/>
          <w:szCs w:val="24"/>
        </w:rPr>
        <w:t xml:space="preserve">: </w:t>
      </w:r>
      <w:hyperlink r:id="rId9" w:history="1">
        <w:r w:rsidR="005474F2" w:rsidRPr="00466B7E">
          <w:rPr>
            <w:rStyle w:val="Hyperlink"/>
            <w:rFonts w:cstheme="minorHAnsi"/>
            <w:sz w:val="24"/>
            <w:szCs w:val="24"/>
          </w:rPr>
          <w:t>http://wallwisher.com/</w:t>
        </w:r>
      </w:hyperlink>
    </w:p>
    <w:p w:rsidR="005474F2" w:rsidRDefault="005474F2" w:rsidP="005D5DB9">
      <w:pPr>
        <w:rPr>
          <w:rFonts w:cstheme="minorHAnsi"/>
          <w:sz w:val="24"/>
          <w:szCs w:val="24"/>
        </w:rPr>
      </w:pPr>
      <w:r>
        <w:rPr>
          <w:rFonts w:cstheme="minorHAnsi"/>
          <w:sz w:val="24"/>
          <w:szCs w:val="24"/>
        </w:rPr>
        <w:t>Activities included direct links to the relevant wall. The wall’s name corresponds with the topic (</w:t>
      </w:r>
      <w:r w:rsidR="002B67B4">
        <w:rPr>
          <w:rFonts w:cstheme="minorHAnsi"/>
          <w:sz w:val="24"/>
          <w:szCs w:val="24"/>
        </w:rPr>
        <w:t xml:space="preserve">e.g. </w:t>
      </w:r>
      <w:r>
        <w:rPr>
          <w:rFonts w:cstheme="minorHAnsi"/>
          <w:sz w:val="24"/>
          <w:szCs w:val="24"/>
        </w:rPr>
        <w:t>Street art), and instructions of the activity are repeated for convenience (</w:t>
      </w:r>
      <w:r w:rsidR="002B67B4">
        <w:rPr>
          <w:rFonts w:cstheme="minorHAnsi"/>
          <w:sz w:val="24"/>
          <w:szCs w:val="24"/>
        </w:rPr>
        <w:t>e.g. “</w:t>
      </w:r>
      <w:r>
        <w:rPr>
          <w:rFonts w:cstheme="minorHAnsi"/>
          <w:sz w:val="24"/>
          <w:szCs w:val="24"/>
        </w:rPr>
        <w:t>Post a photo</w:t>
      </w:r>
      <w:r w:rsidR="002B67B4">
        <w:rPr>
          <w:rFonts w:cstheme="minorHAnsi"/>
          <w:sz w:val="24"/>
          <w:szCs w:val="24"/>
        </w:rPr>
        <w:t xml:space="preserve"> of</w:t>
      </w:r>
      <w:r>
        <w:rPr>
          <w:rFonts w:cstheme="minorHAnsi"/>
          <w:sz w:val="24"/>
          <w:szCs w:val="24"/>
        </w:rPr>
        <w:t>…</w:t>
      </w:r>
      <w:r w:rsidR="002B67B4">
        <w:rPr>
          <w:rFonts w:cstheme="minorHAnsi"/>
          <w:sz w:val="24"/>
          <w:szCs w:val="24"/>
        </w:rPr>
        <w:t>”</w:t>
      </w:r>
      <w:r>
        <w:rPr>
          <w:rFonts w:cstheme="minorHAnsi"/>
          <w:sz w:val="24"/>
          <w:szCs w:val="24"/>
        </w:rPr>
        <w:t>). On the wall students should also find a sample answer from the teacher.</w:t>
      </w:r>
    </w:p>
    <w:p w:rsidR="005474F2" w:rsidRPr="00CA48B5" w:rsidRDefault="005474F2" w:rsidP="002921B7">
      <w:pPr>
        <w:ind w:left="720"/>
      </w:pPr>
      <w:r w:rsidRPr="00CA48B5">
        <w:t>Sample wall</w:t>
      </w:r>
    </w:p>
    <w:p w:rsidR="00BB7471" w:rsidRDefault="00BB7471" w:rsidP="002A7921">
      <w:pPr>
        <w:jc w:val="center"/>
        <w:rPr>
          <w:rFonts w:cstheme="minorHAnsi"/>
          <w:sz w:val="24"/>
          <w:szCs w:val="24"/>
        </w:rPr>
      </w:pPr>
      <w:r>
        <w:rPr>
          <w:noProof/>
          <w:lang w:eastAsia="en-GB"/>
        </w:rPr>
        <w:drawing>
          <wp:inline distT="0" distB="0" distL="0" distR="0" wp14:anchorId="781D6874" wp14:editId="1B3D2853">
            <wp:extent cx="5434300" cy="3286125"/>
            <wp:effectExtent l="0" t="0" r="0" b="0"/>
            <wp:docPr id="3" name="Picture 3" descr="This is a screenshot of an online wall called Street art: Banksy. It shows a brick wall where the teacher and the students have posted some examples of street art and made a comment. At the top of the screen there is a black banner with the instructions to the activity." title="Screenshot of online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38676" cy="3288771"/>
                    </a:xfrm>
                    <a:prstGeom prst="rect">
                      <a:avLst/>
                    </a:prstGeom>
                  </pic:spPr>
                </pic:pic>
              </a:graphicData>
            </a:graphic>
          </wp:inline>
        </w:drawing>
      </w:r>
    </w:p>
    <w:sectPr w:rsidR="00BB7471" w:rsidSect="002A7921">
      <w:footerReference w:type="default" r:id="rId11"/>
      <w:pgSz w:w="11906" w:h="16838"/>
      <w:pgMar w:top="993" w:right="1440" w:bottom="1440" w:left="1440" w:header="708"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7D6" w:rsidRDefault="002307D6" w:rsidP="00EE54AE">
      <w:pPr>
        <w:spacing w:after="0" w:line="240" w:lineRule="auto"/>
      </w:pPr>
      <w:r>
        <w:separator/>
      </w:r>
    </w:p>
    <w:p w:rsidR="002307D6" w:rsidRDefault="002307D6"/>
  </w:endnote>
  <w:endnote w:type="continuationSeparator" w:id="0">
    <w:p w:rsidR="002307D6" w:rsidRDefault="002307D6" w:rsidP="00EE54AE">
      <w:pPr>
        <w:spacing w:after="0" w:line="240" w:lineRule="auto"/>
      </w:pPr>
      <w:r>
        <w:continuationSeparator/>
      </w:r>
    </w:p>
    <w:p w:rsidR="002307D6" w:rsidRDefault="00230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518256"/>
      <w:docPartObj>
        <w:docPartGallery w:val="Page Numbers (Bottom of Page)"/>
        <w:docPartUnique/>
      </w:docPartObj>
    </w:sdtPr>
    <w:sdtEndPr>
      <w:rPr>
        <w:noProof/>
      </w:rPr>
    </w:sdtEndPr>
    <w:sdtContent>
      <w:p w:rsidR="0067214B" w:rsidRDefault="0067214B" w:rsidP="0067214B">
        <w:pPr>
          <w:pStyle w:val="Footer"/>
          <w:jc w:val="center"/>
          <w:rPr>
            <w:noProof/>
          </w:rPr>
        </w:pPr>
        <w:r>
          <w:fldChar w:fldCharType="begin"/>
        </w:r>
        <w:r>
          <w:instrText xml:space="preserve"> PAGE   \* MERGEFORMAT </w:instrText>
        </w:r>
        <w:r>
          <w:fldChar w:fldCharType="separate"/>
        </w:r>
        <w:r w:rsidR="00192BBD">
          <w:rPr>
            <w:noProof/>
          </w:rPr>
          <w:t>1</w:t>
        </w:r>
        <w:r>
          <w:rPr>
            <w:noProof/>
          </w:rPr>
          <w:fldChar w:fldCharType="end"/>
        </w:r>
      </w:p>
      <w:p w:rsidR="0067214B" w:rsidRDefault="0067214B" w:rsidP="0067214B">
        <w:pPr>
          <w:pStyle w:val="Footer"/>
          <w:jc w:val="right"/>
          <w:rPr>
            <w:noProof/>
          </w:rPr>
        </w:pPr>
        <w:r>
          <w:rPr>
            <w:noProof/>
          </w:rPr>
          <w:t>Inma Álvarez and Melissa Blanco Borelli</w:t>
        </w:r>
      </w:p>
      <w:p w:rsidR="00722079" w:rsidRPr="00F80BB5" w:rsidRDefault="00722079" w:rsidP="00722079">
        <w:pPr>
          <w:pStyle w:val="Footer"/>
          <w:jc w:val="right"/>
          <w:rPr>
            <w:rFonts w:ascii="Calibri" w:hAnsi="Calibri"/>
            <w:noProof/>
          </w:rPr>
        </w:pPr>
        <w:r w:rsidRPr="00F80BB5">
          <w:rPr>
            <w:rFonts w:ascii="Calibri" w:hAnsi="Calibri"/>
            <w:noProof/>
          </w:rPr>
          <w:t>Contexts, Culture and Creativity: Enriching E-learning in Dance project, 2012</w:t>
        </w:r>
      </w:p>
      <w:p w:rsidR="0067214B" w:rsidRPr="00722079" w:rsidRDefault="00722079" w:rsidP="00722079">
        <w:pPr>
          <w:pStyle w:val="Footer"/>
          <w:jc w:val="right"/>
          <w:rPr>
            <w:rFonts w:ascii="Times New Roman" w:hAnsi="Times New Roman"/>
            <w:sz w:val="24"/>
          </w:rPr>
        </w:pPr>
        <w:r>
          <w:rPr>
            <w:noProof/>
          </w:rPr>
          <w:t xml:space="preserve"> </w:t>
        </w:r>
        <w:r>
          <w:rPr>
            <w:noProof/>
            <w:lang w:eastAsia="en-GB"/>
          </w:rPr>
          <w:drawing>
            <wp:inline distT="0" distB="0" distL="0" distR="0" wp14:anchorId="6A48132A" wp14:editId="6A142A71">
              <wp:extent cx="838200" cy="295275"/>
              <wp:effectExtent l="0" t="0" r="0" b="9525"/>
              <wp:docPr id="6" name="Picture 6"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Pr>
            <w:noProof/>
          </w:rPr>
          <w:t xml:space="preserve"> </w:t>
        </w:r>
        <w:r>
          <w:rPr>
            <w:noProof/>
            <w:lang w:eastAsia="en-GB"/>
          </w:rPr>
          <w:drawing>
            <wp:inline distT="0" distB="0" distL="0" distR="0" wp14:anchorId="22AD1861" wp14:editId="658D0738">
              <wp:extent cx="542925" cy="361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noFill/>
                      <a:ln>
                        <a:noFill/>
                      </a:ln>
                    </pic:spPr>
                  </pic:pic>
                </a:graphicData>
              </a:graphic>
            </wp:inline>
          </w:drawing>
        </w:r>
        <w:r>
          <w:rPr>
            <w:noProof/>
          </w:rPr>
          <w:t xml:space="preserve"> </w:t>
        </w:r>
        <w:r>
          <w:rPr>
            <w:noProof/>
            <w:lang w:eastAsia="en-GB"/>
          </w:rPr>
          <w:drawing>
            <wp:inline distT="0" distB="0" distL="0" distR="0" wp14:anchorId="6E5AE235" wp14:editId="2FA4F68D">
              <wp:extent cx="1104900" cy="333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p>
    </w:sdtContent>
  </w:sdt>
  <w:p w:rsidR="00EE54AE" w:rsidRDefault="00EE54AE" w:rsidP="0067214B">
    <w:pPr>
      <w:pStyle w:val="Footer"/>
      <w:jc w:val="right"/>
    </w:pPr>
  </w:p>
  <w:p w:rsidR="0095100E" w:rsidRDefault="009510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7D6" w:rsidRDefault="002307D6" w:rsidP="00EE54AE">
      <w:pPr>
        <w:spacing w:after="0" w:line="240" w:lineRule="auto"/>
      </w:pPr>
      <w:r>
        <w:separator/>
      </w:r>
    </w:p>
    <w:p w:rsidR="002307D6" w:rsidRDefault="002307D6"/>
  </w:footnote>
  <w:footnote w:type="continuationSeparator" w:id="0">
    <w:p w:rsidR="002307D6" w:rsidRDefault="002307D6" w:rsidP="00EE54AE">
      <w:pPr>
        <w:spacing w:after="0" w:line="240" w:lineRule="auto"/>
      </w:pPr>
      <w:r>
        <w:continuationSeparator/>
      </w:r>
    </w:p>
    <w:p w:rsidR="002307D6" w:rsidRDefault="002307D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ABE"/>
    <w:multiLevelType w:val="hybridMultilevel"/>
    <w:tmpl w:val="17300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AA16F8A"/>
    <w:multiLevelType w:val="hybridMultilevel"/>
    <w:tmpl w:val="C08A2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8563FAC"/>
    <w:multiLevelType w:val="hybridMultilevel"/>
    <w:tmpl w:val="258A9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A57A06"/>
    <w:multiLevelType w:val="hybridMultilevel"/>
    <w:tmpl w:val="18EA3C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47365B1"/>
    <w:multiLevelType w:val="singleLevel"/>
    <w:tmpl w:val="F1062024"/>
    <w:lvl w:ilvl="0">
      <w:start w:val="1"/>
      <w:numFmt w:val="decimal"/>
      <w:lvlText w:val="%1."/>
      <w:lvlJc w:val="left"/>
      <w:pPr>
        <w:tabs>
          <w:tab w:val="num" w:pos="720"/>
        </w:tabs>
        <w:ind w:left="720" w:hanging="720"/>
      </w:pPr>
      <w:rPr>
        <w:rFonts w:hint="default"/>
      </w:rPr>
    </w:lvl>
  </w:abstractNum>
  <w:abstractNum w:abstractNumId="5">
    <w:nsid w:val="36A634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41EC3145"/>
    <w:multiLevelType w:val="hybridMultilevel"/>
    <w:tmpl w:val="B376578A"/>
    <w:lvl w:ilvl="0" w:tplc="F1062024">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2D23DE3"/>
    <w:multiLevelType w:val="hybridMultilevel"/>
    <w:tmpl w:val="B7F493A0"/>
    <w:lvl w:ilvl="0" w:tplc="F1062024">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4F1627F"/>
    <w:multiLevelType w:val="hybridMultilevel"/>
    <w:tmpl w:val="C11A7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A510E69"/>
    <w:multiLevelType w:val="hybridMultilevel"/>
    <w:tmpl w:val="FA009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C0E61A6"/>
    <w:multiLevelType w:val="hybridMultilevel"/>
    <w:tmpl w:val="F3B2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F85D57"/>
    <w:multiLevelType w:val="hybridMultilevel"/>
    <w:tmpl w:val="4ADA0172"/>
    <w:lvl w:ilvl="0" w:tplc="F10620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8BF30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7B8613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EC05CB0"/>
    <w:multiLevelType w:val="hybridMultilevel"/>
    <w:tmpl w:val="2E6C4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5"/>
  </w:num>
  <w:num w:numId="4">
    <w:abstractNumId w:val="12"/>
  </w:num>
  <w:num w:numId="5">
    <w:abstractNumId w:val="13"/>
  </w:num>
  <w:num w:numId="6">
    <w:abstractNumId w:val="0"/>
  </w:num>
  <w:num w:numId="7">
    <w:abstractNumId w:val="3"/>
  </w:num>
  <w:num w:numId="8">
    <w:abstractNumId w:val="7"/>
  </w:num>
  <w:num w:numId="9">
    <w:abstractNumId w:val="6"/>
  </w:num>
  <w:num w:numId="10">
    <w:abstractNumId w:val="11"/>
  </w:num>
  <w:num w:numId="11">
    <w:abstractNumId w:val="14"/>
  </w:num>
  <w:num w:numId="12">
    <w:abstractNumId w:val="8"/>
  </w:num>
  <w:num w:numId="13">
    <w:abstractNumId w:val="10"/>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6B2"/>
    <w:rsid w:val="0000225F"/>
    <w:rsid w:val="00021315"/>
    <w:rsid w:val="0005636A"/>
    <w:rsid w:val="00065D74"/>
    <w:rsid w:val="000F0D29"/>
    <w:rsid w:val="0010004F"/>
    <w:rsid w:val="001340D7"/>
    <w:rsid w:val="00170F02"/>
    <w:rsid w:val="00192BBD"/>
    <w:rsid w:val="00196BA1"/>
    <w:rsid w:val="001F48B4"/>
    <w:rsid w:val="00205956"/>
    <w:rsid w:val="002307D6"/>
    <w:rsid w:val="00234816"/>
    <w:rsid w:val="002376B2"/>
    <w:rsid w:val="002765EB"/>
    <w:rsid w:val="002822E2"/>
    <w:rsid w:val="002921B7"/>
    <w:rsid w:val="00295861"/>
    <w:rsid w:val="002A7921"/>
    <w:rsid w:val="002B67B4"/>
    <w:rsid w:val="002E2A1E"/>
    <w:rsid w:val="002F7E9E"/>
    <w:rsid w:val="00303EC8"/>
    <w:rsid w:val="00353A1B"/>
    <w:rsid w:val="0037599A"/>
    <w:rsid w:val="00387D59"/>
    <w:rsid w:val="00394A57"/>
    <w:rsid w:val="003A52E8"/>
    <w:rsid w:val="003B4AE1"/>
    <w:rsid w:val="003E6755"/>
    <w:rsid w:val="00451C7E"/>
    <w:rsid w:val="0048624A"/>
    <w:rsid w:val="00490B5B"/>
    <w:rsid w:val="00507FF8"/>
    <w:rsid w:val="00542742"/>
    <w:rsid w:val="005474F2"/>
    <w:rsid w:val="00586D3E"/>
    <w:rsid w:val="005B2115"/>
    <w:rsid w:val="005C1572"/>
    <w:rsid w:val="005D5DB9"/>
    <w:rsid w:val="00604347"/>
    <w:rsid w:val="00663376"/>
    <w:rsid w:val="0067214B"/>
    <w:rsid w:val="00674C51"/>
    <w:rsid w:val="006A7922"/>
    <w:rsid w:val="006B5B6E"/>
    <w:rsid w:val="00722079"/>
    <w:rsid w:val="0075326A"/>
    <w:rsid w:val="007601E0"/>
    <w:rsid w:val="00776115"/>
    <w:rsid w:val="007939CF"/>
    <w:rsid w:val="007B638D"/>
    <w:rsid w:val="007C4CAE"/>
    <w:rsid w:val="007F31F5"/>
    <w:rsid w:val="007F79F9"/>
    <w:rsid w:val="00811951"/>
    <w:rsid w:val="00861EB5"/>
    <w:rsid w:val="0086392E"/>
    <w:rsid w:val="008F3D73"/>
    <w:rsid w:val="00910120"/>
    <w:rsid w:val="00917F57"/>
    <w:rsid w:val="00923E6D"/>
    <w:rsid w:val="00944056"/>
    <w:rsid w:val="009453A6"/>
    <w:rsid w:val="0095100E"/>
    <w:rsid w:val="009736D9"/>
    <w:rsid w:val="00996B61"/>
    <w:rsid w:val="009A15DF"/>
    <w:rsid w:val="009B02AD"/>
    <w:rsid w:val="009B42F2"/>
    <w:rsid w:val="009E1DAC"/>
    <w:rsid w:val="00A240F7"/>
    <w:rsid w:val="00A731E9"/>
    <w:rsid w:val="00AF464D"/>
    <w:rsid w:val="00B14C10"/>
    <w:rsid w:val="00B84625"/>
    <w:rsid w:val="00BB7471"/>
    <w:rsid w:val="00C42A27"/>
    <w:rsid w:val="00C47729"/>
    <w:rsid w:val="00C95D13"/>
    <w:rsid w:val="00CA48B5"/>
    <w:rsid w:val="00CC3CCC"/>
    <w:rsid w:val="00CE13F4"/>
    <w:rsid w:val="00D479A0"/>
    <w:rsid w:val="00DB28A4"/>
    <w:rsid w:val="00DC2AE1"/>
    <w:rsid w:val="00DD17B9"/>
    <w:rsid w:val="00DE1787"/>
    <w:rsid w:val="00E01F68"/>
    <w:rsid w:val="00E55BD7"/>
    <w:rsid w:val="00EE54AE"/>
    <w:rsid w:val="00F77533"/>
    <w:rsid w:val="00F8344D"/>
    <w:rsid w:val="00FB1F7E"/>
    <w:rsid w:val="00FD66A6"/>
    <w:rsid w:val="00FE4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1B7"/>
  </w:style>
  <w:style w:type="paragraph" w:styleId="Heading1">
    <w:name w:val="heading 1"/>
    <w:basedOn w:val="Normal"/>
    <w:next w:val="Normal"/>
    <w:link w:val="Heading1Char"/>
    <w:uiPriority w:val="9"/>
    <w:qFormat/>
    <w:rsid w:val="002921B7"/>
    <w:pPr>
      <w:keepNext/>
      <w:keepLines/>
      <w:spacing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921B7"/>
    <w:pPr>
      <w:keepNext/>
      <w:keepLines/>
      <w:spacing w:before="24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3F4"/>
    <w:pPr>
      <w:ind w:left="720"/>
      <w:contextualSpacing/>
    </w:pPr>
  </w:style>
  <w:style w:type="character" w:customStyle="1" w:styleId="Heading1Char">
    <w:name w:val="Heading 1 Char"/>
    <w:basedOn w:val="DefaultParagraphFont"/>
    <w:link w:val="Heading1"/>
    <w:uiPriority w:val="9"/>
    <w:rsid w:val="002921B7"/>
    <w:rPr>
      <w:rFonts w:asciiTheme="majorHAnsi" w:eastAsiaTheme="majorEastAsia" w:hAnsiTheme="majorHAnsi" w:cstheme="majorBidi"/>
      <w:b/>
      <w:bCs/>
      <w:sz w:val="28"/>
      <w:szCs w:val="28"/>
    </w:rPr>
  </w:style>
  <w:style w:type="paragraph" w:styleId="Subtitle">
    <w:name w:val="Subtitle"/>
    <w:basedOn w:val="Normal"/>
    <w:next w:val="Normal"/>
    <w:link w:val="SubtitleChar"/>
    <w:uiPriority w:val="11"/>
    <w:qFormat/>
    <w:rsid w:val="002921B7"/>
    <w:pPr>
      <w:numPr>
        <w:ilvl w:val="1"/>
      </w:numPr>
    </w:pPr>
    <w:rPr>
      <w:rFonts w:asciiTheme="majorHAnsi" w:eastAsiaTheme="majorEastAsia" w:hAnsiTheme="majorHAnsi" w:cstheme="majorBidi"/>
      <w:i/>
      <w:iCs/>
      <w:spacing w:val="15"/>
      <w:sz w:val="26"/>
      <w:szCs w:val="24"/>
    </w:rPr>
  </w:style>
  <w:style w:type="character" w:customStyle="1" w:styleId="SubtitleChar">
    <w:name w:val="Subtitle Char"/>
    <w:basedOn w:val="DefaultParagraphFont"/>
    <w:link w:val="Subtitle"/>
    <w:uiPriority w:val="11"/>
    <w:rsid w:val="002921B7"/>
    <w:rPr>
      <w:rFonts w:asciiTheme="majorHAnsi" w:eastAsiaTheme="majorEastAsia" w:hAnsiTheme="majorHAnsi" w:cstheme="majorBidi"/>
      <w:i/>
      <w:iCs/>
      <w:spacing w:val="15"/>
      <w:sz w:val="26"/>
      <w:szCs w:val="24"/>
    </w:rPr>
  </w:style>
  <w:style w:type="paragraph" w:styleId="Header">
    <w:name w:val="header"/>
    <w:basedOn w:val="Normal"/>
    <w:link w:val="HeaderChar"/>
    <w:uiPriority w:val="99"/>
    <w:unhideWhenUsed/>
    <w:rsid w:val="00EE5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4AE"/>
  </w:style>
  <w:style w:type="paragraph" w:styleId="Footer">
    <w:name w:val="footer"/>
    <w:basedOn w:val="Normal"/>
    <w:link w:val="FooterChar"/>
    <w:uiPriority w:val="99"/>
    <w:unhideWhenUsed/>
    <w:rsid w:val="00EE5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4AE"/>
  </w:style>
  <w:style w:type="paragraph" w:customStyle="1" w:styleId="Default">
    <w:name w:val="Default"/>
    <w:rsid w:val="00490B5B"/>
    <w:pPr>
      <w:widowControl w:val="0"/>
      <w:autoSpaceDE w:val="0"/>
      <w:autoSpaceDN w:val="0"/>
      <w:adjustRightInd w:val="0"/>
      <w:spacing w:after="0" w:line="240" w:lineRule="atLeast"/>
    </w:pPr>
    <w:rPr>
      <w:rFonts w:ascii="Helvetica" w:eastAsia="Times New Roman" w:hAnsi="Helvetica" w:cs="Times New Roman"/>
      <w:noProof/>
      <w:color w:val="000000"/>
      <w:sz w:val="24"/>
      <w:szCs w:val="20"/>
      <w:lang w:eastAsia="en-GB"/>
    </w:rPr>
  </w:style>
  <w:style w:type="paragraph" w:customStyle="1" w:styleId="cgBodyText">
    <w:name w:val="cgBodyText"/>
    <w:basedOn w:val="Normal"/>
    <w:rsid w:val="005D5DB9"/>
    <w:pPr>
      <w:spacing w:after="0" w:line="240" w:lineRule="auto"/>
    </w:pPr>
    <w:rPr>
      <w:rFonts w:ascii="Arial" w:eastAsia="Times New Roman" w:hAnsi="Arial" w:cs="Arial"/>
      <w:sz w:val="24"/>
      <w:szCs w:val="24"/>
    </w:rPr>
  </w:style>
  <w:style w:type="paragraph" w:customStyle="1" w:styleId="cgBoxText">
    <w:name w:val="cgBoxText"/>
    <w:basedOn w:val="Normal"/>
    <w:rsid w:val="00FD66A6"/>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FD66A6"/>
    <w:rPr>
      <w:color w:val="666699"/>
      <w:sz w:val="20"/>
    </w:rPr>
  </w:style>
  <w:style w:type="paragraph" w:customStyle="1" w:styleId="cgComment">
    <w:name w:val="cgComment"/>
    <w:basedOn w:val="Normal"/>
    <w:rsid w:val="00FD66A6"/>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FD66A6"/>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FD66A6"/>
    <w:pPr>
      <w:spacing w:after="120" w:line="240" w:lineRule="auto"/>
    </w:pPr>
    <w:rPr>
      <w:rFonts w:ascii="Arial" w:eastAsia="Times New Roman" w:hAnsi="Arial" w:cs="Arial"/>
      <w:b/>
      <w:sz w:val="28"/>
      <w:szCs w:val="24"/>
    </w:rPr>
  </w:style>
  <w:style w:type="paragraph" w:customStyle="1" w:styleId="cgHTMLInclude">
    <w:name w:val="cgHTMLInclude"/>
    <w:basedOn w:val="Normal"/>
    <w:rsid w:val="00FD66A6"/>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FD66A6"/>
  </w:style>
  <w:style w:type="paragraph" w:customStyle="1" w:styleId="cgInclude">
    <w:name w:val="cgInclude"/>
    <w:basedOn w:val="cgBodyText"/>
    <w:rsid w:val="00FD66A6"/>
    <w:pPr>
      <w:shd w:val="clear" w:color="auto" w:fill="A4A4C2"/>
    </w:pPr>
  </w:style>
  <w:style w:type="paragraph" w:customStyle="1" w:styleId="cgLiteral">
    <w:name w:val="cgLiteral"/>
    <w:basedOn w:val="Normal"/>
    <w:rsid w:val="00FD66A6"/>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FD66A6"/>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FD66A6"/>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FD66A6"/>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FD66A6"/>
    <w:pPr>
      <w:shd w:val="clear" w:color="auto" w:fill="FFFF99"/>
      <w:ind w:left="567" w:right="567"/>
    </w:pPr>
    <w:rPr>
      <w:i/>
      <w:iCs/>
    </w:rPr>
  </w:style>
  <w:style w:type="paragraph" w:customStyle="1" w:styleId="cgSectionTitle">
    <w:name w:val="cgSectionTitle"/>
    <w:basedOn w:val="cgBodyText"/>
    <w:next w:val="cgBodyText"/>
    <w:rsid w:val="00FD66A6"/>
    <w:pPr>
      <w:shd w:val="clear" w:color="auto" w:fill="FF9900"/>
    </w:pPr>
    <w:rPr>
      <w:b/>
      <w:sz w:val="28"/>
    </w:rPr>
  </w:style>
  <w:style w:type="paragraph" w:customStyle="1" w:styleId="cgSubHeading">
    <w:name w:val="cgSubHeading"/>
    <w:basedOn w:val="Normal"/>
    <w:autoRedefine/>
    <w:rsid w:val="00FD66A6"/>
    <w:pPr>
      <w:spacing w:after="60" w:line="240" w:lineRule="auto"/>
    </w:pPr>
    <w:rPr>
      <w:rFonts w:ascii="Arial" w:eastAsia="Times New Roman" w:hAnsi="Arial" w:cs="Arial"/>
      <w:b/>
      <w:bCs/>
      <w:sz w:val="24"/>
      <w:szCs w:val="24"/>
    </w:rPr>
  </w:style>
  <w:style w:type="paragraph" w:customStyle="1" w:styleId="cgSummary">
    <w:name w:val="cgSummary"/>
    <w:basedOn w:val="Normal"/>
    <w:rsid w:val="00FD66A6"/>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FD66A6"/>
    <w:pPr>
      <w:shd w:val="clear" w:color="auto" w:fill="FFCC00"/>
    </w:pPr>
    <w:rPr>
      <w:lang w:val="en-US"/>
    </w:rPr>
  </w:style>
  <w:style w:type="paragraph" w:customStyle="1" w:styleId="cgTableRowHead">
    <w:name w:val="cgTableRowHead"/>
    <w:basedOn w:val="cgTableColumnHead"/>
    <w:rsid w:val="00FD66A6"/>
    <w:pPr>
      <w:shd w:val="clear" w:color="auto" w:fill="FFCC99"/>
    </w:pPr>
  </w:style>
  <w:style w:type="character" w:styleId="Hyperlink">
    <w:name w:val="Hyperlink"/>
    <w:basedOn w:val="DefaultParagraphFont"/>
    <w:uiPriority w:val="99"/>
    <w:unhideWhenUsed/>
    <w:rsid w:val="008F3D73"/>
    <w:rPr>
      <w:color w:val="0000FF"/>
      <w:u w:val="single"/>
    </w:rPr>
  </w:style>
  <w:style w:type="paragraph" w:styleId="BalloonText">
    <w:name w:val="Balloon Text"/>
    <w:basedOn w:val="Normal"/>
    <w:link w:val="BalloonTextChar"/>
    <w:uiPriority w:val="99"/>
    <w:semiHidden/>
    <w:unhideWhenUsed/>
    <w:rsid w:val="00507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FF8"/>
    <w:rPr>
      <w:rFonts w:ascii="Tahoma" w:hAnsi="Tahoma" w:cs="Tahoma"/>
      <w:sz w:val="16"/>
      <w:szCs w:val="16"/>
    </w:rPr>
  </w:style>
  <w:style w:type="character" w:customStyle="1" w:styleId="apple-converted-space">
    <w:name w:val="apple-converted-space"/>
    <w:basedOn w:val="DefaultParagraphFont"/>
    <w:rsid w:val="009B42F2"/>
  </w:style>
  <w:style w:type="character" w:styleId="Strong">
    <w:name w:val="Strong"/>
    <w:basedOn w:val="DefaultParagraphFont"/>
    <w:uiPriority w:val="22"/>
    <w:qFormat/>
    <w:rsid w:val="009B42F2"/>
    <w:rPr>
      <w:b/>
      <w:bCs/>
    </w:rPr>
  </w:style>
  <w:style w:type="paragraph" w:styleId="NormalWeb">
    <w:name w:val="Normal (Web)"/>
    <w:basedOn w:val="Normal"/>
    <w:uiPriority w:val="99"/>
    <w:semiHidden/>
    <w:unhideWhenUsed/>
    <w:rsid w:val="009B42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2921B7"/>
    <w:rPr>
      <w:rFonts w:asciiTheme="majorHAnsi" w:eastAsiaTheme="majorEastAsia" w:hAnsiTheme="majorHAnsi" w:cstheme="majorBid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1B7"/>
  </w:style>
  <w:style w:type="paragraph" w:styleId="Heading1">
    <w:name w:val="heading 1"/>
    <w:basedOn w:val="Normal"/>
    <w:next w:val="Normal"/>
    <w:link w:val="Heading1Char"/>
    <w:uiPriority w:val="9"/>
    <w:qFormat/>
    <w:rsid w:val="002921B7"/>
    <w:pPr>
      <w:keepNext/>
      <w:keepLines/>
      <w:spacing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921B7"/>
    <w:pPr>
      <w:keepNext/>
      <w:keepLines/>
      <w:spacing w:before="24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3F4"/>
    <w:pPr>
      <w:ind w:left="720"/>
      <w:contextualSpacing/>
    </w:pPr>
  </w:style>
  <w:style w:type="character" w:customStyle="1" w:styleId="Heading1Char">
    <w:name w:val="Heading 1 Char"/>
    <w:basedOn w:val="DefaultParagraphFont"/>
    <w:link w:val="Heading1"/>
    <w:uiPriority w:val="9"/>
    <w:rsid w:val="002921B7"/>
    <w:rPr>
      <w:rFonts w:asciiTheme="majorHAnsi" w:eastAsiaTheme="majorEastAsia" w:hAnsiTheme="majorHAnsi" w:cstheme="majorBidi"/>
      <w:b/>
      <w:bCs/>
      <w:sz w:val="28"/>
      <w:szCs w:val="28"/>
    </w:rPr>
  </w:style>
  <w:style w:type="paragraph" w:styleId="Subtitle">
    <w:name w:val="Subtitle"/>
    <w:basedOn w:val="Normal"/>
    <w:next w:val="Normal"/>
    <w:link w:val="SubtitleChar"/>
    <w:uiPriority w:val="11"/>
    <w:qFormat/>
    <w:rsid w:val="002921B7"/>
    <w:pPr>
      <w:numPr>
        <w:ilvl w:val="1"/>
      </w:numPr>
    </w:pPr>
    <w:rPr>
      <w:rFonts w:asciiTheme="majorHAnsi" w:eastAsiaTheme="majorEastAsia" w:hAnsiTheme="majorHAnsi" w:cstheme="majorBidi"/>
      <w:i/>
      <w:iCs/>
      <w:spacing w:val="15"/>
      <w:sz w:val="26"/>
      <w:szCs w:val="24"/>
    </w:rPr>
  </w:style>
  <w:style w:type="character" w:customStyle="1" w:styleId="SubtitleChar">
    <w:name w:val="Subtitle Char"/>
    <w:basedOn w:val="DefaultParagraphFont"/>
    <w:link w:val="Subtitle"/>
    <w:uiPriority w:val="11"/>
    <w:rsid w:val="002921B7"/>
    <w:rPr>
      <w:rFonts w:asciiTheme="majorHAnsi" w:eastAsiaTheme="majorEastAsia" w:hAnsiTheme="majorHAnsi" w:cstheme="majorBidi"/>
      <w:i/>
      <w:iCs/>
      <w:spacing w:val="15"/>
      <w:sz w:val="26"/>
      <w:szCs w:val="24"/>
    </w:rPr>
  </w:style>
  <w:style w:type="paragraph" w:styleId="Header">
    <w:name w:val="header"/>
    <w:basedOn w:val="Normal"/>
    <w:link w:val="HeaderChar"/>
    <w:uiPriority w:val="99"/>
    <w:unhideWhenUsed/>
    <w:rsid w:val="00EE5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4AE"/>
  </w:style>
  <w:style w:type="paragraph" w:styleId="Footer">
    <w:name w:val="footer"/>
    <w:basedOn w:val="Normal"/>
    <w:link w:val="FooterChar"/>
    <w:uiPriority w:val="99"/>
    <w:unhideWhenUsed/>
    <w:rsid w:val="00EE5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4AE"/>
  </w:style>
  <w:style w:type="paragraph" w:customStyle="1" w:styleId="Default">
    <w:name w:val="Default"/>
    <w:rsid w:val="00490B5B"/>
    <w:pPr>
      <w:widowControl w:val="0"/>
      <w:autoSpaceDE w:val="0"/>
      <w:autoSpaceDN w:val="0"/>
      <w:adjustRightInd w:val="0"/>
      <w:spacing w:after="0" w:line="240" w:lineRule="atLeast"/>
    </w:pPr>
    <w:rPr>
      <w:rFonts w:ascii="Helvetica" w:eastAsia="Times New Roman" w:hAnsi="Helvetica" w:cs="Times New Roman"/>
      <w:noProof/>
      <w:color w:val="000000"/>
      <w:sz w:val="24"/>
      <w:szCs w:val="20"/>
      <w:lang w:eastAsia="en-GB"/>
    </w:rPr>
  </w:style>
  <w:style w:type="paragraph" w:customStyle="1" w:styleId="cgBodyText">
    <w:name w:val="cgBodyText"/>
    <w:basedOn w:val="Normal"/>
    <w:rsid w:val="005D5DB9"/>
    <w:pPr>
      <w:spacing w:after="0" w:line="240" w:lineRule="auto"/>
    </w:pPr>
    <w:rPr>
      <w:rFonts w:ascii="Arial" w:eastAsia="Times New Roman" w:hAnsi="Arial" w:cs="Arial"/>
      <w:sz w:val="24"/>
      <w:szCs w:val="24"/>
    </w:rPr>
  </w:style>
  <w:style w:type="paragraph" w:customStyle="1" w:styleId="cgBoxText">
    <w:name w:val="cgBoxText"/>
    <w:basedOn w:val="Normal"/>
    <w:rsid w:val="00FD66A6"/>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FD66A6"/>
    <w:rPr>
      <w:color w:val="666699"/>
      <w:sz w:val="20"/>
    </w:rPr>
  </w:style>
  <w:style w:type="paragraph" w:customStyle="1" w:styleId="cgComment">
    <w:name w:val="cgComment"/>
    <w:basedOn w:val="Normal"/>
    <w:rsid w:val="00FD66A6"/>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FD66A6"/>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FD66A6"/>
    <w:pPr>
      <w:spacing w:after="120" w:line="240" w:lineRule="auto"/>
    </w:pPr>
    <w:rPr>
      <w:rFonts w:ascii="Arial" w:eastAsia="Times New Roman" w:hAnsi="Arial" w:cs="Arial"/>
      <w:b/>
      <w:sz w:val="28"/>
      <w:szCs w:val="24"/>
    </w:rPr>
  </w:style>
  <w:style w:type="paragraph" w:customStyle="1" w:styleId="cgHTMLInclude">
    <w:name w:val="cgHTMLInclude"/>
    <w:basedOn w:val="Normal"/>
    <w:rsid w:val="00FD66A6"/>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FD66A6"/>
  </w:style>
  <w:style w:type="paragraph" w:customStyle="1" w:styleId="cgInclude">
    <w:name w:val="cgInclude"/>
    <w:basedOn w:val="cgBodyText"/>
    <w:rsid w:val="00FD66A6"/>
    <w:pPr>
      <w:shd w:val="clear" w:color="auto" w:fill="A4A4C2"/>
    </w:pPr>
  </w:style>
  <w:style w:type="paragraph" w:customStyle="1" w:styleId="cgLiteral">
    <w:name w:val="cgLiteral"/>
    <w:basedOn w:val="Normal"/>
    <w:rsid w:val="00FD66A6"/>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FD66A6"/>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FD66A6"/>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FD66A6"/>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FD66A6"/>
    <w:pPr>
      <w:shd w:val="clear" w:color="auto" w:fill="FFFF99"/>
      <w:ind w:left="567" w:right="567"/>
    </w:pPr>
    <w:rPr>
      <w:i/>
      <w:iCs/>
    </w:rPr>
  </w:style>
  <w:style w:type="paragraph" w:customStyle="1" w:styleId="cgSectionTitle">
    <w:name w:val="cgSectionTitle"/>
    <w:basedOn w:val="cgBodyText"/>
    <w:next w:val="cgBodyText"/>
    <w:rsid w:val="00FD66A6"/>
    <w:pPr>
      <w:shd w:val="clear" w:color="auto" w:fill="FF9900"/>
    </w:pPr>
    <w:rPr>
      <w:b/>
      <w:sz w:val="28"/>
    </w:rPr>
  </w:style>
  <w:style w:type="paragraph" w:customStyle="1" w:styleId="cgSubHeading">
    <w:name w:val="cgSubHeading"/>
    <w:basedOn w:val="Normal"/>
    <w:autoRedefine/>
    <w:rsid w:val="00FD66A6"/>
    <w:pPr>
      <w:spacing w:after="60" w:line="240" w:lineRule="auto"/>
    </w:pPr>
    <w:rPr>
      <w:rFonts w:ascii="Arial" w:eastAsia="Times New Roman" w:hAnsi="Arial" w:cs="Arial"/>
      <w:b/>
      <w:bCs/>
      <w:sz w:val="24"/>
      <w:szCs w:val="24"/>
    </w:rPr>
  </w:style>
  <w:style w:type="paragraph" w:customStyle="1" w:styleId="cgSummary">
    <w:name w:val="cgSummary"/>
    <w:basedOn w:val="Normal"/>
    <w:rsid w:val="00FD66A6"/>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FD66A6"/>
    <w:pPr>
      <w:shd w:val="clear" w:color="auto" w:fill="FFCC00"/>
    </w:pPr>
    <w:rPr>
      <w:lang w:val="en-US"/>
    </w:rPr>
  </w:style>
  <w:style w:type="paragraph" w:customStyle="1" w:styleId="cgTableRowHead">
    <w:name w:val="cgTableRowHead"/>
    <w:basedOn w:val="cgTableColumnHead"/>
    <w:rsid w:val="00FD66A6"/>
    <w:pPr>
      <w:shd w:val="clear" w:color="auto" w:fill="FFCC99"/>
    </w:pPr>
  </w:style>
  <w:style w:type="character" w:styleId="Hyperlink">
    <w:name w:val="Hyperlink"/>
    <w:basedOn w:val="DefaultParagraphFont"/>
    <w:uiPriority w:val="99"/>
    <w:unhideWhenUsed/>
    <w:rsid w:val="008F3D73"/>
    <w:rPr>
      <w:color w:val="0000FF"/>
      <w:u w:val="single"/>
    </w:rPr>
  </w:style>
  <w:style w:type="paragraph" w:styleId="BalloonText">
    <w:name w:val="Balloon Text"/>
    <w:basedOn w:val="Normal"/>
    <w:link w:val="BalloonTextChar"/>
    <w:uiPriority w:val="99"/>
    <w:semiHidden/>
    <w:unhideWhenUsed/>
    <w:rsid w:val="00507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FF8"/>
    <w:rPr>
      <w:rFonts w:ascii="Tahoma" w:hAnsi="Tahoma" w:cs="Tahoma"/>
      <w:sz w:val="16"/>
      <w:szCs w:val="16"/>
    </w:rPr>
  </w:style>
  <w:style w:type="character" w:customStyle="1" w:styleId="apple-converted-space">
    <w:name w:val="apple-converted-space"/>
    <w:basedOn w:val="DefaultParagraphFont"/>
    <w:rsid w:val="009B42F2"/>
  </w:style>
  <w:style w:type="character" w:styleId="Strong">
    <w:name w:val="Strong"/>
    <w:basedOn w:val="DefaultParagraphFont"/>
    <w:uiPriority w:val="22"/>
    <w:qFormat/>
    <w:rsid w:val="009B42F2"/>
    <w:rPr>
      <w:b/>
      <w:bCs/>
    </w:rPr>
  </w:style>
  <w:style w:type="paragraph" w:styleId="NormalWeb">
    <w:name w:val="Normal (Web)"/>
    <w:basedOn w:val="Normal"/>
    <w:uiPriority w:val="99"/>
    <w:semiHidden/>
    <w:unhideWhenUsed/>
    <w:rsid w:val="009B42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2921B7"/>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88762">
      <w:bodyDiv w:val="1"/>
      <w:marLeft w:val="0"/>
      <w:marRight w:val="0"/>
      <w:marTop w:val="0"/>
      <w:marBottom w:val="0"/>
      <w:divBdr>
        <w:top w:val="none" w:sz="0" w:space="0" w:color="auto"/>
        <w:left w:val="none" w:sz="0" w:space="0" w:color="auto"/>
        <w:bottom w:val="none" w:sz="0" w:space="0" w:color="auto"/>
        <w:right w:val="none" w:sz="0" w:space="0" w:color="auto"/>
      </w:divBdr>
    </w:div>
    <w:div w:id="188490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allwish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Alvarez I  Dr (Arts)</dc:creator>
  <cp:lastModifiedBy>I.Alvarez</cp:lastModifiedBy>
  <cp:revision>24</cp:revision>
  <dcterms:created xsi:type="dcterms:W3CDTF">2012-12-04T21:29:00Z</dcterms:created>
  <dcterms:modified xsi:type="dcterms:W3CDTF">2013-01-27T10:53:00Z</dcterms:modified>
</cp:coreProperties>
</file>