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8" w:space="0" w:color="008080"/>
          <w:left w:val="single" w:sz="18" w:space="0" w:color="008080"/>
          <w:bottom w:val="single" w:sz="18" w:space="0" w:color="008080"/>
          <w:right w:val="single" w:sz="18" w:space="0" w:color="008080"/>
        </w:tblBorders>
        <w:tblLayout w:type="fixed"/>
        <w:tblLook w:val="0000" w:firstRow="0" w:lastRow="0" w:firstColumn="0" w:lastColumn="0" w:noHBand="0" w:noVBand="0"/>
      </w:tblPr>
      <w:tblGrid>
        <w:gridCol w:w="2600"/>
        <w:gridCol w:w="5880"/>
      </w:tblGrid>
      <w:tr w:rsidR="00152D1A" w:rsidTr="00152D1A">
        <w:tc>
          <w:tcPr>
            <w:tcW w:w="2600" w:type="dxa"/>
            <w:tcBorders>
              <w:top w:val="single" w:sz="18" w:space="0" w:color="008080"/>
              <w:bottom w:val="nil"/>
            </w:tcBorders>
            <w:shd w:val="pct10" w:color="auto" w:fill="auto"/>
          </w:tcPr>
          <w:p w:rsidR="00152D1A" w:rsidRDefault="00152D1A" w:rsidP="00152D1A">
            <w:pPr>
              <w:pStyle w:val="cgBodyText"/>
            </w:pPr>
            <w:r>
              <w:rPr>
                <w:noProof/>
                <w:lang w:eastAsia="en-GB"/>
              </w:rPr>
              <w:drawing>
                <wp:inline distT="0" distB="0" distL="0" distR="0">
                  <wp:extent cx="971550" cy="295275"/>
                  <wp:effectExtent l="0" t="0" r="0" b="9525"/>
                  <wp:docPr id="2" name="Picture 2" descr="CGTable.Metada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008080"/>
              <w:bottom w:val="nil"/>
            </w:tcBorders>
            <w:shd w:val="pct10" w:color="auto" w:fill="auto"/>
          </w:tcPr>
          <w:p w:rsidR="00152D1A" w:rsidRDefault="00152D1A" w:rsidP="00152D1A">
            <w:pPr>
              <w:pStyle w:val="cgBodyText"/>
            </w:pPr>
            <w:r>
              <w:t>Do not manually edit this table.</w:t>
            </w:r>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8" w:history="1">
              <w:r w:rsidR="00152D1A" w:rsidRPr="00152D1A">
                <w:rPr>
                  <w:rStyle w:val="Hyperlink"/>
                  <w:noProof/>
                  <w:lang w:eastAsia="en-GB"/>
                </w:rPr>
                <w:t>Title</w:t>
              </w:r>
            </w:hyperlink>
          </w:p>
        </w:tc>
        <w:tc>
          <w:tcPr>
            <w:tcW w:w="5880" w:type="dxa"/>
            <w:tcBorders>
              <w:top w:val="nil"/>
            </w:tcBorders>
            <w:shd w:val="clear" w:color="auto" w:fill="auto"/>
          </w:tcPr>
          <w:p w:rsidR="00152D1A" w:rsidRDefault="00152D1A" w:rsidP="00152D1A">
            <w:pPr>
              <w:pStyle w:val="cgBodyText"/>
            </w:pPr>
            <w:r>
              <w:t>Ballet</w:t>
            </w:r>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9" w:history="1">
              <w:r w:rsidR="00152D1A" w:rsidRPr="00152D1A">
                <w:rPr>
                  <w:rStyle w:val="Hyperlink"/>
                  <w:noProof/>
                  <w:lang w:eastAsia="en-GB"/>
                </w:rPr>
                <w:t>Keywords</w:t>
              </w:r>
            </w:hyperlink>
          </w:p>
        </w:tc>
        <w:tc>
          <w:tcPr>
            <w:tcW w:w="5880" w:type="dxa"/>
            <w:shd w:val="clear" w:color="auto" w:fill="auto"/>
          </w:tcPr>
          <w:p w:rsidR="00152D1A" w:rsidRDefault="00152D1A" w:rsidP="00D81930">
            <w:pPr>
              <w:pStyle w:val="cgBodyText"/>
            </w:pPr>
            <w:r>
              <w:t xml:space="preserve">Ballet, Somatic </w:t>
            </w:r>
            <w:r w:rsidR="00D81930">
              <w:t>approach</w:t>
            </w:r>
            <w:r>
              <w:t xml:space="preserve">, Opposition, </w:t>
            </w:r>
            <w:proofErr w:type="spellStart"/>
            <w:r>
              <w:t>Alignmnent</w:t>
            </w:r>
            <w:proofErr w:type="spellEnd"/>
            <w:r>
              <w:t xml:space="preserve">, Battement </w:t>
            </w:r>
            <w:proofErr w:type="spellStart"/>
            <w:r>
              <w:t>tendu</w:t>
            </w:r>
            <w:proofErr w:type="spellEnd"/>
            <w:r>
              <w:t>, Musicality</w:t>
            </w:r>
            <w:r w:rsidR="009F325F">
              <w:t>, Verticality, Metaphors</w:t>
            </w:r>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10" w:history="1">
              <w:r w:rsidR="00152D1A" w:rsidRPr="00152D1A">
                <w:rPr>
                  <w:rStyle w:val="Hyperlink"/>
                  <w:noProof/>
                  <w:lang w:eastAsia="en-GB"/>
                </w:rPr>
                <w:t>Description</w:t>
              </w:r>
            </w:hyperlink>
          </w:p>
        </w:tc>
        <w:tc>
          <w:tcPr>
            <w:tcW w:w="5880" w:type="dxa"/>
            <w:shd w:val="clear" w:color="auto" w:fill="auto"/>
          </w:tcPr>
          <w:p w:rsidR="00152D1A" w:rsidRDefault="00152D1A" w:rsidP="00152D1A">
            <w:pPr>
              <w:pStyle w:val="cgBodyText"/>
            </w:pPr>
            <w:r>
              <w:t>Ballet online tasks that involve some reading, watching and reflecting on key aspects of ballet practice. Year 2 undergraduates, Higher Education Level 5.</w:t>
            </w:r>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11" w:history="1">
              <w:r w:rsidR="00152D1A" w:rsidRPr="00152D1A">
                <w:rPr>
                  <w:rStyle w:val="Hyperlink"/>
                  <w:noProof/>
                  <w:lang w:eastAsia="en-GB"/>
                </w:rPr>
                <w:t>Version</w:t>
              </w:r>
            </w:hyperlink>
          </w:p>
        </w:tc>
        <w:tc>
          <w:tcPr>
            <w:tcW w:w="5880" w:type="dxa"/>
            <w:shd w:val="clear" w:color="auto" w:fill="auto"/>
          </w:tcPr>
          <w:p w:rsidR="00152D1A" w:rsidRDefault="00D550CD" w:rsidP="00152D1A">
            <w:pPr>
              <w:pStyle w:val="cgBodyText"/>
            </w:pPr>
            <w:r>
              <w:t>1</w:t>
            </w:r>
            <w:r w:rsidR="00152D1A">
              <w:t>4012013 1</w:t>
            </w:r>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12" w:history="1">
              <w:r w:rsidR="00152D1A" w:rsidRPr="00152D1A">
                <w:rPr>
                  <w:rStyle w:val="Hyperlink"/>
                  <w:noProof/>
                  <w:lang w:eastAsia="en-GB"/>
                </w:rPr>
                <w:t>Status</w:t>
              </w:r>
            </w:hyperlink>
          </w:p>
        </w:tc>
        <w:tc>
          <w:tcPr>
            <w:tcW w:w="5880" w:type="dxa"/>
            <w:shd w:val="clear" w:color="auto" w:fill="auto"/>
          </w:tcPr>
          <w:p w:rsidR="00152D1A" w:rsidRDefault="003538E1" w:rsidP="00152D1A">
            <w:pPr>
              <w:pStyle w:val="cgBodyText"/>
            </w:pPr>
            <w:hyperlink r:id="rId13" w:history="1">
              <w:r w:rsidR="00152D1A" w:rsidRPr="00152D1A">
                <w:rPr>
                  <w:rStyle w:val="Hyperlink"/>
                </w:rPr>
                <w:t>final</w:t>
              </w:r>
            </w:hyperlink>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14" w:history="1">
              <w:r w:rsidR="00152D1A" w:rsidRPr="00152D1A">
                <w:rPr>
                  <w:rStyle w:val="Hyperlink"/>
                  <w:noProof/>
                  <w:lang w:eastAsia="en-GB"/>
                </w:rPr>
                <w:t>Cost</w:t>
              </w:r>
            </w:hyperlink>
          </w:p>
        </w:tc>
        <w:tc>
          <w:tcPr>
            <w:tcW w:w="5880" w:type="dxa"/>
            <w:shd w:val="clear" w:color="auto" w:fill="auto"/>
          </w:tcPr>
          <w:p w:rsidR="00152D1A" w:rsidRDefault="003538E1" w:rsidP="00152D1A">
            <w:pPr>
              <w:pStyle w:val="cgBodyText"/>
            </w:pPr>
            <w:hyperlink r:id="rId15" w:history="1">
              <w:r w:rsidR="00152D1A" w:rsidRPr="00152D1A">
                <w:rPr>
                  <w:rStyle w:val="Hyperlink"/>
                </w:rPr>
                <w:t>no</w:t>
              </w:r>
            </w:hyperlink>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16" w:history="1">
              <w:r w:rsidR="00152D1A" w:rsidRPr="00152D1A">
                <w:rPr>
                  <w:rStyle w:val="Hyperlink"/>
                  <w:noProof/>
                  <w:lang w:eastAsia="en-GB"/>
                </w:rPr>
                <w:t>Restrictions</w:t>
              </w:r>
            </w:hyperlink>
          </w:p>
        </w:tc>
        <w:tc>
          <w:tcPr>
            <w:tcW w:w="5880" w:type="dxa"/>
            <w:shd w:val="clear" w:color="auto" w:fill="auto"/>
          </w:tcPr>
          <w:p w:rsidR="00152D1A" w:rsidRDefault="003538E1" w:rsidP="00152D1A">
            <w:pPr>
              <w:pStyle w:val="cgBodyText"/>
            </w:pPr>
            <w:hyperlink r:id="rId17" w:history="1">
              <w:r w:rsidR="00152D1A" w:rsidRPr="00152D1A">
                <w:rPr>
                  <w:rStyle w:val="Hyperlink"/>
                </w:rPr>
                <w:t>yes</w:t>
              </w:r>
            </w:hyperlink>
          </w:p>
        </w:tc>
      </w:tr>
      <w:tr w:rsidR="00152D1A" w:rsidTr="00152D1A">
        <w:tc>
          <w:tcPr>
            <w:tcW w:w="2600" w:type="dxa"/>
            <w:tcBorders>
              <w:top w:val="nil"/>
              <w:bottom w:val="nil"/>
            </w:tcBorders>
            <w:shd w:val="pct10" w:color="auto" w:fill="auto"/>
          </w:tcPr>
          <w:p w:rsidR="00152D1A" w:rsidRDefault="003538E1" w:rsidP="00152D1A">
            <w:pPr>
              <w:pStyle w:val="cgBodyText"/>
              <w:rPr>
                <w:noProof/>
              </w:rPr>
            </w:pPr>
            <w:hyperlink r:id="rId18" w:history="1">
              <w:r w:rsidR="00152D1A" w:rsidRPr="00152D1A">
                <w:rPr>
                  <w:rStyle w:val="Hyperlink"/>
                  <w:noProof/>
                  <w:lang w:eastAsia="en-GB"/>
                </w:rPr>
                <w:t>Description</w:t>
              </w:r>
            </w:hyperlink>
          </w:p>
        </w:tc>
        <w:tc>
          <w:tcPr>
            <w:tcW w:w="5880" w:type="dxa"/>
            <w:shd w:val="clear" w:color="auto" w:fill="auto"/>
          </w:tcPr>
          <w:p w:rsidR="00152D1A" w:rsidRDefault="00152D1A" w:rsidP="00152D1A">
            <w:pPr>
              <w:pStyle w:val="cgBodyText"/>
            </w:pPr>
            <w:r>
              <w:t>Creative Commons Attribution-</w:t>
            </w:r>
            <w:proofErr w:type="spellStart"/>
            <w:r>
              <w:t>NonCommercial</w:t>
            </w:r>
            <w:proofErr w:type="spellEnd"/>
            <w:r>
              <w:t>-</w:t>
            </w:r>
            <w:proofErr w:type="spellStart"/>
            <w:r>
              <w:t>ShareAlike</w:t>
            </w:r>
            <w:proofErr w:type="spellEnd"/>
            <w:r>
              <w:t xml:space="preserve"> 2.0 Licence.</w:t>
            </w:r>
          </w:p>
        </w:tc>
      </w:tr>
      <w:tr w:rsidR="00152D1A" w:rsidTr="00152D1A">
        <w:tc>
          <w:tcPr>
            <w:tcW w:w="2600" w:type="dxa"/>
            <w:tcBorders>
              <w:top w:val="nil"/>
              <w:bottom w:val="nil"/>
            </w:tcBorders>
            <w:shd w:val="pct10" w:color="auto" w:fill="auto"/>
          </w:tcPr>
          <w:p w:rsidR="00152D1A" w:rsidRDefault="00152D1A" w:rsidP="00152D1A">
            <w:pPr>
              <w:pStyle w:val="cgBodyText"/>
              <w:rPr>
                <w:noProof/>
              </w:rPr>
            </w:pPr>
            <w:r>
              <w:rPr>
                <w:noProof/>
              </w:rPr>
              <w:t>Author</w:t>
            </w:r>
          </w:p>
        </w:tc>
        <w:tc>
          <w:tcPr>
            <w:tcW w:w="5880" w:type="dxa"/>
            <w:shd w:val="clear" w:color="auto" w:fill="auto"/>
          </w:tcPr>
          <w:p w:rsidR="00152D1A" w:rsidRDefault="00152D1A" w:rsidP="00152D1A">
            <w:pPr>
              <w:pStyle w:val="cgBodyText"/>
            </w:pPr>
            <w:proofErr w:type="spellStart"/>
            <w:r>
              <w:t>Inma</w:t>
            </w:r>
            <w:proofErr w:type="spellEnd"/>
            <w:r>
              <w:t xml:space="preserve"> </w:t>
            </w:r>
            <w:proofErr w:type="spellStart"/>
            <w:r>
              <w:t>Álvarez</w:t>
            </w:r>
            <w:proofErr w:type="spellEnd"/>
            <w:r>
              <w:t xml:space="preserve"> and Jennifer Jackson</w:t>
            </w:r>
          </w:p>
        </w:tc>
      </w:tr>
      <w:tr w:rsidR="00152D1A" w:rsidTr="00152D1A">
        <w:tc>
          <w:tcPr>
            <w:tcW w:w="2600" w:type="dxa"/>
            <w:tcBorders>
              <w:top w:val="nil"/>
              <w:bottom w:val="nil"/>
            </w:tcBorders>
            <w:shd w:val="pct10" w:color="auto" w:fill="auto"/>
          </w:tcPr>
          <w:p w:rsidR="00152D1A" w:rsidRDefault="00152D1A" w:rsidP="00152D1A">
            <w:pPr>
              <w:pStyle w:val="cgBodyText"/>
              <w:rPr>
                <w:noProof/>
              </w:rPr>
            </w:pPr>
            <w:r>
              <w:rPr>
                <w:noProof/>
              </w:rPr>
              <w:t>Organisation</w:t>
            </w:r>
          </w:p>
        </w:tc>
        <w:tc>
          <w:tcPr>
            <w:tcW w:w="5880" w:type="dxa"/>
            <w:shd w:val="clear" w:color="auto" w:fill="auto"/>
          </w:tcPr>
          <w:p w:rsidR="00152D1A" w:rsidRDefault="00152D1A" w:rsidP="00152D1A">
            <w:pPr>
              <w:pStyle w:val="cgBodyText"/>
            </w:pPr>
            <w:r>
              <w:t>University of Surrey</w:t>
            </w:r>
          </w:p>
        </w:tc>
      </w:tr>
      <w:tr w:rsidR="00152D1A" w:rsidTr="00152D1A">
        <w:tc>
          <w:tcPr>
            <w:tcW w:w="2600" w:type="dxa"/>
            <w:tcBorders>
              <w:top w:val="nil"/>
              <w:bottom w:val="single" w:sz="18" w:space="0" w:color="008080"/>
            </w:tcBorders>
            <w:shd w:val="pct10" w:color="auto" w:fill="auto"/>
          </w:tcPr>
          <w:p w:rsidR="00152D1A" w:rsidRDefault="00152D1A" w:rsidP="00152D1A">
            <w:pPr>
              <w:pStyle w:val="cgBodyText"/>
              <w:rPr>
                <w:noProof/>
              </w:rPr>
            </w:pPr>
            <w:r>
              <w:rPr>
                <w:noProof/>
              </w:rPr>
              <w:t>Date</w:t>
            </w:r>
          </w:p>
        </w:tc>
        <w:tc>
          <w:tcPr>
            <w:tcW w:w="5880" w:type="dxa"/>
            <w:shd w:val="clear" w:color="auto" w:fill="auto"/>
          </w:tcPr>
          <w:p w:rsidR="00152D1A" w:rsidRDefault="00D550CD" w:rsidP="00152D1A">
            <w:pPr>
              <w:pStyle w:val="cgBodyText"/>
            </w:pPr>
            <w:r>
              <w:t>1</w:t>
            </w:r>
            <w:r w:rsidR="00152D1A">
              <w:t>4 January 2013</w:t>
            </w:r>
          </w:p>
        </w:tc>
      </w:tr>
    </w:tbl>
    <w:p w:rsidR="00152D1A" w:rsidRDefault="00152D1A" w:rsidP="00CE78FC">
      <w:pPr>
        <w:pStyle w:val="cgBodyText"/>
      </w:pPr>
    </w:p>
    <w:p w:rsidR="00AB0F6C" w:rsidRPr="00206349" w:rsidRDefault="00BD1145" w:rsidP="00326DB6">
      <w:pPr>
        <w:pStyle w:val="cgSectionTitle"/>
      </w:pPr>
      <w:r>
        <w:t>Introduction to the online tasks</w:t>
      </w:r>
    </w:p>
    <w:p w:rsidR="00CF5388" w:rsidRDefault="00CF5388" w:rsidP="00734C62">
      <w:pPr>
        <w:pStyle w:val="cgBodyText"/>
      </w:pPr>
    </w:p>
    <w:p w:rsidR="00F32E3A" w:rsidRDefault="00CF1965" w:rsidP="00734C62">
      <w:pPr>
        <w:pStyle w:val="cgBodyText"/>
      </w:pPr>
      <w:r>
        <w:t xml:space="preserve">This </w:t>
      </w:r>
      <w:r w:rsidR="00E730E4">
        <w:t>is</w:t>
      </w:r>
      <w:r w:rsidR="00CE78FC">
        <w:t xml:space="preserve"> a set of </w:t>
      </w:r>
      <w:r w:rsidR="00BA230D">
        <w:t>ten</w:t>
      </w:r>
      <w:r w:rsidR="00F76532">
        <w:t xml:space="preserve"> </w:t>
      </w:r>
      <w:r w:rsidR="00CE78FC">
        <w:t xml:space="preserve">tasks to help you </w:t>
      </w:r>
      <w:r w:rsidR="000F5450">
        <w:t xml:space="preserve">develop your </w:t>
      </w:r>
      <w:r w:rsidR="00F76532" w:rsidRPr="00A0145B">
        <w:rPr>
          <w:bCs/>
          <w:szCs w:val="22"/>
        </w:rPr>
        <w:t>practical and theoretical knowledge</w:t>
      </w:r>
      <w:r w:rsidR="00F76532">
        <w:rPr>
          <w:bCs/>
          <w:szCs w:val="22"/>
        </w:rPr>
        <w:t xml:space="preserve"> about ballet.</w:t>
      </w:r>
      <w:r w:rsidR="00F76532">
        <w:t xml:space="preserve"> </w:t>
      </w:r>
      <w:r w:rsidR="00326DB6">
        <w:t>The</w:t>
      </w:r>
      <w:r w:rsidR="00C50D0D">
        <w:t>se online</w:t>
      </w:r>
      <w:r w:rsidR="00326DB6">
        <w:t xml:space="preserve"> tasks include selected readings </w:t>
      </w:r>
      <w:r w:rsidR="00046BE5">
        <w:t xml:space="preserve">and viewings </w:t>
      </w:r>
      <w:r w:rsidR="00326DB6">
        <w:t>with questions</w:t>
      </w:r>
      <w:r w:rsidR="00046BE5">
        <w:t>, reflective activities</w:t>
      </w:r>
      <w:r w:rsidR="00326DB6">
        <w:t xml:space="preserve"> and other online activities</w:t>
      </w:r>
      <w:r w:rsidR="00C4223F">
        <w:t xml:space="preserve"> such as discussion forums and </w:t>
      </w:r>
      <w:r w:rsidR="007D5AF2">
        <w:t>mind maps</w:t>
      </w:r>
      <w:r w:rsidR="00C4223F">
        <w:t>.</w:t>
      </w:r>
    </w:p>
    <w:p w:rsidR="00F32E3A" w:rsidRDefault="00F32E3A" w:rsidP="00734C62">
      <w:pPr>
        <w:pStyle w:val="cgBodyText"/>
      </w:pPr>
    </w:p>
    <w:p w:rsidR="00734C62" w:rsidRDefault="00F32E3A" w:rsidP="00734C62">
      <w:pPr>
        <w:pStyle w:val="cgBodyText"/>
      </w:pPr>
      <w:r>
        <w:t xml:space="preserve">Note that the recommended texts are not available online. </w:t>
      </w:r>
      <w:r w:rsidR="00AE755B">
        <w:t>The activities for e</w:t>
      </w:r>
      <w:r w:rsidR="00734C62">
        <w:t xml:space="preserve">ach </w:t>
      </w:r>
      <w:r w:rsidR="00AE755B">
        <w:t>week</w:t>
      </w:r>
      <w:r w:rsidR="00734C62">
        <w:t xml:space="preserve"> will take you </w:t>
      </w:r>
      <w:r>
        <w:t>approximately</w:t>
      </w:r>
      <w:r w:rsidR="00734C62">
        <w:t xml:space="preserve"> one hour to complete.</w:t>
      </w:r>
    </w:p>
    <w:p w:rsidR="00FE2F52" w:rsidRDefault="00FE2F52" w:rsidP="00734C62">
      <w:pPr>
        <w:pStyle w:val="cgBodyText"/>
      </w:pPr>
    </w:p>
    <w:p w:rsidR="00B07470" w:rsidRDefault="00D81930" w:rsidP="00B07470">
      <w:pPr>
        <w:pStyle w:val="cgBodyText"/>
        <w:jc w:val="center"/>
      </w:pPr>
      <w:r>
        <w:rPr>
          <w:noProof/>
          <w:lang w:eastAsia="en-GB"/>
        </w:rPr>
        <w:drawing>
          <wp:inline distT="0" distB="0" distL="0" distR="0">
            <wp:extent cx="2432427" cy="2947698"/>
            <wp:effectExtent l="0" t="0" r="6350" b="5080"/>
            <wp:docPr id="91" name="Picture 91" descr="This is a black and white photograph of three ballet dancers performing Les Sylphides. A female dancer bends forwards to pass in between a couple who are holding hands. The female partner is stepping on pointe and is bending her upper body towards her right, her right arm and face pointing to the right. The male partner holds her left hand, looks and extends in the opposite direction. He is wearing a white shirt and a dark waiscoat. The women are wearing long tutus, a crown of flowers and little wings on their b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f-2-50ba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35601" cy="2951544"/>
                    </a:xfrm>
                    <a:prstGeom prst="rect">
                      <a:avLst/>
                    </a:prstGeom>
                  </pic:spPr>
                </pic:pic>
              </a:graphicData>
            </a:graphic>
          </wp:inline>
        </w:drawing>
      </w:r>
    </w:p>
    <w:p w:rsidR="00233712" w:rsidRPr="007D419C" w:rsidRDefault="00233712" w:rsidP="007D419C">
      <w:pPr>
        <w:pStyle w:val="cgBodyText"/>
      </w:pPr>
    </w:p>
    <w:p w:rsidR="003E4992" w:rsidRDefault="00B54586" w:rsidP="003E4992">
      <w:pPr>
        <w:pStyle w:val="cgBodyText"/>
      </w:pPr>
      <w:r>
        <w:t xml:space="preserve">The work you do online will be exploited during your classes and taken into account in assessing your attitude and achievement. </w:t>
      </w:r>
      <w:r w:rsidR="003E4992">
        <w:t>Y</w:t>
      </w:r>
      <w:r w:rsidR="003E4992" w:rsidRPr="00670D62">
        <w:t xml:space="preserve">ou are encouraged to develop your own practice of ballet from </w:t>
      </w:r>
      <w:r w:rsidR="003E4992">
        <w:t>a somatic</w:t>
      </w:r>
      <w:r w:rsidR="003E4992" w:rsidRPr="00670D62">
        <w:t xml:space="preserve"> perspective over the course of the module</w:t>
      </w:r>
      <w:r w:rsidR="003E4992">
        <w:t>.</w:t>
      </w:r>
    </w:p>
    <w:p w:rsidR="00B54586" w:rsidRDefault="00B54586" w:rsidP="00B54586">
      <w:pPr>
        <w:pStyle w:val="cgBodyText"/>
      </w:pPr>
      <w:r>
        <w:lastRenderedPageBreak/>
        <w:t>Make sure you come ready for your lessons by completing the relevant activities beforehand.</w:t>
      </w:r>
    </w:p>
    <w:p w:rsidR="00685D40" w:rsidRDefault="00685D40" w:rsidP="00B54586">
      <w:pPr>
        <w:pStyle w:val="cgBodyText"/>
      </w:pPr>
    </w:p>
    <w:p w:rsidR="00685D40" w:rsidRDefault="00685D40" w:rsidP="00685D40">
      <w:pPr>
        <w:pStyle w:val="cgPageTitle"/>
      </w:pPr>
      <w:r>
        <w:t>Saving your answers</w:t>
      </w:r>
    </w:p>
    <w:p w:rsidR="00685D40" w:rsidRPr="004856F3" w:rsidRDefault="00685D40" w:rsidP="00685D40"/>
    <w:p w:rsidR="00685D40" w:rsidRDefault="00685D40" w:rsidP="00685D40">
      <w:pPr>
        <w:rPr>
          <w:rFonts w:cs="Arial"/>
        </w:rPr>
      </w:pPr>
      <w:r w:rsidRPr="00685D40">
        <w:rPr>
          <w:rFonts w:cs="Arial"/>
        </w:rPr>
        <w:t>I</w:t>
      </w:r>
      <w:r>
        <w:rPr>
          <w:rFonts w:cs="Arial"/>
        </w:rPr>
        <w:t>f you wish to save</w:t>
      </w:r>
      <w:r w:rsidRPr="00685D40">
        <w:rPr>
          <w:rFonts w:cs="Arial"/>
        </w:rPr>
        <w:t xml:space="preserve"> your answers </w:t>
      </w:r>
      <w:r>
        <w:rPr>
          <w:rFonts w:cs="Arial"/>
        </w:rPr>
        <w:t>to</w:t>
      </w:r>
      <w:r w:rsidRPr="00685D40">
        <w:rPr>
          <w:rFonts w:cs="Arial"/>
        </w:rPr>
        <w:t xml:space="preserve"> the e-learning tasks and keep this information for further use, we suggest that once you have completed your answers on a page and seen the feedback, before you continue, save them in your computer (or in a pen drive) as a </w:t>
      </w:r>
      <w:proofErr w:type="spellStart"/>
      <w:r w:rsidRPr="00685D40">
        <w:rPr>
          <w:rFonts w:cs="Arial"/>
        </w:rPr>
        <w:t>pdf</w:t>
      </w:r>
      <w:proofErr w:type="spellEnd"/>
      <w:r w:rsidRPr="00685D40">
        <w:rPr>
          <w:rFonts w:cs="Arial"/>
        </w:rPr>
        <w:t xml:space="preserve"> by using the "Print to File"</w:t>
      </w:r>
      <w:r w:rsidR="003C4C60">
        <w:rPr>
          <w:rFonts w:cs="Arial"/>
        </w:rPr>
        <w:t xml:space="preserve"> option.</w:t>
      </w:r>
    </w:p>
    <w:p w:rsidR="00685D40" w:rsidRPr="00685D40" w:rsidRDefault="00685D40" w:rsidP="00685D40">
      <w:pPr>
        <w:rPr>
          <w:rFonts w:cs="Arial"/>
        </w:rPr>
      </w:pPr>
    </w:p>
    <w:p w:rsidR="00685D40" w:rsidRPr="00685D40" w:rsidRDefault="00685D40" w:rsidP="00685D40">
      <w:pPr>
        <w:pStyle w:val="PlainText"/>
        <w:spacing w:line="360" w:lineRule="auto"/>
        <w:rPr>
          <w:rFonts w:ascii="Arial" w:hAnsi="Arial" w:cs="Arial"/>
          <w:sz w:val="24"/>
          <w:szCs w:val="24"/>
        </w:rPr>
      </w:pPr>
      <w:r w:rsidRPr="00685D40">
        <w:rPr>
          <w:rFonts w:ascii="Arial" w:hAnsi="Arial" w:cs="Arial"/>
          <w:sz w:val="24"/>
          <w:szCs w:val="24"/>
        </w:rPr>
        <w:t>To do this, right click on the page you would l</w:t>
      </w:r>
      <w:r w:rsidR="003C4C60">
        <w:rPr>
          <w:rFonts w:ascii="Arial" w:hAnsi="Arial" w:cs="Arial"/>
          <w:sz w:val="24"/>
          <w:szCs w:val="24"/>
        </w:rPr>
        <w:t>ike to save and choose “Print”.</w:t>
      </w:r>
    </w:p>
    <w:p w:rsidR="00685D40" w:rsidRPr="00685D40" w:rsidRDefault="00685D40" w:rsidP="00685D40">
      <w:pPr>
        <w:pStyle w:val="PlainText"/>
        <w:spacing w:line="360" w:lineRule="auto"/>
        <w:rPr>
          <w:rFonts w:ascii="Arial" w:hAnsi="Arial" w:cs="Arial"/>
          <w:sz w:val="24"/>
          <w:szCs w:val="24"/>
        </w:rPr>
      </w:pPr>
      <w:r w:rsidRPr="00685D40">
        <w:rPr>
          <w:rFonts w:ascii="Arial" w:hAnsi="Arial" w:cs="Arial"/>
          <w:noProof/>
          <w:sz w:val="24"/>
          <w:szCs w:val="24"/>
          <w:lang w:eastAsia="en-GB"/>
        </w:rPr>
        <w:drawing>
          <wp:inline distT="0" distB="0" distL="0" distR="0">
            <wp:extent cx="5731510" cy="1975411"/>
            <wp:effectExtent l="0" t="0" r="2540" b="6350"/>
            <wp:docPr id="86" name="Picture 86" descr="Print screen (please use the written instructions to print t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731510" cy="1975411"/>
                    </a:xfrm>
                    <a:prstGeom prst="rect">
                      <a:avLst/>
                    </a:prstGeom>
                  </pic:spPr>
                </pic:pic>
              </a:graphicData>
            </a:graphic>
          </wp:inline>
        </w:drawing>
      </w:r>
    </w:p>
    <w:p w:rsidR="00685D40" w:rsidRPr="00685D40" w:rsidRDefault="00685D40" w:rsidP="00685D40">
      <w:pPr>
        <w:pStyle w:val="PlainText"/>
        <w:spacing w:line="360" w:lineRule="auto"/>
        <w:rPr>
          <w:rFonts w:ascii="Arial" w:hAnsi="Arial" w:cs="Arial"/>
          <w:sz w:val="24"/>
          <w:szCs w:val="24"/>
        </w:rPr>
      </w:pPr>
    </w:p>
    <w:p w:rsidR="00685D40" w:rsidRPr="00685D40" w:rsidRDefault="00685D40" w:rsidP="00685D40">
      <w:pPr>
        <w:pStyle w:val="PlainText"/>
        <w:spacing w:line="360" w:lineRule="auto"/>
        <w:rPr>
          <w:rFonts w:ascii="Arial" w:hAnsi="Arial" w:cs="Arial"/>
          <w:sz w:val="24"/>
          <w:szCs w:val="24"/>
        </w:rPr>
      </w:pPr>
      <w:r w:rsidRPr="00685D40">
        <w:rPr>
          <w:rFonts w:ascii="Arial" w:hAnsi="Arial" w:cs="Arial"/>
          <w:sz w:val="24"/>
          <w:szCs w:val="24"/>
        </w:rPr>
        <w:t>From the options on the left, make sure you</w:t>
      </w:r>
      <w:r w:rsidR="00790FE0">
        <w:rPr>
          <w:rFonts w:ascii="Arial" w:hAnsi="Arial" w:cs="Arial"/>
          <w:sz w:val="24"/>
          <w:szCs w:val="24"/>
        </w:rPr>
        <w:t>r Destination is “</w:t>
      </w:r>
      <w:proofErr w:type="gramStart"/>
      <w:r w:rsidR="00790FE0">
        <w:rPr>
          <w:rFonts w:ascii="Arial" w:hAnsi="Arial" w:cs="Arial"/>
          <w:sz w:val="24"/>
          <w:szCs w:val="24"/>
        </w:rPr>
        <w:t>Save</w:t>
      </w:r>
      <w:proofErr w:type="gramEnd"/>
      <w:r w:rsidR="00790FE0">
        <w:rPr>
          <w:rFonts w:ascii="Arial" w:hAnsi="Arial" w:cs="Arial"/>
          <w:sz w:val="24"/>
          <w:szCs w:val="24"/>
        </w:rPr>
        <w:t xml:space="preserve"> as PDF”.</w:t>
      </w:r>
    </w:p>
    <w:p w:rsidR="00685D40" w:rsidRDefault="001E33D2" w:rsidP="00685D40">
      <w:pPr>
        <w:pStyle w:val="PlainText"/>
        <w:spacing w:line="360" w:lineRule="auto"/>
        <w:rPr>
          <w:rFonts w:ascii="Arial" w:hAnsi="Arial" w:cs="Arial"/>
          <w:sz w:val="24"/>
          <w:szCs w:val="24"/>
        </w:rPr>
      </w:pPr>
      <w:r>
        <w:rPr>
          <w:noProof/>
          <w:lang w:eastAsia="en-GB"/>
        </w:rPr>
        <w:drawing>
          <wp:inline distT="0" distB="0" distL="0" distR="0">
            <wp:extent cx="4047619" cy="3857143"/>
            <wp:effectExtent l="0" t="0" r="0" b="0"/>
            <wp:docPr id="95" name="Picture 95" descr="Destination area of Print screen (please use the written instructions to print t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047619" cy="3857143"/>
                    </a:xfrm>
                    <a:prstGeom prst="rect">
                      <a:avLst/>
                    </a:prstGeom>
                  </pic:spPr>
                </pic:pic>
              </a:graphicData>
            </a:graphic>
          </wp:inline>
        </w:drawing>
      </w:r>
    </w:p>
    <w:p w:rsidR="007D419C" w:rsidRPr="00685D40" w:rsidRDefault="007D419C" w:rsidP="00685D40">
      <w:pPr>
        <w:pStyle w:val="PlainText"/>
        <w:spacing w:line="360" w:lineRule="auto"/>
        <w:rPr>
          <w:rFonts w:ascii="Arial" w:hAnsi="Arial" w:cs="Arial"/>
          <w:sz w:val="24"/>
          <w:szCs w:val="24"/>
        </w:rPr>
      </w:pPr>
    </w:p>
    <w:p w:rsidR="001556C3" w:rsidRDefault="001556C3" w:rsidP="001556C3">
      <w:pPr>
        <w:pStyle w:val="cgPageTitle"/>
      </w:pPr>
      <w:r>
        <w:lastRenderedPageBreak/>
        <w:t>Task overview</w:t>
      </w:r>
    </w:p>
    <w:p w:rsidR="007D419C" w:rsidRPr="00386744" w:rsidRDefault="007D419C" w:rsidP="00386744">
      <w:pPr>
        <w:pStyle w:val="cgBodyText"/>
      </w:pPr>
    </w:p>
    <w:p w:rsidR="00AB0F6C" w:rsidRPr="00386744" w:rsidRDefault="00F60905" w:rsidP="00386744">
      <w:pPr>
        <w:pStyle w:val="cgBodyText"/>
      </w:pPr>
      <w:r w:rsidRPr="00386744">
        <w:t>Here you can see at a glance a calendar of the online tasks you are expected to complete in this module</w:t>
      </w:r>
      <w:r w:rsidR="00D42ACB" w:rsidRPr="00386744">
        <w:t xml:space="preserve"> and how they fit with your classwork</w:t>
      </w:r>
      <w:r w:rsidR="00AB0F6C" w:rsidRPr="00386744">
        <w:t>.</w:t>
      </w:r>
      <w:r w:rsidR="0067094D" w:rsidRPr="00386744">
        <w:t xml:space="preserve"> You should aim at completing the online activities before your lesson.</w:t>
      </w:r>
    </w:p>
    <w:p w:rsidR="001556C3" w:rsidRPr="00386744" w:rsidRDefault="001556C3" w:rsidP="00386744">
      <w:pPr>
        <w:pStyle w:val="cgBodyText"/>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2410"/>
        <w:gridCol w:w="2126"/>
        <w:gridCol w:w="2835"/>
      </w:tblGrid>
      <w:tr w:rsidR="003538E1" w:rsidRPr="00C77B16" w:rsidTr="004E2031">
        <w:tc>
          <w:tcPr>
            <w:tcW w:w="1809" w:type="dxa"/>
          </w:tcPr>
          <w:p w:rsidR="003538E1" w:rsidRPr="00C77B16" w:rsidRDefault="003538E1" w:rsidP="004E2031">
            <w:pPr>
              <w:pStyle w:val="cgTableColumnHead"/>
            </w:pPr>
            <w:r>
              <w:t>Task</w:t>
            </w:r>
          </w:p>
        </w:tc>
        <w:tc>
          <w:tcPr>
            <w:tcW w:w="2410" w:type="dxa"/>
          </w:tcPr>
          <w:p w:rsidR="003538E1" w:rsidRPr="00CF5388" w:rsidRDefault="003538E1" w:rsidP="004E2031">
            <w:pPr>
              <w:pStyle w:val="cgTableColumnHead"/>
            </w:pPr>
            <w:r w:rsidRPr="00CF5388">
              <w:t>Concepts</w:t>
            </w:r>
          </w:p>
        </w:tc>
        <w:tc>
          <w:tcPr>
            <w:tcW w:w="2126" w:type="dxa"/>
          </w:tcPr>
          <w:p w:rsidR="003538E1" w:rsidRPr="00CF5388" w:rsidRDefault="003538E1" w:rsidP="004E2031">
            <w:pPr>
              <w:pStyle w:val="cgTableColumnHead"/>
            </w:pPr>
            <w:r w:rsidRPr="00CF5388">
              <w:t>Online activities</w:t>
            </w:r>
          </w:p>
        </w:tc>
        <w:tc>
          <w:tcPr>
            <w:tcW w:w="2835" w:type="dxa"/>
          </w:tcPr>
          <w:p w:rsidR="003538E1" w:rsidRPr="00CF5388" w:rsidRDefault="003538E1" w:rsidP="004E2031">
            <w:pPr>
              <w:pStyle w:val="cgTableColumnHead"/>
            </w:pPr>
            <w:r w:rsidRPr="00CF5388">
              <w:t>Classwork</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1:  Key ballet concepts</w:t>
            </w:r>
          </w:p>
        </w:tc>
        <w:tc>
          <w:tcPr>
            <w:tcW w:w="2410" w:type="dxa"/>
            <w:shd w:val="clear" w:color="auto" w:fill="FFFFFF" w:themeFill="background1"/>
          </w:tcPr>
          <w:p w:rsidR="003538E1" w:rsidRPr="00C77B16" w:rsidRDefault="003538E1" w:rsidP="004E2031">
            <w:pPr>
              <w:rPr>
                <w:rFonts w:cs="Arial"/>
                <w:sz w:val="20"/>
                <w:szCs w:val="20"/>
                <w:lang w:val="fr-FR"/>
              </w:rPr>
            </w:pPr>
            <w:proofErr w:type="spellStart"/>
            <w:r w:rsidRPr="00C77B16">
              <w:rPr>
                <w:rFonts w:cs="Arial"/>
                <w:sz w:val="20"/>
                <w:szCs w:val="20"/>
                <w:lang w:val="fr-FR"/>
              </w:rPr>
              <w:t>Geometry</w:t>
            </w:r>
            <w:proofErr w:type="spellEnd"/>
            <w:r w:rsidRPr="00C77B16">
              <w:rPr>
                <w:rFonts w:cs="Arial"/>
                <w:sz w:val="20"/>
                <w:szCs w:val="20"/>
                <w:lang w:val="fr-FR"/>
              </w:rPr>
              <w:t xml:space="preserve">, </w:t>
            </w:r>
            <w:r w:rsidRPr="00C77B16">
              <w:rPr>
                <w:rFonts w:cs="Arial"/>
                <w:i/>
                <w:sz w:val="20"/>
                <w:szCs w:val="20"/>
                <w:lang w:val="fr-FR"/>
              </w:rPr>
              <w:t>en place</w:t>
            </w:r>
            <w:r w:rsidRPr="00C77B16">
              <w:rPr>
                <w:rFonts w:cs="Arial"/>
                <w:sz w:val="20"/>
                <w:szCs w:val="20"/>
                <w:lang w:val="fr-FR"/>
              </w:rPr>
              <w:t xml:space="preserve"> (centre), </w:t>
            </w:r>
            <w:r w:rsidRPr="00C77B16">
              <w:rPr>
                <w:rFonts w:cs="Arial"/>
                <w:i/>
                <w:sz w:val="20"/>
                <w:szCs w:val="20"/>
                <w:lang w:val="fr-FR"/>
              </w:rPr>
              <w:t>en dehors</w:t>
            </w:r>
            <w:r w:rsidRPr="00C77B16">
              <w:rPr>
                <w:rFonts w:cs="Arial"/>
                <w:sz w:val="20"/>
                <w:szCs w:val="20"/>
                <w:lang w:val="fr-FR"/>
              </w:rPr>
              <w:t xml:space="preserve">, </w:t>
            </w:r>
            <w:r w:rsidRPr="00C77B16">
              <w:rPr>
                <w:rFonts w:cs="Arial"/>
                <w:i/>
                <w:sz w:val="20"/>
                <w:szCs w:val="20"/>
                <w:lang w:val="fr-FR"/>
              </w:rPr>
              <w:t>en dedans</w:t>
            </w:r>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1.1-1.2</w:t>
            </w:r>
          </w:p>
        </w:tc>
        <w:tc>
          <w:tcPr>
            <w:tcW w:w="2835" w:type="dxa"/>
            <w:shd w:val="clear" w:color="auto" w:fill="FFFFFF" w:themeFill="background1"/>
          </w:tcPr>
          <w:p w:rsidR="003538E1" w:rsidRPr="00C77B16" w:rsidRDefault="003538E1" w:rsidP="004E2031">
            <w:pPr>
              <w:rPr>
                <w:rFonts w:cs="Arial"/>
                <w:sz w:val="20"/>
                <w:szCs w:val="20"/>
              </w:rPr>
            </w:pPr>
            <w:r>
              <w:rPr>
                <w:rFonts w:cs="Arial"/>
                <w:sz w:val="20"/>
                <w:szCs w:val="20"/>
              </w:rPr>
              <w:t>Work on</w:t>
            </w:r>
            <w:r w:rsidRPr="00C77B16">
              <w:rPr>
                <w:rFonts w:cs="Arial"/>
                <w:sz w:val="20"/>
                <w:szCs w:val="20"/>
              </w:rPr>
              <w:t xml:space="preserve"> key </w:t>
            </w:r>
            <w:r>
              <w:rPr>
                <w:rFonts w:cs="Arial"/>
                <w:sz w:val="20"/>
                <w:szCs w:val="20"/>
              </w:rPr>
              <w:t xml:space="preserve">ballet </w:t>
            </w:r>
            <w:r w:rsidRPr="00C77B16">
              <w:rPr>
                <w:rFonts w:cs="Arial"/>
                <w:sz w:val="20"/>
                <w:szCs w:val="20"/>
              </w:rPr>
              <w:t>concepts</w:t>
            </w:r>
            <w:r>
              <w:rPr>
                <w:rFonts w:cs="Arial"/>
                <w:sz w:val="20"/>
                <w:szCs w:val="20"/>
              </w:rPr>
              <w:t>.</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2:  Dance training</w:t>
            </w:r>
          </w:p>
        </w:tc>
        <w:tc>
          <w:tcPr>
            <w:tcW w:w="2410" w:type="dxa"/>
            <w:shd w:val="clear" w:color="auto" w:fill="FFFFFF" w:themeFill="background1"/>
          </w:tcPr>
          <w:p w:rsidR="003538E1" w:rsidRPr="00C77B16" w:rsidRDefault="003538E1" w:rsidP="004E2031">
            <w:pPr>
              <w:rPr>
                <w:rFonts w:cs="Arial"/>
                <w:sz w:val="20"/>
                <w:szCs w:val="20"/>
              </w:rPr>
            </w:pPr>
            <w:proofErr w:type="spellStart"/>
            <w:r w:rsidRPr="00C77B16">
              <w:rPr>
                <w:rFonts w:cs="Arial"/>
                <w:sz w:val="20"/>
                <w:szCs w:val="20"/>
                <w:lang w:val="fr-FR"/>
              </w:rPr>
              <w:t>Truthful</w:t>
            </w:r>
            <w:proofErr w:type="spellEnd"/>
            <w:r w:rsidRPr="00C77B16">
              <w:rPr>
                <w:rFonts w:cs="Arial"/>
                <w:sz w:val="20"/>
                <w:szCs w:val="20"/>
                <w:lang w:val="fr-FR"/>
              </w:rPr>
              <w:t>, correct, good</w:t>
            </w:r>
            <w:r>
              <w:rPr>
                <w:rFonts w:cs="Arial"/>
                <w:sz w:val="20"/>
                <w:szCs w:val="20"/>
                <w:lang w:val="fr-FR"/>
              </w:rPr>
              <w:br/>
            </w:r>
            <w:r>
              <w:rPr>
                <w:rFonts w:cs="Arial"/>
                <w:sz w:val="20"/>
                <w:szCs w:val="20"/>
              </w:rPr>
              <w:t>Vulnerability</w:t>
            </w:r>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2.1-2.4</w:t>
            </w:r>
            <w:r>
              <w:rPr>
                <w:rFonts w:cs="Arial"/>
                <w:sz w:val="20"/>
                <w:szCs w:val="20"/>
              </w:rPr>
              <w:br/>
            </w:r>
            <w:r w:rsidRPr="00C77B16">
              <w:rPr>
                <w:rFonts w:cs="Arial"/>
                <w:sz w:val="20"/>
                <w:szCs w:val="20"/>
              </w:rPr>
              <w:t xml:space="preserve">Forum: </w:t>
            </w:r>
            <w:r>
              <w:rPr>
                <w:rFonts w:cs="Arial"/>
                <w:sz w:val="20"/>
                <w:szCs w:val="20"/>
              </w:rPr>
              <w:t>vulnerability</w:t>
            </w:r>
          </w:p>
        </w:tc>
        <w:tc>
          <w:tcPr>
            <w:tcW w:w="2835"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 xml:space="preserve">Discuss key </w:t>
            </w:r>
            <w:r>
              <w:rPr>
                <w:rFonts w:cs="Arial"/>
                <w:sz w:val="20"/>
                <w:szCs w:val="20"/>
              </w:rPr>
              <w:t>aspects of training.</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3:  Somatic approach</w:t>
            </w:r>
          </w:p>
        </w:tc>
        <w:tc>
          <w:tcPr>
            <w:tcW w:w="2410" w:type="dxa"/>
            <w:shd w:val="clear" w:color="auto" w:fill="FFFFFF" w:themeFill="background1"/>
          </w:tcPr>
          <w:p w:rsidR="003538E1" w:rsidRPr="00C77B16" w:rsidRDefault="003538E1" w:rsidP="004E2031">
            <w:pPr>
              <w:rPr>
                <w:rFonts w:cs="Arial"/>
                <w:sz w:val="20"/>
                <w:szCs w:val="20"/>
                <w:lang w:val="fr-FR"/>
              </w:rPr>
            </w:pPr>
            <w:proofErr w:type="spellStart"/>
            <w:r w:rsidRPr="00C77B16">
              <w:rPr>
                <w:rFonts w:cs="Arial"/>
                <w:sz w:val="20"/>
                <w:szCs w:val="20"/>
                <w:lang w:val="fr-FR"/>
              </w:rPr>
              <w:t>Somatic</w:t>
            </w:r>
            <w:proofErr w:type="spellEnd"/>
            <w:r w:rsidRPr="00C77B16">
              <w:rPr>
                <w:rFonts w:cs="Arial"/>
                <w:sz w:val="20"/>
                <w:szCs w:val="20"/>
                <w:lang w:val="fr-FR"/>
              </w:rPr>
              <w:t xml:space="preserve"> </w:t>
            </w:r>
            <w:proofErr w:type="spellStart"/>
            <w:r w:rsidRPr="00C77B16">
              <w:rPr>
                <w:rFonts w:cs="Arial"/>
                <w:sz w:val="20"/>
                <w:szCs w:val="20"/>
                <w:lang w:val="fr-FR"/>
              </w:rPr>
              <w:t>experience</w:t>
            </w:r>
            <w:proofErr w:type="spellEnd"/>
            <w:r>
              <w:rPr>
                <w:rFonts w:cs="Arial"/>
                <w:sz w:val="20"/>
                <w:szCs w:val="20"/>
                <w:lang w:val="fr-FR"/>
              </w:rPr>
              <w:br/>
            </w:r>
            <w:r w:rsidRPr="00C77B16">
              <w:rPr>
                <w:rFonts w:cs="Arial"/>
                <w:sz w:val="20"/>
                <w:szCs w:val="20"/>
              </w:rPr>
              <w:t>Somatic techniques</w:t>
            </w:r>
            <w:r>
              <w:rPr>
                <w:rFonts w:cs="Arial"/>
                <w:sz w:val="20"/>
                <w:szCs w:val="20"/>
              </w:rPr>
              <w:br/>
            </w:r>
            <w:r w:rsidRPr="00C77B16">
              <w:rPr>
                <w:rFonts w:cs="Arial"/>
                <w:sz w:val="20"/>
                <w:szCs w:val="20"/>
              </w:rPr>
              <w:t>Dance diagrams</w:t>
            </w:r>
          </w:p>
        </w:tc>
        <w:tc>
          <w:tcPr>
            <w:tcW w:w="2126" w:type="dxa"/>
            <w:shd w:val="clear" w:color="auto" w:fill="FFFFFF" w:themeFill="background1"/>
          </w:tcPr>
          <w:p w:rsidR="003538E1" w:rsidRDefault="003538E1" w:rsidP="004E2031">
            <w:pPr>
              <w:rPr>
                <w:rFonts w:cs="Arial"/>
                <w:sz w:val="20"/>
                <w:szCs w:val="20"/>
              </w:rPr>
            </w:pPr>
            <w:r>
              <w:rPr>
                <w:rFonts w:cs="Arial"/>
                <w:sz w:val="20"/>
                <w:szCs w:val="20"/>
              </w:rPr>
              <w:t>3.1-3.2</w:t>
            </w:r>
            <w:r>
              <w:rPr>
                <w:rFonts w:cs="Arial"/>
                <w:sz w:val="20"/>
                <w:szCs w:val="20"/>
              </w:rPr>
              <w:br/>
            </w:r>
            <w:r w:rsidRPr="00C77B16">
              <w:rPr>
                <w:rFonts w:cs="Arial"/>
                <w:sz w:val="20"/>
                <w:szCs w:val="20"/>
              </w:rPr>
              <w:t>Mind map: somatic techniques</w:t>
            </w:r>
          </w:p>
        </w:tc>
        <w:tc>
          <w:tcPr>
            <w:tcW w:w="2835" w:type="dxa"/>
            <w:shd w:val="clear" w:color="auto" w:fill="FFFFFF" w:themeFill="background1"/>
          </w:tcPr>
          <w:p w:rsidR="003538E1" w:rsidRDefault="003538E1" w:rsidP="004E2031">
            <w:pPr>
              <w:rPr>
                <w:rFonts w:cs="Arial"/>
                <w:sz w:val="20"/>
                <w:szCs w:val="20"/>
              </w:rPr>
            </w:pPr>
            <w:r>
              <w:rPr>
                <w:rFonts w:cs="Arial"/>
                <w:sz w:val="20"/>
                <w:szCs w:val="20"/>
              </w:rPr>
              <w:t>Discuss collaborative mind map on somatic techniques.</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 xml:space="preserve">4:  </w:t>
            </w:r>
            <w:proofErr w:type="spellStart"/>
            <w:r>
              <w:t>Visualising</w:t>
            </w:r>
            <w:proofErr w:type="spellEnd"/>
            <w:r>
              <w:t xml:space="preserve"> the body</w:t>
            </w:r>
          </w:p>
        </w:tc>
        <w:tc>
          <w:tcPr>
            <w:tcW w:w="2410"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Verticali</w:t>
            </w:r>
            <w:r>
              <w:rPr>
                <w:rFonts w:cs="Arial"/>
                <w:sz w:val="20"/>
                <w:szCs w:val="20"/>
              </w:rPr>
              <w:t>ty, the line of aplomb, gravity</w:t>
            </w:r>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4</w:t>
            </w:r>
            <w:r w:rsidRPr="00C77B16">
              <w:rPr>
                <w:rFonts w:cs="Arial"/>
                <w:sz w:val="20"/>
                <w:szCs w:val="20"/>
              </w:rPr>
              <w:t>.1</w:t>
            </w:r>
            <w:r>
              <w:rPr>
                <w:rFonts w:cs="Arial"/>
                <w:sz w:val="20"/>
                <w:szCs w:val="20"/>
              </w:rPr>
              <w:t>-4.2</w:t>
            </w:r>
          </w:p>
        </w:tc>
        <w:tc>
          <w:tcPr>
            <w:tcW w:w="2835"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 xml:space="preserve">Develop an image </w:t>
            </w:r>
            <w:r>
              <w:rPr>
                <w:rFonts w:cs="Arial"/>
                <w:sz w:val="20"/>
                <w:szCs w:val="20"/>
              </w:rPr>
              <w:t>of the 5</w:t>
            </w:r>
            <w:r w:rsidRPr="003D5360">
              <w:rPr>
                <w:rFonts w:cs="Arial"/>
                <w:sz w:val="20"/>
                <w:szCs w:val="20"/>
                <w:vertAlign w:val="superscript"/>
              </w:rPr>
              <w:t>th</w:t>
            </w:r>
            <w:r>
              <w:rPr>
                <w:rFonts w:cs="Arial"/>
                <w:sz w:val="20"/>
                <w:szCs w:val="20"/>
              </w:rPr>
              <w:t xml:space="preserve"> position</w:t>
            </w:r>
            <w:r w:rsidRPr="00C77B16">
              <w:rPr>
                <w:rFonts w:cs="Arial"/>
                <w:sz w:val="20"/>
                <w:szCs w:val="20"/>
              </w:rPr>
              <w:t xml:space="preserve"> and use it as a tool f</w:t>
            </w:r>
            <w:r>
              <w:rPr>
                <w:rFonts w:cs="Arial"/>
                <w:sz w:val="20"/>
                <w:szCs w:val="20"/>
              </w:rPr>
              <w:t>or your practical understanding.</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5:  Moving from the five positions</w:t>
            </w:r>
          </w:p>
        </w:tc>
        <w:tc>
          <w:tcPr>
            <w:tcW w:w="2410" w:type="dxa"/>
            <w:shd w:val="clear" w:color="auto" w:fill="FFFFFF" w:themeFill="background1"/>
          </w:tcPr>
          <w:p w:rsidR="003538E1" w:rsidRPr="00AD168B" w:rsidRDefault="003538E1" w:rsidP="004E2031">
            <w:pPr>
              <w:rPr>
                <w:rFonts w:cs="Arial"/>
                <w:i/>
                <w:sz w:val="20"/>
                <w:szCs w:val="20"/>
              </w:rPr>
            </w:pPr>
            <w:r w:rsidRPr="00C77B16">
              <w:rPr>
                <w:rFonts w:cs="Arial"/>
                <w:sz w:val="20"/>
                <w:szCs w:val="20"/>
              </w:rPr>
              <w:t>Opposition</w:t>
            </w:r>
            <w:r>
              <w:rPr>
                <w:rFonts w:cs="Arial"/>
                <w:sz w:val="20"/>
                <w:szCs w:val="20"/>
              </w:rPr>
              <w:t>, alignment</w:t>
            </w:r>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5.1-5.3</w:t>
            </w:r>
          </w:p>
        </w:tc>
        <w:tc>
          <w:tcPr>
            <w:tcW w:w="2835"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Work on the feeling of alignment and opposition</w:t>
            </w:r>
            <w:r>
              <w:rPr>
                <w:rFonts w:cs="Arial"/>
                <w:sz w:val="20"/>
                <w:szCs w:val="20"/>
              </w:rPr>
              <w:t>.</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6:  Exploring inside and outside space</w:t>
            </w:r>
          </w:p>
        </w:tc>
        <w:tc>
          <w:tcPr>
            <w:tcW w:w="2410" w:type="dxa"/>
            <w:shd w:val="clear" w:color="auto" w:fill="FFFFFF" w:themeFill="background1"/>
          </w:tcPr>
          <w:p w:rsidR="003538E1" w:rsidRPr="00AD168B" w:rsidRDefault="003538E1" w:rsidP="004E2031">
            <w:pPr>
              <w:rPr>
                <w:rFonts w:cs="Arial"/>
                <w:sz w:val="20"/>
                <w:szCs w:val="20"/>
                <w:lang w:val="fr-FR"/>
              </w:rPr>
            </w:pPr>
            <w:r>
              <w:rPr>
                <w:rFonts w:cs="Arial"/>
                <w:i/>
                <w:sz w:val="20"/>
                <w:szCs w:val="20"/>
                <w:lang w:val="fr-FR"/>
              </w:rPr>
              <w:t xml:space="preserve">Épaulement, tendu, </w:t>
            </w:r>
            <w:proofErr w:type="spellStart"/>
            <w:r>
              <w:rPr>
                <w:rFonts w:cs="Arial"/>
                <w:i/>
                <w:sz w:val="20"/>
                <w:szCs w:val="20"/>
                <w:lang w:val="fr-FR"/>
              </w:rPr>
              <w:t>éffacé</w:t>
            </w:r>
            <w:proofErr w:type="spellEnd"/>
            <w:r>
              <w:rPr>
                <w:rFonts w:cs="Arial"/>
                <w:i/>
                <w:sz w:val="20"/>
                <w:szCs w:val="20"/>
                <w:lang w:val="fr-FR"/>
              </w:rPr>
              <w:t>, croisé</w:t>
            </w:r>
            <w:r w:rsidRPr="00C77B16">
              <w:rPr>
                <w:rFonts w:cs="Arial"/>
                <w:i/>
                <w:sz w:val="20"/>
                <w:szCs w:val="20"/>
                <w:lang w:val="fr-FR"/>
              </w:rPr>
              <w:t xml:space="preserve">, </w:t>
            </w:r>
            <w:r>
              <w:rPr>
                <w:rFonts w:cs="Arial"/>
                <w:i/>
                <w:sz w:val="20"/>
                <w:szCs w:val="20"/>
                <w:lang w:val="fr-FR"/>
              </w:rPr>
              <w:t>écarté</w:t>
            </w:r>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6.1-6.4</w:t>
            </w:r>
            <w:r>
              <w:rPr>
                <w:rFonts w:cs="Arial"/>
                <w:sz w:val="20"/>
                <w:szCs w:val="20"/>
              </w:rPr>
              <w:br/>
            </w:r>
            <w:r w:rsidRPr="00C77B16">
              <w:rPr>
                <w:rFonts w:cs="Arial"/>
                <w:sz w:val="20"/>
                <w:szCs w:val="20"/>
              </w:rPr>
              <w:t xml:space="preserve">Mind map: </w:t>
            </w:r>
            <w:r>
              <w:rPr>
                <w:rFonts w:cs="Arial"/>
                <w:sz w:val="20"/>
                <w:szCs w:val="20"/>
              </w:rPr>
              <w:t>attending to space</w:t>
            </w:r>
          </w:p>
        </w:tc>
        <w:tc>
          <w:tcPr>
            <w:tcW w:w="2835" w:type="dxa"/>
            <w:shd w:val="clear" w:color="auto" w:fill="FFFFFF" w:themeFill="background1"/>
          </w:tcPr>
          <w:p w:rsidR="003538E1" w:rsidRPr="00C77B16" w:rsidRDefault="003538E1" w:rsidP="004E2031">
            <w:pPr>
              <w:rPr>
                <w:rFonts w:cs="Arial"/>
                <w:sz w:val="20"/>
                <w:szCs w:val="20"/>
              </w:rPr>
            </w:pPr>
            <w:r>
              <w:rPr>
                <w:rFonts w:cs="Arial"/>
                <w:sz w:val="20"/>
                <w:szCs w:val="20"/>
              </w:rPr>
              <w:t>Practise the feeling of key concepts.</w:t>
            </w:r>
            <w:r>
              <w:rPr>
                <w:rFonts w:cs="Arial"/>
                <w:b/>
                <w:sz w:val="20"/>
                <w:szCs w:val="20"/>
              </w:rPr>
              <w:br/>
            </w:r>
            <w:r>
              <w:rPr>
                <w:rFonts w:cs="Arial"/>
                <w:sz w:val="20"/>
                <w:szCs w:val="20"/>
              </w:rPr>
              <w:t>Examine contributions to collaborative mind map on attending to space.</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7:  Discussing descriptions and performance</w:t>
            </w:r>
          </w:p>
        </w:tc>
        <w:tc>
          <w:tcPr>
            <w:tcW w:w="2410"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Musicality</w:t>
            </w:r>
            <w:r>
              <w:rPr>
                <w:rFonts w:cs="Arial"/>
                <w:sz w:val="20"/>
                <w:szCs w:val="20"/>
              </w:rPr>
              <w:t>,</w:t>
            </w:r>
            <w:r>
              <w:rPr>
                <w:rFonts w:cs="Arial"/>
                <w:sz w:val="20"/>
                <w:szCs w:val="20"/>
              </w:rPr>
              <w:br/>
            </w:r>
            <w:r w:rsidRPr="00C77B16">
              <w:rPr>
                <w:rFonts w:cs="Arial"/>
                <w:sz w:val="20"/>
                <w:szCs w:val="20"/>
              </w:rPr>
              <w:t>rhythm</w:t>
            </w:r>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7.1-7.3</w:t>
            </w:r>
            <w:r>
              <w:rPr>
                <w:rFonts w:cs="Arial"/>
                <w:sz w:val="20"/>
                <w:szCs w:val="20"/>
              </w:rPr>
              <w:br/>
            </w:r>
            <w:r w:rsidRPr="00C77B16">
              <w:rPr>
                <w:rFonts w:cs="Arial"/>
                <w:sz w:val="20"/>
                <w:szCs w:val="20"/>
              </w:rPr>
              <w:t>Forum: musicality</w:t>
            </w:r>
          </w:p>
        </w:tc>
        <w:tc>
          <w:tcPr>
            <w:tcW w:w="2835"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 xml:space="preserve">Create </w:t>
            </w:r>
            <w:proofErr w:type="spellStart"/>
            <w:r w:rsidRPr="00C77B16">
              <w:rPr>
                <w:rFonts w:cs="Arial"/>
                <w:i/>
                <w:sz w:val="20"/>
                <w:szCs w:val="20"/>
              </w:rPr>
              <w:t>tendu</w:t>
            </w:r>
            <w:proofErr w:type="spellEnd"/>
            <w:r>
              <w:rPr>
                <w:rFonts w:cs="Arial"/>
                <w:sz w:val="20"/>
                <w:szCs w:val="20"/>
              </w:rPr>
              <w:t xml:space="preserve"> sequence.</w:t>
            </w:r>
          </w:p>
        </w:tc>
      </w:tr>
      <w:tr w:rsidR="003538E1" w:rsidRPr="00C77B16" w:rsidTr="004E2031">
        <w:tc>
          <w:tcPr>
            <w:tcW w:w="1809" w:type="dxa"/>
            <w:shd w:val="clear" w:color="auto" w:fill="FFFFFF" w:themeFill="background1"/>
          </w:tcPr>
          <w:p w:rsidR="003538E1" w:rsidRPr="00C77B16" w:rsidRDefault="003538E1" w:rsidP="004E2031">
            <w:pPr>
              <w:pStyle w:val="cgTableRowHead"/>
            </w:pPr>
            <w:r>
              <w:t xml:space="preserve">8:  Understanding a </w:t>
            </w:r>
            <w:r w:rsidRPr="00753365">
              <w:rPr>
                <w:i/>
              </w:rPr>
              <w:t>battement</w:t>
            </w:r>
            <w:r>
              <w:rPr>
                <w:i/>
              </w:rPr>
              <w:t xml:space="preserve"> </w:t>
            </w:r>
            <w:proofErr w:type="spellStart"/>
            <w:r w:rsidRPr="00753365">
              <w:rPr>
                <w:i/>
              </w:rPr>
              <w:t>tendu</w:t>
            </w:r>
            <w:proofErr w:type="spellEnd"/>
          </w:p>
        </w:tc>
        <w:tc>
          <w:tcPr>
            <w:tcW w:w="2410" w:type="dxa"/>
            <w:shd w:val="clear" w:color="auto" w:fill="FFFFFF" w:themeFill="background1"/>
          </w:tcPr>
          <w:p w:rsidR="003538E1" w:rsidRPr="00C77B16" w:rsidRDefault="003538E1" w:rsidP="004E2031">
            <w:pPr>
              <w:rPr>
                <w:rFonts w:cs="Arial"/>
                <w:sz w:val="20"/>
                <w:szCs w:val="20"/>
              </w:rPr>
            </w:pPr>
            <w:r w:rsidRPr="00C77B16">
              <w:rPr>
                <w:rFonts w:cs="Arial"/>
                <w:i/>
                <w:sz w:val="20"/>
                <w:szCs w:val="20"/>
              </w:rPr>
              <w:t xml:space="preserve">Battement </w:t>
            </w:r>
            <w:proofErr w:type="spellStart"/>
            <w:r w:rsidRPr="00C77B16">
              <w:rPr>
                <w:rFonts w:cs="Arial"/>
                <w:i/>
                <w:sz w:val="20"/>
                <w:szCs w:val="20"/>
              </w:rPr>
              <w:t>tendu</w:t>
            </w:r>
            <w:proofErr w:type="spellEnd"/>
          </w:p>
        </w:tc>
        <w:tc>
          <w:tcPr>
            <w:tcW w:w="2126" w:type="dxa"/>
            <w:shd w:val="clear" w:color="auto" w:fill="FFFFFF" w:themeFill="background1"/>
          </w:tcPr>
          <w:p w:rsidR="003538E1" w:rsidRPr="00C77B16" w:rsidRDefault="003538E1" w:rsidP="004E2031">
            <w:pPr>
              <w:rPr>
                <w:rFonts w:cs="Arial"/>
                <w:sz w:val="20"/>
                <w:szCs w:val="20"/>
              </w:rPr>
            </w:pPr>
            <w:r>
              <w:rPr>
                <w:rFonts w:cs="Arial"/>
                <w:sz w:val="20"/>
                <w:szCs w:val="20"/>
              </w:rPr>
              <w:t>8.1-8.4</w:t>
            </w:r>
          </w:p>
        </w:tc>
        <w:tc>
          <w:tcPr>
            <w:tcW w:w="2835" w:type="dxa"/>
            <w:shd w:val="clear" w:color="auto" w:fill="FFFFFF" w:themeFill="background1"/>
          </w:tcPr>
          <w:p w:rsidR="003538E1" w:rsidRPr="00C77B16" w:rsidRDefault="003538E1" w:rsidP="004E2031">
            <w:pPr>
              <w:rPr>
                <w:rFonts w:cs="Arial"/>
                <w:sz w:val="20"/>
                <w:szCs w:val="20"/>
              </w:rPr>
            </w:pPr>
            <w:r>
              <w:rPr>
                <w:rFonts w:cs="Arial"/>
                <w:sz w:val="20"/>
                <w:szCs w:val="20"/>
              </w:rPr>
              <w:t>Refine</w:t>
            </w:r>
            <w:r w:rsidRPr="00C77B16">
              <w:rPr>
                <w:rFonts w:cs="Arial"/>
                <w:sz w:val="20"/>
                <w:szCs w:val="20"/>
              </w:rPr>
              <w:t xml:space="preserve"> </w:t>
            </w:r>
            <w:proofErr w:type="spellStart"/>
            <w:r w:rsidRPr="00C77B16">
              <w:rPr>
                <w:rFonts w:cs="Arial"/>
                <w:i/>
                <w:sz w:val="20"/>
                <w:szCs w:val="20"/>
              </w:rPr>
              <w:t>tendu</w:t>
            </w:r>
            <w:proofErr w:type="spellEnd"/>
            <w:r>
              <w:rPr>
                <w:rFonts w:cs="Arial"/>
                <w:sz w:val="20"/>
                <w:szCs w:val="20"/>
              </w:rPr>
              <w:t xml:space="preserve"> sequence.</w:t>
            </w:r>
          </w:p>
        </w:tc>
      </w:tr>
      <w:tr w:rsidR="003538E1" w:rsidRPr="00C77B16" w:rsidTr="004E2031">
        <w:tc>
          <w:tcPr>
            <w:tcW w:w="1809" w:type="dxa"/>
            <w:shd w:val="clear" w:color="auto" w:fill="FFFFFF" w:themeFill="background1"/>
          </w:tcPr>
          <w:p w:rsidR="003538E1" w:rsidRDefault="003538E1" w:rsidP="004E2031">
            <w:pPr>
              <w:pStyle w:val="cgTableRowHead"/>
            </w:pPr>
            <w:r>
              <w:t>9:  Describing through metaphors</w:t>
            </w:r>
          </w:p>
        </w:tc>
        <w:tc>
          <w:tcPr>
            <w:tcW w:w="2410" w:type="dxa"/>
            <w:shd w:val="clear" w:color="auto" w:fill="FFFFFF" w:themeFill="background1"/>
          </w:tcPr>
          <w:p w:rsidR="003538E1" w:rsidRPr="00C77B16" w:rsidRDefault="003538E1" w:rsidP="004E2031">
            <w:pPr>
              <w:rPr>
                <w:rFonts w:cs="Arial"/>
                <w:sz w:val="20"/>
                <w:szCs w:val="20"/>
              </w:rPr>
            </w:pPr>
          </w:p>
        </w:tc>
        <w:tc>
          <w:tcPr>
            <w:tcW w:w="2126" w:type="dxa"/>
            <w:shd w:val="clear" w:color="auto" w:fill="FFFFFF" w:themeFill="background1"/>
          </w:tcPr>
          <w:p w:rsidR="003538E1" w:rsidRDefault="003538E1" w:rsidP="004E2031">
            <w:pPr>
              <w:rPr>
                <w:rFonts w:cs="Arial"/>
                <w:sz w:val="20"/>
                <w:szCs w:val="20"/>
              </w:rPr>
            </w:pPr>
            <w:r>
              <w:rPr>
                <w:rFonts w:cs="Arial"/>
                <w:sz w:val="20"/>
                <w:szCs w:val="20"/>
              </w:rPr>
              <w:t>9.1-9.3</w:t>
            </w:r>
          </w:p>
        </w:tc>
        <w:tc>
          <w:tcPr>
            <w:tcW w:w="2835" w:type="dxa"/>
            <w:shd w:val="clear" w:color="auto" w:fill="FFFFFF" w:themeFill="background1"/>
          </w:tcPr>
          <w:p w:rsidR="003538E1" w:rsidRPr="00C77B16" w:rsidRDefault="003538E1" w:rsidP="004E2031">
            <w:pPr>
              <w:rPr>
                <w:rFonts w:cs="Arial"/>
                <w:sz w:val="20"/>
                <w:szCs w:val="20"/>
              </w:rPr>
            </w:pPr>
            <w:r>
              <w:rPr>
                <w:rFonts w:cs="Arial"/>
                <w:sz w:val="20"/>
                <w:szCs w:val="20"/>
              </w:rPr>
              <w:t xml:space="preserve">Discuss students’ metaphors for a </w:t>
            </w:r>
            <w:proofErr w:type="spellStart"/>
            <w:r w:rsidRPr="00E369D0">
              <w:rPr>
                <w:rFonts w:cs="Arial"/>
                <w:i/>
                <w:sz w:val="20"/>
                <w:szCs w:val="20"/>
              </w:rPr>
              <w:t>tendu</w:t>
            </w:r>
            <w:proofErr w:type="spellEnd"/>
            <w:r>
              <w:rPr>
                <w:rFonts w:cs="Arial"/>
                <w:sz w:val="20"/>
                <w:szCs w:val="20"/>
              </w:rPr>
              <w:t>.</w:t>
            </w:r>
          </w:p>
        </w:tc>
      </w:tr>
      <w:tr w:rsidR="003538E1" w:rsidRPr="00C77B16" w:rsidTr="004E2031">
        <w:tc>
          <w:tcPr>
            <w:tcW w:w="1809" w:type="dxa"/>
            <w:shd w:val="clear" w:color="auto" w:fill="FFFFFF" w:themeFill="background1"/>
          </w:tcPr>
          <w:p w:rsidR="003538E1" w:rsidRDefault="003538E1" w:rsidP="004E2031">
            <w:pPr>
              <w:pStyle w:val="cgTableRowHead"/>
            </w:pPr>
            <w:r>
              <w:t>10:  Reflecting on your practice</w:t>
            </w:r>
          </w:p>
        </w:tc>
        <w:tc>
          <w:tcPr>
            <w:tcW w:w="2410" w:type="dxa"/>
            <w:shd w:val="clear" w:color="auto" w:fill="FFFFFF" w:themeFill="background1"/>
          </w:tcPr>
          <w:p w:rsidR="003538E1" w:rsidRPr="00C77B16" w:rsidRDefault="003538E1" w:rsidP="004E2031">
            <w:pPr>
              <w:rPr>
                <w:rFonts w:cs="Arial"/>
                <w:sz w:val="20"/>
                <w:szCs w:val="20"/>
              </w:rPr>
            </w:pPr>
          </w:p>
        </w:tc>
        <w:tc>
          <w:tcPr>
            <w:tcW w:w="2126" w:type="dxa"/>
            <w:shd w:val="clear" w:color="auto" w:fill="FFFFFF" w:themeFill="background1"/>
          </w:tcPr>
          <w:p w:rsidR="003538E1" w:rsidRDefault="003538E1" w:rsidP="004E2031">
            <w:pPr>
              <w:rPr>
                <w:rFonts w:cs="Arial"/>
                <w:sz w:val="20"/>
                <w:szCs w:val="20"/>
              </w:rPr>
            </w:pPr>
            <w:r>
              <w:rPr>
                <w:rFonts w:cs="Arial"/>
                <w:sz w:val="20"/>
                <w:szCs w:val="20"/>
              </w:rPr>
              <w:t>10.1-10.2</w:t>
            </w:r>
            <w:r>
              <w:rPr>
                <w:rFonts w:cs="Arial"/>
                <w:sz w:val="20"/>
                <w:szCs w:val="20"/>
              </w:rPr>
              <w:br/>
            </w:r>
            <w:r w:rsidRPr="00C77B16">
              <w:rPr>
                <w:rFonts w:cs="Arial"/>
                <w:sz w:val="20"/>
                <w:szCs w:val="20"/>
              </w:rPr>
              <w:t>Forum: quotes</w:t>
            </w:r>
          </w:p>
        </w:tc>
        <w:tc>
          <w:tcPr>
            <w:tcW w:w="2835" w:type="dxa"/>
            <w:shd w:val="clear" w:color="auto" w:fill="FFFFFF" w:themeFill="background1"/>
          </w:tcPr>
          <w:p w:rsidR="003538E1" w:rsidRPr="00C77B16" w:rsidRDefault="003538E1" w:rsidP="004E2031">
            <w:pPr>
              <w:rPr>
                <w:rFonts w:cs="Arial"/>
                <w:sz w:val="20"/>
                <w:szCs w:val="20"/>
              </w:rPr>
            </w:pPr>
            <w:r w:rsidRPr="00C77B16">
              <w:rPr>
                <w:rFonts w:cs="Arial"/>
                <w:sz w:val="20"/>
                <w:szCs w:val="20"/>
              </w:rPr>
              <w:t>Integrate understa</w:t>
            </w:r>
            <w:r>
              <w:rPr>
                <w:rFonts w:cs="Arial"/>
                <w:sz w:val="20"/>
                <w:szCs w:val="20"/>
              </w:rPr>
              <w:t xml:space="preserve">nding as </w:t>
            </w:r>
            <w:r w:rsidRPr="00C77B16">
              <w:rPr>
                <w:rFonts w:cs="Arial"/>
                <w:sz w:val="20"/>
                <w:szCs w:val="20"/>
              </w:rPr>
              <w:t>performance</w:t>
            </w:r>
            <w:r>
              <w:rPr>
                <w:rFonts w:cs="Arial"/>
                <w:sz w:val="20"/>
                <w:szCs w:val="20"/>
              </w:rPr>
              <w:t>.</w:t>
            </w:r>
          </w:p>
        </w:tc>
      </w:tr>
    </w:tbl>
    <w:p w:rsidR="003538E1" w:rsidRDefault="003538E1" w:rsidP="003538E1">
      <w:pPr>
        <w:pStyle w:val="cgSummary"/>
      </w:pPr>
      <w:r>
        <w:t>Ballet: Overview of weekly tasks</w:t>
      </w:r>
    </w:p>
    <w:p w:rsidR="00386744" w:rsidRDefault="00386744" w:rsidP="00BD239C">
      <w:pPr>
        <w:pStyle w:val="cgBodyText"/>
        <w:jc w:val="both"/>
      </w:pPr>
    </w:p>
    <w:p w:rsidR="004F27BB" w:rsidRPr="00EC1DFA" w:rsidRDefault="008B1BBF" w:rsidP="004F27BB">
      <w:pPr>
        <w:pStyle w:val="cgSectionTitle"/>
      </w:pPr>
      <w:r>
        <w:t xml:space="preserve">Task </w:t>
      </w:r>
      <w:r w:rsidR="00BA230D">
        <w:t>1</w:t>
      </w:r>
      <w:r>
        <w:t xml:space="preserve">: </w:t>
      </w:r>
      <w:r w:rsidR="00110CB5">
        <w:t>K</w:t>
      </w:r>
      <w:r w:rsidR="0067094D">
        <w:t xml:space="preserve">ey </w:t>
      </w:r>
      <w:r w:rsidR="00CE556B">
        <w:t xml:space="preserve">ballet </w:t>
      </w:r>
      <w:r w:rsidR="00027FBD">
        <w:t>concepts</w:t>
      </w:r>
    </w:p>
    <w:p w:rsidR="007D419C" w:rsidRDefault="007D419C" w:rsidP="003E4992">
      <w:pPr>
        <w:rPr>
          <w:rFonts w:cs="Arial"/>
        </w:rPr>
      </w:pPr>
    </w:p>
    <w:p w:rsidR="004F27BB" w:rsidRPr="003E4992" w:rsidRDefault="003E4992" w:rsidP="003E4992">
      <w:pPr>
        <w:rPr>
          <w:rFonts w:cs="Arial"/>
          <w:b/>
          <w:bCs/>
          <w:u w:val="single"/>
        </w:rPr>
      </w:pPr>
      <w:r w:rsidRPr="00952D64">
        <w:rPr>
          <w:rFonts w:cs="Arial"/>
        </w:rPr>
        <w:t>Learning to dance involves personal engagement with the disciplinary concepts and knowledge of the dance tradition.</w:t>
      </w:r>
      <w:r>
        <w:rPr>
          <w:rFonts w:cs="Arial"/>
        </w:rPr>
        <w:t xml:space="preserve"> </w:t>
      </w:r>
      <w:r w:rsidR="00110CB5">
        <w:t>In t</w:t>
      </w:r>
      <w:r w:rsidR="004F27BB" w:rsidRPr="00BD239C">
        <w:t xml:space="preserve">his introductory </w:t>
      </w:r>
      <w:r w:rsidR="00760C65">
        <w:t>task</w:t>
      </w:r>
      <w:r w:rsidR="004F27BB" w:rsidRPr="00BD239C">
        <w:t xml:space="preserve"> </w:t>
      </w:r>
      <w:r w:rsidR="00CF1965">
        <w:t>y</w:t>
      </w:r>
      <w:r w:rsidR="00365F06">
        <w:t xml:space="preserve">ou will </w:t>
      </w:r>
      <w:r w:rsidR="00CF1965">
        <w:t xml:space="preserve">have an opportunity to </w:t>
      </w:r>
      <w:r w:rsidR="00027FBD">
        <w:t xml:space="preserve">examine </w:t>
      </w:r>
      <w:r w:rsidR="00CF1965">
        <w:t xml:space="preserve">key </w:t>
      </w:r>
      <w:r w:rsidR="00413BC8">
        <w:t xml:space="preserve">ballet </w:t>
      </w:r>
      <w:r w:rsidR="00027FBD">
        <w:t>concepts used in a couple of texts</w:t>
      </w:r>
      <w:r w:rsidR="00CF1965">
        <w:t xml:space="preserve"> </w:t>
      </w:r>
      <w:r w:rsidR="00413BC8">
        <w:t>by Roger Tully (2011)</w:t>
      </w:r>
      <w:r w:rsidR="00344585">
        <w:t xml:space="preserve"> and</w:t>
      </w:r>
      <w:r w:rsidR="00027FBD">
        <w:t xml:space="preserve"> </w:t>
      </w:r>
      <w:r w:rsidR="00344585">
        <w:t xml:space="preserve">Anna </w:t>
      </w:r>
      <w:proofErr w:type="spellStart"/>
      <w:r w:rsidR="00344585">
        <w:t>Paskevska</w:t>
      </w:r>
      <w:proofErr w:type="spellEnd"/>
      <w:r w:rsidR="00344585">
        <w:t xml:space="preserve"> (2005).</w:t>
      </w:r>
    </w:p>
    <w:p w:rsidR="004F27BB" w:rsidRDefault="004F27BB" w:rsidP="00955148">
      <w:pPr>
        <w:pStyle w:val="cgBodyText"/>
      </w:pPr>
    </w:p>
    <w:p w:rsidR="000325B3" w:rsidRDefault="002F609B" w:rsidP="00955148">
      <w:pPr>
        <w:pStyle w:val="cgBodyText"/>
      </w:pPr>
      <w:r>
        <w:rPr>
          <w:noProof/>
          <w:lang w:eastAsia="en-GB"/>
        </w:rPr>
        <w:lastRenderedPageBreak/>
        <w:drawing>
          <wp:inline distT="0" distB="0" distL="0" distR="0">
            <wp:extent cx="3175255" cy="2217683"/>
            <wp:effectExtent l="0" t="0" r="6350" b="0"/>
            <wp:docPr id="10" name="Picture 10" descr="This photo shows a female ballet teacher facing a male teacher while warming up holding onto a ballet bar with one hand and the other hand reaches to the side. Their faces looking away from th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0b0eba-att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74143" cy="2216906"/>
                    </a:xfrm>
                    <a:prstGeom prst="rect">
                      <a:avLst/>
                    </a:prstGeom>
                  </pic:spPr>
                </pic:pic>
              </a:graphicData>
            </a:graphic>
          </wp:inline>
        </w:drawing>
      </w:r>
    </w:p>
    <w:p w:rsidR="000325B3" w:rsidRDefault="000325B3" w:rsidP="00955148">
      <w:pPr>
        <w:pStyle w:val="cgBodyText"/>
      </w:pPr>
    </w:p>
    <w:p w:rsidR="0067584C" w:rsidRDefault="0067584C" w:rsidP="0067584C">
      <w:pPr>
        <w:pStyle w:val="cgPanelText"/>
      </w:pPr>
      <w:r>
        <w:t xml:space="preserve">Activity </w:t>
      </w:r>
      <w:r w:rsidR="00CF1965">
        <w:t>1.</w:t>
      </w:r>
      <w:r w:rsidR="003E4992">
        <w:t>1</w:t>
      </w:r>
    </w:p>
    <w:p w:rsidR="007D419C" w:rsidRDefault="007D419C" w:rsidP="003E3925">
      <w:pPr>
        <w:rPr>
          <w:rFonts w:cs="Arial"/>
        </w:rPr>
      </w:pPr>
    </w:p>
    <w:p w:rsidR="003E3925" w:rsidRPr="004979E3" w:rsidRDefault="00952D64" w:rsidP="003E3925">
      <w:pPr>
        <w:rPr>
          <w:rFonts w:cs="Arial"/>
        </w:rPr>
      </w:pPr>
      <w:r>
        <w:rPr>
          <w:rFonts w:cs="Arial"/>
        </w:rPr>
        <w:t>First</w:t>
      </w:r>
      <w:r w:rsidR="00E46E49">
        <w:rPr>
          <w:rFonts w:cs="Arial"/>
        </w:rPr>
        <w:t xml:space="preserve"> of all</w:t>
      </w:r>
      <w:r>
        <w:rPr>
          <w:rFonts w:cs="Arial"/>
        </w:rPr>
        <w:t xml:space="preserve">, read </w:t>
      </w:r>
      <w:r w:rsidR="003E4992">
        <w:rPr>
          <w:rFonts w:cs="Arial"/>
        </w:rPr>
        <w:t>a few pages</w:t>
      </w:r>
      <w:r w:rsidR="0014604A">
        <w:rPr>
          <w:rFonts w:cs="Arial"/>
        </w:rPr>
        <w:t xml:space="preserve"> </w:t>
      </w:r>
      <w:r w:rsidR="003E4992">
        <w:t xml:space="preserve">(pp. 17 -19) </w:t>
      </w:r>
      <w:r w:rsidR="0014604A">
        <w:rPr>
          <w:rFonts w:cs="Arial"/>
        </w:rPr>
        <w:t xml:space="preserve">from </w:t>
      </w:r>
      <w:r w:rsidR="003E3925" w:rsidRPr="004979E3">
        <w:rPr>
          <w:rFonts w:cs="Arial"/>
        </w:rPr>
        <w:t>th</w:t>
      </w:r>
      <w:r>
        <w:rPr>
          <w:rFonts w:cs="Arial"/>
        </w:rPr>
        <w:t>is text</w:t>
      </w:r>
      <w:r w:rsidR="003E3925" w:rsidRPr="004979E3">
        <w:rPr>
          <w:rFonts w:cs="Arial"/>
        </w:rPr>
        <w:t xml:space="preserve"> </w:t>
      </w:r>
      <w:r w:rsidR="00344585">
        <w:rPr>
          <w:rFonts w:cs="Arial"/>
        </w:rPr>
        <w:t>paying attention to key ballet concepts</w:t>
      </w:r>
      <w:r w:rsidR="003E3925">
        <w:rPr>
          <w:rFonts w:cs="Arial"/>
        </w:rPr>
        <w:t>.</w:t>
      </w:r>
    </w:p>
    <w:p w:rsidR="009736A9" w:rsidRDefault="009736A9" w:rsidP="00760C65">
      <w:pPr>
        <w:rPr>
          <w:rFonts w:cs="Arial"/>
        </w:rPr>
      </w:pPr>
    </w:p>
    <w:p w:rsidR="00E246D8" w:rsidRDefault="00760C65" w:rsidP="00AB0F6C">
      <w:r w:rsidRPr="00260847">
        <w:rPr>
          <w:rFonts w:cs="Arial"/>
        </w:rPr>
        <w:t>Tully, R</w:t>
      </w:r>
      <w:r w:rsidR="00245670">
        <w:rPr>
          <w:rFonts w:cs="Arial"/>
        </w:rPr>
        <w:t>.</w:t>
      </w:r>
      <w:r w:rsidRPr="00260847">
        <w:rPr>
          <w:rFonts w:cs="Arial"/>
        </w:rPr>
        <w:t xml:space="preserve"> (2011) </w:t>
      </w:r>
      <w:r w:rsidR="00245670">
        <w:rPr>
          <w:rFonts w:cs="Arial"/>
          <w:i/>
        </w:rPr>
        <w:t xml:space="preserve">The Song Sings the Bird. </w:t>
      </w:r>
      <w:proofErr w:type="gramStart"/>
      <w:r w:rsidR="00245670">
        <w:rPr>
          <w:rFonts w:cs="Arial"/>
          <w:i/>
        </w:rPr>
        <w:t>A M</w:t>
      </w:r>
      <w:r w:rsidRPr="00260847">
        <w:rPr>
          <w:rFonts w:cs="Arial"/>
          <w:i/>
        </w:rPr>
        <w:t>anual on the Teaching of Classical Dance.</w:t>
      </w:r>
      <w:proofErr w:type="gramEnd"/>
      <w:r w:rsidRPr="00260847">
        <w:rPr>
          <w:rFonts w:cs="Arial"/>
          <w:i/>
        </w:rPr>
        <w:t xml:space="preserve"> </w:t>
      </w:r>
      <w:r w:rsidRPr="00260847">
        <w:rPr>
          <w:rFonts w:cs="Arial"/>
        </w:rPr>
        <w:t xml:space="preserve">Rome: </w:t>
      </w:r>
      <w:proofErr w:type="spellStart"/>
      <w:r w:rsidRPr="00260847">
        <w:rPr>
          <w:rFonts w:cs="Arial"/>
        </w:rPr>
        <w:t>Gremese</w:t>
      </w:r>
      <w:proofErr w:type="spellEnd"/>
      <w:r w:rsidRPr="00260847">
        <w:rPr>
          <w:rFonts w:cs="Arial"/>
        </w:rPr>
        <w:t>.</w:t>
      </w:r>
    </w:p>
    <w:p w:rsidR="00024DF7" w:rsidRDefault="00024DF7" w:rsidP="00AB0F6C"/>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24DF7">
        <w:tc>
          <w:tcPr>
            <w:tcW w:w="2600" w:type="dxa"/>
            <w:tcBorders>
              <w:top w:val="single" w:sz="18" w:space="0" w:color="FF6600"/>
              <w:bottom w:val="nil"/>
            </w:tcBorders>
            <w:shd w:val="pct10" w:color="auto" w:fill="auto"/>
          </w:tcPr>
          <w:p w:rsidR="00024DF7" w:rsidRDefault="00024DF7" w:rsidP="00A937D4">
            <w:pPr>
              <w:pStyle w:val="cgBodyText"/>
            </w:pPr>
            <w:r>
              <w:rPr>
                <w:noProof/>
                <w:lang w:eastAsia="en-GB"/>
              </w:rPr>
              <w:drawing>
                <wp:inline distT="0" distB="0" distL="0" distR="0">
                  <wp:extent cx="971550" cy="295275"/>
                  <wp:effectExtent l="0" t="0" r="0" b="9525"/>
                  <wp:docPr id="17" name="Picture 17"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24DF7" w:rsidRDefault="00024DF7" w:rsidP="00A937D4">
            <w:pPr>
              <w:pStyle w:val="cgBodyText"/>
            </w:pPr>
            <w:r>
              <w:t>Matching1</w:t>
            </w:r>
          </w:p>
        </w:tc>
      </w:tr>
      <w:tr w:rsidR="00024DF7">
        <w:tc>
          <w:tcPr>
            <w:tcW w:w="2600" w:type="dxa"/>
            <w:tcBorders>
              <w:top w:val="nil"/>
              <w:bottom w:val="nil"/>
            </w:tcBorders>
            <w:shd w:val="pct10" w:color="auto" w:fill="auto"/>
          </w:tcPr>
          <w:p w:rsidR="00024DF7" w:rsidRDefault="00024DF7" w:rsidP="00A937D4">
            <w:pPr>
              <w:pStyle w:val="cgBodyText"/>
            </w:pPr>
            <w:r>
              <w:t>Title</w:t>
            </w:r>
          </w:p>
        </w:tc>
        <w:tc>
          <w:tcPr>
            <w:tcW w:w="5880" w:type="dxa"/>
            <w:tcBorders>
              <w:top w:val="nil"/>
            </w:tcBorders>
            <w:shd w:val="clear" w:color="auto" w:fill="auto"/>
          </w:tcPr>
          <w:p w:rsidR="00024DF7" w:rsidRDefault="00024DF7" w:rsidP="00A937D4">
            <w:pPr>
              <w:pStyle w:val="cgBodyText"/>
            </w:pPr>
            <w:r>
              <w:t>Ballet concepts</w:t>
            </w:r>
          </w:p>
        </w:tc>
      </w:tr>
      <w:tr w:rsidR="00024DF7">
        <w:tc>
          <w:tcPr>
            <w:tcW w:w="2600" w:type="dxa"/>
            <w:tcBorders>
              <w:top w:val="nil"/>
              <w:bottom w:val="nil"/>
            </w:tcBorders>
            <w:shd w:val="pct10" w:color="auto" w:fill="auto"/>
          </w:tcPr>
          <w:p w:rsidR="00024DF7" w:rsidRDefault="00024DF7" w:rsidP="00A937D4">
            <w:pPr>
              <w:pStyle w:val="cgBodyText"/>
            </w:pPr>
            <w:r>
              <w:t>Text</w:t>
            </w:r>
          </w:p>
        </w:tc>
        <w:tc>
          <w:tcPr>
            <w:tcW w:w="5880" w:type="dxa"/>
            <w:shd w:val="clear" w:color="auto" w:fill="auto"/>
          </w:tcPr>
          <w:p w:rsidR="00024DF7" w:rsidRDefault="00952D64" w:rsidP="00952D64">
            <w:pPr>
              <w:pStyle w:val="cgBodyText"/>
            </w:pPr>
            <w:r>
              <w:t xml:space="preserve">Tully </w:t>
            </w:r>
            <w:r w:rsidR="00024DF7">
              <w:t>define</w:t>
            </w:r>
            <w:r>
              <w:t>s</w:t>
            </w:r>
            <w:r w:rsidR="00024DF7">
              <w:t xml:space="preserve"> the following terms in a particular way. Match these concepts to </w:t>
            </w:r>
            <w:r w:rsidR="003F7E3A">
              <w:t xml:space="preserve">these </w:t>
            </w:r>
            <w:r w:rsidR="00024DF7">
              <w:t xml:space="preserve">descriptions </w:t>
            </w:r>
            <w:r w:rsidR="003F7E3A">
              <w:t>derived from</w:t>
            </w:r>
            <w:r>
              <w:t xml:space="preserve"> the text</w:t>
            </w:r>
            <w:r w:rsidR="00024DF7">
              <w:t>.</w:t>
            </w:r>
          </w:p>
          <w:p w:rsidR="00344585" w:rsidRDefault="00344585" w:rsidP="00952D64">
            <w:pPr>
              <w:pStyle w:val="cgBodyText"/>
            </w:pPr>
          </w:p>
          <w:p w:rsidR="00344585" w:rsidRDefault="00344585" w:rsidP="00955148">
            <w:pPr>
              <w:pStyle w:val="cgBodyText"/>
            </w:pPr>
            <w:r>
              <w:rPr>
                <w:noProof/>
                <w:lang w:eastAsia="en-GB"/>
              </w:rPr>
              <w:drawing>
                <wp:inline distT="0" distB="0" distL="0" distR="0">
                  <wp:extent cx="1887740" cy="2956206"/>
                  <wp:effectExtent l="0" t="0" r="0" b="0"/>
                  <wp:docPr id="96" name="Picture 96" descr="This black and white photograph shows a ballet dancer on pointe at the front. Her upper body is slightly bended towards the right with her right arm arching upwards and her left arm extending to the side. Behind her a group of six dancers embrace in a tight circular shape. They are all wearing long tutus and a crown of flowers on their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hared_Projects\LB00_CCCEED_JISC\E-learning activities\Ballet\CC_banner\HB-f-2-4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8304" cy="2957090"/>
                          </a:xfrm>
                          <a:prstGeom prst="rect">
                            <a:avLst/>
                          </a:prstGeom>
                          <a:noFill/>
                          <a:ln>
                            <a:noFill/>
                          </a:ln>
                        </pic:spPr>
                      </pic:pic>
                    </a:graphicData>
                  </a:graphic>
                </wp:inline>
              </w:drawing>
            </w:r>
          </w:p>
        </w:tc>
      </w:tr>
      <w:tr w:rsidR="00024DF7">
        <w:tc>
          <w:tcPr>
            <w:tcW w:w="2600" w:type="dxa"/>
            <w:tcBorders>
              <w:top w:val="nil"/>
              <w:bottom w:val="nil"/>
            </w:tcBorders>
            <w:shd w:val="pct10" w:color="auto" w:fill="auto"/>
          </w:tcPr>
          <w:p w:rsidR="00024DF7" w:rsidRDefault="00024DF7" w:rsidP="00A937D4">
            <w:pPr>
              <w:pStyle w:val="cgBodyText"/>
            </w:pPr>
            <w:r>
              <w:t>Answer</w:t>
            </w:r>
          </w:p>
        </w:tc>
        <w:tc>
          <w:tcPr>
            <w:tcW w:w="5880" w:type="dxa"/>
            <w:shd w:val="clear" w:color="auto" w:fill="auto"/>
          </w:tcPr>
          <w:p w:rsidR="00024DF7" w:rsidRPr="00024DF7" w:rsidRDefault="00024DF7" w:rsidP="00A937D4">
            <w:pPr>
              <w:pStyle w:val="cgBodyText"/>
              <w:rPr>
                <w:i/>
              </w:rPr>
            </w:pPr>
            <w:r w:rsidRPr="00024DF7">
              <w:rPr>
                <w:i/>
              </w:rPr>
              <w:t>En place</w:t>
            </w:r>
          </w:p>
        </w:tc>
      </w:tr>
      <w:tr w:rsidR="00024DF7">
        <w:tc>
          <w:tcPr>
            <w:tcW w:w="2600" w:type="dxa"/>
            <w:tcBorders>
              <w:top w:val="nil"/>
              <w:bottom w:val="nil"/>
            </w:tcBorders>
            <w:shd w:val="pct10" w:color="auto" w:fill="auto"/>
          </w:tcPr>
          <w:p w:rsidR="00024DF7" w:rsidRDefault="00024DF7" w:rsidP="00A937D4">
            <w:pPr>
              <w:pStyle w:val="cgBodyText"/>
            </w:pPr>
            <w:r>
              <w:t>Answer</w:t>
            </w:r>
          </w:p>
        </w:tc>
        <w:tc>
          <w:tcPr>
            <w:tcW w:w="5880" w:type="dxa"/>
            <w:shd w:val="clear" w:color="auto" w:fill="auto"/>
          </w:tcPr>
          <w:p w:rsidR="00024DF7" w:rsidRDefault="00024DF7" w:rsidP="00A937D4">
            <w:pPr>
              <w:pStyle w:val="cgBodyText"/>
            </w:pPr>
            <w:r>
              <w:t>Geometry</w:t>
            </w:r>
          </w:p>
        </w:tc>
      </w:tr>
      <w:tr w:rsidR="00024DF7">
        <w:tc>
          <w:tcPr>
            <w:tcW w:w="2600" w:type="dxa"/>
            <w:tcBorders>
              <w:top w:val="nil"/>
              <w:bottom w:val="nil"/>
            </w:tcBorders>
            <w:shd w:val="pct10" w:color="auto" w:fill="auto"/>
          </w:tcPr>
          <w:p w:rsidR="00024DF7" w:rsidRDefault="00024DF7" w:rsidP="00A937D4">
            <w:pPr>
              <w:pStyle w:val="cgBodyText"/>
            </w:pPr>
            <w:r>
              <w:t>Answer</w:t>
            </w:r>
          </w:p>
        </w:tc>
        <w:tc>
          <w:tcPr>
            <w:tcW w:w="5880" w:type="dxa"/>
            <w:shd w:val="clear" w:color="auto" w:fill="auto"/>
          </w:tcPr>
          <w:p w:rsidR="00024DF7" w:rsidRPr="00024DF7" w:rsidRDefault="00024DF7" w:rsidP="00A937D4">
            <w:pPr>
              <w:pStyle w:val="cgBodyText"/>
              <w:rPr>
                <w:i/>
              </w:rPr>
            </w:pPr>
            <w:r w:rsidRPr="00024DF7">
              <w:rPr>
                <w:i/>
              </w:rPr>
              <w:t xml:space="preserve">En </w:t>
            </w:r>
            <w:proofErr w:type="spellStart"/>
            <w:r w:rsidRPr="00024DF7">
              <w:rPr>
                <w:i/>
              </w:rPr>
              <w:t>dehors</w:t>
            </w:r>
            <w:proofErr w:type="spellEnd"/>
          </w:p>
        </w:tc>
      </w:tr>
      <w:tr w:rsidR="00024DF7">
        <w:tc>
          <w:tcPr>
            <w:tcW w:w="2600" w:type="dxa"/>
            <w:tcBorders>
              <w:top w:val="nil"/>
              <w:bottom w:val="nil"/>
            </w:tcBorders>
            <w:shd w:val="pct10" w:color="auto" w:fill="auto"/>
          </w:tcPr>
          <w:p w:rsidR="00024DF7" w:rsidRDefault="00024DF7" w:rsidP="00A937D4">
            <w:pPr>
              <w:pStyle w:val="cgBodyText"/>
            </w:pPr>
            <w:r>
              <w:t>Answer</w:t>
            </w:r>
          </w:p>
        </w:tc>
        <w:tc>
          <w:tcPr>
            <w:tcW w:w="5880" w:type="dxa"/>
            <w:shd w:val="clear" w:color="auto" w:fill="auto"/>
          </w:tcPr>
          <w:p w:rsidR="00024DF7" w:rsidRPr="00024DF7" w:rsidRDefault="00024DF7" w:rsidP="00A937D4">
            <w:pPr>
              <w:pStyle w:val="cgBodyText"/>
              <w:rPr>
                <w:i/>
              </w:rPr>
            </w:pPr>
            <w:r w:rsidRPr="00024DF7">
              <w:rPr>
                <w:i/>
              </w:rPr>
              <w:t>En dedans</w:t>
            </w:r>
          </w:p>
        </w:tc>
      </w:tr>
      <w:tr w:rsidR="00024DF7">
        <w:tc>
          <w:tcPr>
            <w:tcW w:w="2600" w:type="dxa"/>
            <w:tcBorders>
              <w:top w:val="nil"/>
              <w:bottom w:val="nil"/>
            </w:tcBorders>
            <w:shd w:val="pct10" w:color="auto" w:fill="auto"/>
          </w:tcPr>
          <w:p w:rsidR="00024DF7" w:rsidRDefault="00024DF7" w:rsidP="00A937D4">
            <w:pPr>
              <w:pStyle w:val="cgBodyText"/>
            </w:pPr>
            <w:r>
              <w:lastRenderedPageBreak/>
              <w:t>Match</w:t>
            </w:r>
          </w:p>
        </w:tc>
        <w:tc>
          <w:tcPr>
            <w:tcW w:w="5880" w:type="dxa"/>
            <w:shd w:val="clear" w:color="auto" w:fill="auto"/>
          </w:tcPr>
          <w:p w:rsidR="00024DF7" w:rsidRDefault="00024DF7" w:rsidP="00A937D4">
            <w:pPr>
              <w:pStyle w:val="cgBodyText"/>
            </w:pPr>
            <w:r>
              <w:t>It is acquired through experience. It helps the dancer understand extension and directions.</w:t>
            </w:r>
          </w:p>
        </w:tc>
      </w:tr>
      <w:tr w:rsidR="00024DF7">
        <w:tc>
          <w:tcPr>
            <w:tcW w:w="2600" w:type="dxa"/>
            <w:tcBorders>
              <w:top w:val="nil"/>
              <w:bottom w:val="nil"/>
            </w:tcBorders>
            <w:shd w:val="pct10" w:color="auto" w:fill="auto"/>
          </w:tcPr>
          <w:p w:rsidR="00024DF7" w:rsidRDefault="00024DF7" w:rsidP="00A937D4">
            <w:pPr>
              <w:pStyle w:val="cgBodyText"/>
            </w:pPr>
            <w:r>
              <w:t>Match</w:t>
            </w:r>
          </w:p>
        </w:tc>
        <w:tc>
          <w:tcPr>
            <w:tcW w:w="5880" w:type="dxa"/>
            <w:shd w:val="clear" w:color="auto" w:fill="auto"/>
          </w:tcPr>
          <w:p w:rsidR="00024DF7" w:rsidRDefault="00024DF7" w:rsidP="00561352">
            <w:pPr>
              <w:pStyle w:val="cgBodyText"/>
            </w:pPr>
            <w:r>
              <w:t xml:space="preserve">The physical direction of a movement </w:t>
            </w:r>
            <w:r w:rsidR="00561352">
              <w:t xml:space="preserve">inwards, </w:t>
            </w:r>
            <w:r>
              <w:t>and also an expression of classical dance.</w:t>
            </w:r>
          </w:p>
        </w:tc>
      </w:tr>
      <w:tr w:rsidR="00024DF7">
        <w:tc>
          <w:tcPr>
            <w:tcW w:w="2600" w:type="dxa"/>
            <w:tcBorders>
              <w:top w:val="nil"/>
              <w:bottom w:val="nil"/>
            </w:tcBorders>
            <w:shd w:val="pct10" w:color="auto" w:fill="auto"/>
          </w:tcPr>
          <w:p w:rsidR="00024DF7" w:rsidRDefault="00024DF7" w:rsidP="00A937D4">
            <w:pPr>
              <w:pStyle w:val="cgBodyText"/>
            </w:pPr>
            <w:r>
              <w:t>Match</w:t>
            </w:r>
          </w:p>
        </w:tc>
        <w:tc>
          <w:tcPr>
            <w:tcW w:w="5880" w:type="dxa"/>
            <w:shd w:val="clear" w:color="auto" w:fill="auto"/>
          </w:tcPr>
          <w:p w:rsidR="00024DF7" w:rsidRDefault="00024DF7" w:rsidP="00561352">
            <w:pPr>
              <w:pStyle w:val="cgBodyText"/>
            </w:pPr>
            <w:r>
              <w:t xml:space="preserve">The physical direction of a movement </w:t>
            </w:r>
            <w:r w:rsidR="00561352">
              <w:t xml:space="preserve">outwards, </w:t>
            </w:r>
            <w:r>
              <w:t>and also an expression of classical dance.</w:t>
            </w:r>
          </w:p>
        </w:tc>
      </w:tr>
      <w:tr w:rsidR="00024DF7">
        <w:tc>
          <w:tcPr>
            <w:tcW w:w="2600" w:type="dxa"/>
            <w:tcBorders>
              <w:top w:val="nil"/>
              <w:bottom w:val="nil"/>
            </w:tcBorders>
            <w:shd w:val="pct10" w:color="auto" w:fill="auto"/>
          </w:tcPr>
          <w:p w:rsidR="00024DF7" w:rsidRDefault="00024DF7" w:rsidP="00A937D4">
            <w:pPr>
              <w:pStyle w:val="cgBodyText"/>
            </w:pPr>
            <w:r>
              <w:t>Match</w:t>
            </w:r>
          </w:p>
        </w:tc>
        <w:tc>
          <w:tcPr>
            <w:tcW w:w="5880" w:type="dxa"/>
            <w:shd w:val="clear" w:color="auto" w:fill="auto"/>
          </w:tcPr>
          <w:p w:rsidR="00024DF7" w:rsidRDefault="00561352" w:rsidP="00561352">
            <w:pPr>
              <w:pStyle w:val="cgBodyText"/>
            </w:pPr>
            <w:r>
              <w:t xml:space="preserve">Being </w:t>
            </w:r>
            <w:r w:rsidR="00024DF7">
              <w:t>centre</w:t>
            </w:r>
            <w:r>
              <w:t>d</w:t>
            </w:r>
            <w:r w:rsidR="00952D64">
              <w:t>, still</w:t>
            </w:r>
            <w:r w:rsidR="003F7E3A">
              <w:t xml:space="preserve">ness where </w:t>
            </w:r>
            <w:r w:rsidR="00024DF7">
              <w:t>the connection between the physical, mental and spiritual</w:t>
            </w:r>
            <w:r w:rsidR="003F7E3A">
              <w:t xml:space="preserve"> can be experienced</w:t>
            </w:r>
            <w:r w:rsidR="00024DF7">
              <w:t>.</w:t>
            </w:r>
          </w:p>
        </w:tc>
      </w:tr>
      <w:tr w:rsidR="00024DF7">
        <w:tc>
          <w:tcPr>
            <w:tcW w:w="2600" w:type="dxa"/>
            <w:tcBorders>
              <w:top w:val="nil"/>
              <w:bottom w:val="single" w:sz="18" w:space="0" w:color="FF6600"/>
            </w:tcBorders>
            <w:shd w:val="pct10" w:color="auto" w:fill="auto"/>
          </w:tcPr>
          <w:p w:rsidR="00024DF7" w:rsidRDefault="00024DF7" w:rsidP="00A937D4">
            <w:pPr>
              <w:pStyle w:val="cgBodyText"/>
            </w:pPr>
            <w:r>
              <w:t>Feedback</w:t>
            </w:r>
          </w:p>
        </w:tc>
        <w:tc>
          <w:tcPr>
            <w:tcW w:w="5880" w:type="dxa"/>
            <w:shd w:val="clear" w:color="auto" w:fill="auto"/>
          </w:tcPr>
          <w:p w:rsidR="00463ED7" w:rsidRDefault="00463ED7" w:rsidP="003F7E3A">
            <w:pPr>
              <w:pStyle w:val="cgBodyText"/>
            </w:pPr>
            <w:r w:rsidRPr="00CF5388">
              <w:rPr>
                <w:b/>
                <w:i/>
              </w:rPr>
              <w:t>En place</w:t>
            </w:r>
            <w:r w:rsidRPr="00CF5388">
              <w:rPr>
                <w:b/>
              </w:rPr>
              <w:t>:</w:t>
            </w:r>
            <w:r w:rsidRPr="00463ED7">
              <w:t xml:space="preserve"> </w:t>
            </w:r>
            <w:r w:rsidR="00CF5388">
              <w:t xml:space="preserve"> </w:t>
            </w:r>
            <w:r>
              <w:t>The centre, stillness where the connection between the physical, mental and spiritual can be experienced.</w:t>
            </w:r>
          </w:p>
          <w:p w:rsidR="00CF5388" w:rsidRPr="00463ED7" w:rsidRDefault="00CF5388" w:rsidP="003F7E3A">
            <w:pPr>
              <w:pStyle w:val="cgBodyText"/>
            </w:pPr>
          </w:p>
          <w:p w:rsidR="00463ED7" w:rsidRDefault="00463ED7" w:rsidP="003F7E3A">
            <w:pPr>
              <w:pStyle w:val="cgBodyText"/>
            </w:pPr>
            <w:r w:rsidRPr="00CF5388">
              <w:rPr>
                <w:b/>
              </w:rPr>
              <w:t>Geometry:</w:t>
            </w:r>
            <w:r w:rsidR="00CF5388">
              <w:t xml:space="preserve"> </w:t>
            </w:r>
            <w:r w:rsidRPr="00463ED7">
              <w:t xml:space="preserve"> </w:t>
            </w:r>
            <w:r>
              <w:t>It is acquired through experience. It helps the dancer understand extension and directions.</w:t>
            </w:r>
          </w:p>
          <w:p w:rsidR="00CF5388" w:rsidRPr="00463ED7" w:rsidRDefault="00CF5388" w:rsidP="003F7E3A">
            <w:pPr>
              <w:pStyle w:val="cgBodyText"/>
            </w:pPr>
          </w:p>
          <w:p w:rsidR="00463ED7" w:rsidRDefault="00463ED7" w:rsidP="003F7E3A">
            <w:pPr>
              <w:pStyle w:val="cgBodyText"/>
            </w:pPr>
            <w:r w:rsidRPr="00CF5388">
              <w:rPr>
                <w:b/>
                <w:i/>
              </w:rPr>
              <w:t xml:space="preserve">En </w:t>
            </w:r>
            <w:proofErr w:type="spellStart"/>
            <w:r w:rsidRPr="00CF5388">
              <w:rPr>
                <w:b/>
                <w:i/>
              </w:rPr>
              <w:t>dehors</w:t>
            </w:r>
            <w:proofErr w:type="spellEnd"/>
            <w:r w:rsidRPr="00CF5388">
              <w:rPr>
                <w:b/>
              </w:rPr>
              <w:t>:</w:t>
            </w:r>
            <w:r>
              <w:t xml:space="preserve"> </w:t>
            </w:r>
            <w:r w:rsidR="00CF5388">
              <w:t xml:space="preserve"> </w:t>
            </w:r>
            <w:r>
              <w:t>The physical outward direction of a movement and also an expression of classical dance.</w:t>
            </w:r>
          </w:p>
          <w:p w:rsidR="00CF5388" w:rsidRPr="00463ED7" w:rsidRDefault="00CF5388" w:rsidP="003F7E3A">
            <w:pPr>
              <w:pStyle w:val="cgBodyText"/>
              <w:rPr>
                <w:i/>
              </w:rPr>
            </w:pPr>
          </w:p>
          <w:p w:rsidR="00463ED7" w:rsidRDefault="00463ED7" w:rsidP="003F7E3A">
            <w:pPr>
              <w:pStyle w:val="cgBodyText"/>
              <w:rPr>
                <w:i/>
              </w:rPr>
            </w:pPr>
            <w:r w:rsidRPr="00CF5388">
              <w:rPr>
                <w:b/>
                <w:i/>
              </w:rPr>
              <w:t>En dedans</w:t>
            </w:r>
            <w:r w:rsidRPr="00CF5388">
              <w:rPr>
                <w:b/>
              </w:rPr>
              <w:t>:</w:t>
            </w:r>
            <w:r>
              <w:t xml:space="preserve"> </w:t>
            </w:r>
            <w:r w:rsidR="00CF5388">
              <w:t xml:space="preserve"> </w:t>
            </w:r>
            <w:r>
              <w:t>The physical inward direction of a movement and also an expression of classical dance.</w:t>
            </w:r>
          </w:p>
          <w:p w:rsidR="00463ED7" w:rsidRPr="00463ED7" w:rsidRDefault="00463ED7" w:rsidP="003F7E3A">
            <w:pPr>
              <w:pStyle w:val="cgBodyText"/>
            </w:pPr>
          </w:p>
          <w:p w:rsidR="00024DF7" w:rsidRDefault="002740B7" w:rsidP="003F7E3A">
            <w:pPr>
              <w:pStyle w:val="cgBodyText"/>
            </w:pPr>
            <w:r>
              <w:t>All these are physical actions that have an emotional or expressive dimension that connects with you as a human being. T</w:t>
            </w:r>
            <w:r w:rsidR="00024DF7">
              <w:t xml:space="preserve">hink about how you </w:t>
            </w:r>
            <w:r w:rsidR="003F7E3A">
              <w:t xml:space="preserve">understand and </w:t>
            </w:r>
            <w:r w:rsidR="00024DF7">
              <w:t xml:space="preserve">would define these terms for yourself. </w:t>
            </w:r>
          </w:p>
        </w:tc>
      </w:tr>
    </w:tbl>
    <w:p w:rsidR="00024DF7" w:rsidRDefault="00024DF7" w:rsidP="00AB0F6C"/>
    <w:p w:rsidR="0014604A" w:rsidRDefault="003E4992" w:rsidP="0014604A">
      <w:pPr>
        <w:pStyle w:val="cgPanelText"/>
      </w:pPr>
      <w:r>
        <w:t>Activity 1.2</w:t>
      </w:r>
    </w:p>
    <w:p w:rsidR="007D419C" w:rsidRDefault="007D419C" w:rsidP="0014604A">
      <w:pPr>
        <w:rPr>
          <w:rFonts w:cs="Arial"/>
        </w:rPr>
      </w:pPr>
    </w:p>
    <w:p w:rsidR="0014604A" w:rsidRPr="004979E3" w:rsidRDefault="0014604A" w:rsidP="0014604A">
      <w:pPr>
        <w:rPr>
          <w:rFonts w:cs="Arial"/>
        </w:rPr>
      </w:pPr>
      <w:r>
        <w:rPr>
          <w:rFonts w:cs="Arial"/>
        </w:rPr>
        <w:t xml:space="preserve">You are going to </w:t>
      </w:r>
      <w:r w:rsidR="0063611A">
        <w:rPr>
          <w:rFonts w:cs="Arial"/>
        </w:rPr>
        <w:t xml:space="preserve">continue thinking about basic concepts in ballet </w:t>
      </w:r>
      <w:r>
        <w:rPr>
          <w:rFonts w:cs="Arial"/>
        </w:rPr>
        <w:t>read</w:t>
      </w:r>
      <w:r w:rsidR="0063611A">
        <w:rPr>
          <w:rFonts w:cs="Arial"/>
        </w:rPr>
        <w:t>ing</w:t>
      </w:r>
      <w:r>
        <w:rPr>
          <w:rFonts w:cs="Arial"/>
        </w:rPr>
        <w:t xml:space="preserve"> </w:t>
      </w:r>
      <w:r w:rsidR="0063611A">
        <w:rPr>
          <w:rFonts w:cs="Arial"/>
        </w:rPr>
        <w:t xml:space="preserve">some extracts </w:t>
      </w:r>
      <w:r w:rsidR="003E4992" w:rsidRPr="002204D6">
        <w:rPr>
          <w:rFonts w:cs="Arial"/>
        </w:rPr>
        <w:t>(pp. 25-27)</w:t>
      </w:r>
      <w:r w:rsidR="003E4992">
        <w:rPr>
          <w:rFonts w:cs="Arial"/>
        </w:rPr>
        <w:t xml:space="preserve"> </w:t>
      </w:r>
      <w:r w:rsidR="0063611A">
        <w:rPr>
          <w:rFonts w:cs="Arial"/>
        </w:rPr>
        <w:t>from a different</w:t>
      </w:r>
      <w:r>
        <w:rPr>
          <w:rFonts w:cs="Arial"/>
        </w:rPr>
        <w:t xml:space="preserve"> text</w:t>
      </w:r>
      <w:r w:rsidR="0063611A">
        <w:rPr>
          <w:rFonts w:cs="Arial"/>
        </w:rPr>
        <w:t>.</w:t>
      </w:r>
      <w:r w:rsidRPr="004979E3">
        <w:rPr>
          <w:rFonts w:cs="Arial"/>
        </w:rPr>
        <w:t xml:space="preserve"> </w:t>
      </w:r>
    </w:p>
    <w:p w:rsidR="0014604A" w:rsidRPr="00924B55" w:rsidRDefault="0014604A" w:rsidP="0014604A"/>
    <w:p w:rsidR="00DE240B" w:rsidRDefault="00DE240B" w:rsidP="00DE240B">
      <w:proofErr w:type="spellStart"/>
      <w:r w:rsidRPr="00260847">
        <w:rPr>
          <w:rFonts w:cs="Arial"/>
        </w:rPr>
        <w:t>Paskevska</w:t>
      </w:r>
      <w:proofErr w:type="spellEnd"/>
      <w:r w:rsidRPr="00260847">
        <w:rPr>
          <w:rFonts w:cs="Arial"/>
        </w:rPr>
        <w:t>, A</w:t>
      </w:r>
      <w:r>
        <w:rPr>
          <w:rFonts w:cs="Arial"/>
        </w:rPr>
        <w:t>.</w:t>
      </w:r>
      <w:r w:rsidRPr="00260847">
        <w:rPr>
          <w:rFonts w:cs="Arial"/>
        </w:rPr>
        <w:t xml:space="preserve"> (2005) </w:t>
      </w:r>
      <w:r w:rsidRPr="005A4091">
        <w:rPr>
          <w:rFonts w:cs="Arial"/>
          <w:i/>
        </w:rPr>
        <w:t xml:space="preserve">Ballet </w:t>
      </w:r>
      <w:proofErr w:type="gramStart"/>
      <w:r w:rsidRPr="005A4091">
        <w:rPr>
          <w:rFonts w:cs="Arial"/>
          <w:i/>
        </w:rPr>
        <w:t>Beyond</w:t>
      </w:r>
      <w:proofErr w:type="gramEnd"/>
      <w:r w:rsidRPr="005A4091">
        <w:rPr>
          <w:rFonts w:cs="Arial"/>
          <w:i/>
        </w:rPr>
        <w:t xml:space="preserve"> Tradition: The Role of Movement Concepts in Ballet Technique</w:t>
      </w:r>
      <w:r>
        <w:rPr>
          <w:rFonts w:cs="Arial"/>
        </w:rPr>
        <w:t>.</w:t>
      </w:r>
      <w:r w:rsidRPr="00260847">
        <w:rPr>
          <w:rFonts w:cs="Arial"/>
        </w:rPr>
        <w:t xml:space="preserve"> N</w:t>
      </w:r>
      <w:r>
        <w:rPr>
          <w:rFonts w:cs="Arial"/>
        </w:rPr>
        <w:t xml:space="preserve">ew York and London: </w:t>
      </w:r>
      <w:proofErr w:type="spellStart"/>
      <w:r>
        <w:rPr>
          <w:rFonts w:cs="Arial"/>
        </w:rPr>
        <w:t>Routledge</w:t>
      </w:r>
      <w:proofErr w:type="spellEnd"/>
      <w:r>
        <w:rPr>
          <w:rFonts w:cs="Arial"/>
        </w:rPr>
        <w:t>.</w:t>
      </w:r>
    </w:p>
    <w:p w:rsidR="00CD278E" w:rsidRDefault="00CD278E" w:rsidP="0014604A"/>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CD278E">
        <w:tc>
          <w:tcPr>
            <w:tcW w:w="2600" w:type="dxa"/>
            <w:tcBorders>
              <w:top w:val="single" w:sz="18" w:space="0" w:color="FF6600"/>
              <w:bottom w:val="nil"/>
            </w:tcBorders>
            <w:shd w:val="pct10" w:color="auto" w:fill="auto"/>
          </w:tcPr>
          <w:p w:rsidR="00CD278E" w:rsidRDefault="00CD278E" w:rsidP="00CD278E">
            <w:pPr>
              <w:pStyle w:val="cgBodyText"/>
            </w:pPr>
            <w:r>
              <w:rPr>
                <w:noProof/>
                <w:lang w:eastAsia="en-GB"/>
              </w:rPr>
              <w:drawing>
                <wp:inline distT="0" distB="0" distL="0" distR="0">
                  <wp:extent cx="971550" cy="295275"/>
                  <wp:effectExtent l="0" t="0" r="0" b="9525"/>
                  <wp:docPr id="41" name="Picture 41"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CD278E" w:rsidRDefault="00CD278E" w:rsidP="00CD278E">
            <w:pPr>
              <w:pStyle w:val="cgBodyText"/>
            </w:pPr>
            <w:r>
              <w:t>Textentry1</w:t>
            </w:r>
          </w:p>
        </w:tc>
      </w:tr>
      <w:tr w:rsidR="00CD278E">
        <w:tc>
          <w:tcPr>
            <w:tcW w:w="2600" w:type="dxa"/>
            <w:tcBorders>
              <w:top w:val="nil"/>
              <w:bottom w:val="nil"/>
            </w:tcBorders>
            <w:shd w:val="pct10" w:color="auto" w:fill="auto"/>
          </w:tcPr>
          <w:p w:rsidR="00CD278E" w:rsidRDefault="00CD278E" w:rsidP="00CD278E">
            <w:pPr>
              <w:pStyle w:val="cgBodyText"/>
            </w:pPr>
            <w:r>
              <w:t>Title</w:t>
            </w:r>
          </w:p>
        </w:tc>
        <w:tc>
          <w:tcPr>
            <w:tcW w:w="5880" w:type="dxa"/>
            <w:tcBorders>
              <w:top w:val="nil"/>
            </w:tcBorders>
            <w:shd w:val="clear" w:color="auto" w:fill="auto"/>
          </w:tcPr>
          <w:p w:rsidR="00CD278E" w:rsidRDefault="00CD278E" w:rsidP="00CD278E">
            <w:pPr>
              <w:pStyle w:val="cgBodyText"/>
            </w:pPr>
            <w:r>
              <w:t>The centre</w:t>
            </w:r>
          </w:p>
        </w:tc>
      </w:tr>
      <w:tr w:rsidR="00CD278E">
        <w:tc>
          <w:tcPr>
            <w:tcW w:w="2600" w:type="dxa"/>
            <w:tcBorders>
              <w:top w:val="nil"/>
              <w:bottom w:val="nil"/>
            </w:tcBorders>
            <w:shd w:val="pct10" w:color="auto" w:fill="auto"/>
          </w:tcPr>
          <w:p w:rsidR="00CD278E" w:rsidRDefault="00CD278E" w:rsidP="00CD278E">
            <w:pPr>
              <w:pStyle w:val="cgBodyText"/>
            </w:pPr>
            <w:r>
              <w:t>Text</w:t>
            </w:r>
          </w:p>
        </w:tc>
        <w:tc>
          <w:tcPr>
            <w:tcW w:w="5880" w:type="dxa"/>
            <w:shd w:val="clear" w:color="auto" w:fill="auto"/>
          </w:tcPr>
          <w:p w:rsidR="00CD278E" w:rsidRDefault="00D319C4" w:rsidP="00CD278E">
            <w:pPr>
              <w:pStyle w:val="cgBodyText"/>
            </w:pPr>
            <w:r>
              <w:t>In these</w:t>
            </w:r>
            <w:r w:rsidR="002204D6">
              <w:t xml:space="preserve"> pages</w:t>
            </w:r>
            <w:r w:rsidR="00CD278E">
              <w:t xml:space="preserve"> </w:t>
            </w:r>
            <w:proofErr w:type="spellStart"/>
            <w:r w:rsidR="00CD278E" w:rsidRPr="00260847">
              <w:t>Paskevska</w:t>
            </w:r>
            <w:proofErr w:type="spellEnd"/>
            <w:r>
              <w:t xml:space="preserve"> </w:t>
            </w:r>
            <w:r w:rsidR="00CD278E">
              <w:t>speaks about the centre of the body as a point of control. According to her, where is that point exactly located?</w:t>
            </w:r>
          </w:p>
          <w:p w:rsidR="00D319C4" w:rsidRDefault="00D319C4" w:rsidP="00CD278E">
            <w:pPr>
              <w:pStyle w:val="cgBodyText"/>
            </w:pPr>
          </w:p>
          <w:p w:rsidR="008E3E4B" w:rsidRDefault="00D319C4" w:rsidP="00955148">
            <w:pPr>
              <w:pStyle w:val="cgBodyText"/>
            </w:pPr>
            <w:r>
              <w:rPr>
                <w:noProof/>
                <w:lang w:eastAsia="en-GB"/>
              </w:rPr>
              <w:lastRenderedPageBreak/>
              <w:drawing>
                <wp:inline distT="0" distB="0" distL="0" distR="0">
                  <wp:extent cx="2934395" cy="2049518"/>
                  <wp:effectExtent l="0" t="0" r="0" b="8255"/>
                  <wp:docPr id="11" name="Picture 11" descr="This is a photograph of a female and male ballet teacher rehearsing in a studio. Behind them there is a wall with a mirror and a ballet bar. They are moving unison in the center of the space. Their left leg is bended forward and the left leg stretched behind with both feet on the floor. Their right arms are curved upwards while their left arms are stretched to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e746eb-attr.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34497" cy="2049589"/>
                          </a:xfrm>
                          <a:prstGeom prst="rect">
                            <a:avLst/>
                          </a:prstGeom>
                        </pic:spPr>
                      </pic:pic>
                    </a:graphicData>
                  </a:graphic>
                </wp:inline>
              </w:drawing>
            </w:r>
          </w:p>
        </w:tc>
      </w:tr>
      <w:tr w:rsidR="00CD278E">
        <w:tc>
          <w:tcPr>
            <w:tcW w:w="2600" w:type="dxa"/>
            <w:tcBorders>
              <w:top w:val="nil"/>
              <w:bottom w:val="single" w:sz="18" w:space="0" w:color="FF6600"/>
            </w:tcBorders>
            <w:shd w:val="pct10" w:color="auto" w:fill="auto"/>
          </w:tcPr>
          <w:p w:rsidR="00CD278E" w:rsidRDefault="00CD278E" w:rsidP="00CD278E">
            <w:pPr>
              <w:pStyle w:val="cgBodyText"/>
            </w:pPr>
            <w:r>
              <w:lastRenderedPageBreak/>
              <w:t>Feedback</w:t>
            </w:r>
          </w:p>
        </w:tc>
        <w:tc>
          <w:tcPr>
            <w:tcW w:w="5880" w:type="dxa"/>
            <w:shd w:val="clear" w:color="auto" w:fill="auto"/>
          </w:tcPr>
          <w:p w:rsidR="00CD278E" w:rsidRDefault="00CD278E" w:rsidP="00CD278E">
            <w:pPr>
              <w:pStyle w:val="cgBodyText"/>
            </w:pPr>
            <w:r>
              <w:t xml:space="preserve">For </w:t>
            </w:r>
            <w:proofErr w:type="spellStart"/>
            <w:r w:rsidRPr="00260847">
              <w:t>Paskevska</w:t>
            </w:r>
            <w:proofErr w:type="spellEnd"/>
            <w:r>
              <w:t xml:space="preserve"> the centre </w:t>
            </w:r>
            <w:r w:rsidR="00AB00DA">
              <w:t>can</w:t>
            </w:r>
            <w:r>
              <w:t xml:space="preserve"> </w:t>
            </w:r>
            <w:r w:rsidR="00AB00DA">
              <w:t xml:space="preserve">be </w:t>
            </w:r>
            <w:r>
              <w:t xml:space="preserve">located in the pelvic area, in the point of crossing between the vertical line of gravity and the horizontal line that divide the erected body in half. </w:t>
            </w:r>
          </w:p>
          <w:p w:rsidR="00CD278E" w:rsidRDefault="00CD278E" w:rsidP="00CD278E">
            <w:pPr>
              <w:pStyle w:val="cgBodyText"/>
            </w:pPr>
          </w:p>
          <w:p w:rsidR="00CD278E" w:rsidRDefault="00CD278E" w:rsidP="00CD278E">
            <w:pPr>
              <w:pStyle w:val="cgBodyText"/>
            </w:pPr>
            <w:r>
              <w:t xml:space="preserve">Note that </w:t>
            </w:r>
            <w:proofErr w:type="spellStart"/>
            <w:r w:rsidRPr="00260847">
              <w:t>Paskevska</w:t>
            </w:r>
            <w:proofErr w:type="spellEnd"/>
            <w:r>
              <w:t xml:space="preserve"> also specifies that the location of the centre “depends more on ratio between length of the torso and girth of the pelvis than on gender” and thus “varies depending on the individual physique” (p. 26). Stand upright and try to feel and locate your own centre.</w:t>
            </w:r>
          </w:p>
        </w:tc>
      </w:tr>
    </w:tbl>
    <w:p w:rsidR="00CD278E" w:rsidRDefault="00CD278E" w:rsidP="0014604A"/>
    <w:p w:rsidR="003E4992" w:rsidRPr="00EC1DFA" w:rsidRDefault="003E4992" w:rsidP="003E4992">
      <w:pPr>
        <w:pStyle w:val="cgSectionTitle"/>
      </w:pPr>
      <w:r>
        <w:t>Task 2: Dance training</w:t>
      </w:r>
    </w:p>
    <w:p w:rsidR="007D419C" w:rsidRDefault="007D419C" w:rsidP="0014604A"/>
    <w:p w:rsidR="00E46E49" w:rsidRDefault="00E46E49" w:rsidP="0014604A">
      <w:r>
        <w:t>In this task you are going to focus on crucial aspects of your dance training</w:t>
      </w:r>
      <w:r w:rsidR="0073327C">
        <w:t>,</w:t>
      </w:r>
      <w:r w:rsidR="008E3E4B">
        <w:t xml:space="preserve"> including the feeling of vulnerability as a dancer</w:t>
      </w:r>
      <w:r>
        <w:t>.</w:t>
      </w:r>
    </w:p>
    <w:p w:rsidR="00233712" w:rsidRDefault="00233712" w:rsidP="0014604A"/>
    <w:p w:rsidR="006E7B28" w:rsidRDefault="000F757E" w:rsidP="00955148">
      <w:r>
        <w:rPr>
          <w:noProof/>
          <w:lang w:eastAsia="en-GB"/>
        </w:rPr>
        <w:drawing>
          <wp:inline distT="0" distB="0" distL="0" distR="0">
            <wp:extent cx="2353424" cy="2544024"/>
            <wp:effectExtent l="0" t="0" r="8890" b="8890"/>
            <wp:docPr id="8" name="Picture 8" descr="This is a black and white photo of a couple practising ballet in a studio. The woman is on her right knee bending her upper body backwards, her arms stretching to the back as well and her left leg extends to the front. She is wearing a short sleeve leotard, a little skirts and point shoes. Her hair is tide behind her neck. Her male partner is leaning towards her, his left knee slightly bended and his right leg extended to his side, both arms are opened to the sides. He is looking at her and is wearing a white t-shirt and dark leggings. The room has a double wooden door, ballet bars around it and two larg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f-1-8c.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4612" cy="2545308"/>
                    </a:xfrm>
                    <a:prstGeom prst="rect">
                      <a:avLst/>
                    </a:prstGeom>
                  </pic:spPr>
                </pic:pic>
              </a:graphicData>
            </a:graphic>
          </wp:inline>
        </w:drawing>
      </w:r>
    </w:p>
    <w:p w:rsidR="00E46E49" w:rsidRDefault="00E46E49" w:rsidP="0014604A"/>
    <w:p w:rsidR="004221B4" w:rsidRDefault="00E46E49" w:rsidP="004221B4">
      <w:pPr>
        <w:pStyle w:val="cgPanelText"/>
      </w:pPr>
      <w:r>
        <w:t>Activity 2.1</w:t>
      </w:r>
    </w:p>
    <w:p w:rsidR="007D419C" w:rsidRDefault="007D419C" w:rsidP="004221B4">
      <w:pPr>
        <w:rPr>
          <w:rFonts w:cs="Arial"/>
        </w:rPr>
      </w:pPr>
    </w:p>
    <w:p w:rsidR="004221B4" w:rsidRPr="004979E3" w:rsidRDefault="00E46E49" w:rsidP="004221B4">
      <w:pPr>
        <w:rPr>
          <w:rFonts w:cs="Arial"/>
        </w:rPr>
      </w:pPr>
      <w:r>
        <w:rPr>
          <w:rFonts w:cs="Arial"/>
        </w:rPr>
        <w:t>In this activity you</w:t>
      </w:r>
      <w:r w:rsidR="004221B4">
        <w:rPr>
          <w:rFonts w:cs="Arial"/>
        </w:rPr>
        <w:t xml:space="preserve"> are going to </w:t>
      </w:r>
      <w:r>
        <w:rPr>
          <w:rFonts w:cs="Arial"/>
        </w:rPr>
        <w:t xml:space="preserve">read a few more pages </w:t>
      </w:r>
      <w:r w:rsidRPr="002204D6">
        <w:rPr>
          <w:rFonts w:cs="Arial"/>
        </w:rPr>
        <w:t>(pp. 3-7)</w:t>
      </w:r>
      <w:r>
        <w:rPr>
          <w:rFonts w:cs="Arial"/>
        </w:rPr>
        <w:t xml:space="preserve"> </w:t>
      </w:r>
      <w:proofErr w:type="spellStart"/>
      <w:r w:rsidRPr="00260847">
        <w:rPr>
          <w:rFonts w:cs="Arial"/>
        </w:rPr>
        <w:t>Paskevska</w:t>
      </w:r>
      <w:r>
        <w:rPr>
          <w:rFonts w:cs="Arial"/>
        </w:rPr>
        <w:t>’s</w:t>
      </w:r>
      <w:proofErr w:type="spellEnd"/>
      <w:r>
        <w:rPr>
          <w:rFonts w:cs="Arial"/>
        </w:rPr>
        <w:t xml:space="preserve"> book and reflect on what dance training involves</w:t>
      </w:r>
      <w:r w:rsidR="004221B4">
        <w:rPr>
          <w:rFonts w:cs="Arial"/>
        </w:rPr>
        <w:t>.</w:t>
      </w:r>
    </w:p>
    <w:p w:rsidR="004221B4" w:rsidRPr="00924B55" w:rsidRDefault="004221B4" w:rsidP="004221B4"/>
    <w:p w:rsidR="004221B4" w:rsidRDefault="004221B4" w:rsidP="004221B4">
      <w:proofErr w:type="spellStart"/>
      <w:r w:rsidRPr="00260847">
        <w:rPr>
          <w:rFonts w:cs="Arial"/>
        </w:rPr>
        <w:lastRenderedPageBreak/>
        <w:t>Paskevska</w:t>
      </w:r>
      <w:proofErr w:type="spellEnd"/>
      <w:r w:rsidRPr="00260847">
        <w:rPr>
          <w:rFonts w:cs="Arial"/>
        </w:rPr>
        <w:t>, A</w:t>
      </w:r>
      <w:r>
        <w:rPr>
          <w:rFonts w:cs="Arial"/>
        </w:rPr>
        <w:t>.</w:t>
      </w:r>
      <w:r w:rsidRPr="00260847">
        <w:rPr>
          <w:rFonts w:cs="Arial"/>
        </w:rPr>
        <w:t xml:space="preserve"> (2005) </w:t>
      </w:r>
      <w:r w:rsidRPr="005A4091">
        <w:rPr>
          <w:rFonts w:cs="Arial"/>
          <w:i/>
        </w:rPr>
        <w:t xml:space="preserve">Ballet </w:t>
      </w:r>
      <w:proofErr w:type="gramStart"/>
      <w:r w:rsidRPr="005A4091">
        <w:rPr>
          <w:rFonts w:cs="Arial"/>
          <w:i/>
        </w:rPr>
        <w:t>Beyond</w:t>
      </w:r>
      <w:proofErr w:type="gramEnd"/>
      <w:r w:rsidRPr="005A4091">
        <w:rPr>
          <w:rFonts w:cs="Arial"/>
          <w:i/>
        </w:rPr>
        <w:t xml:space="preserve"> Tradition: The Role of Movement Concepts in Ballet Technique</w:t>
      </w:r>
      <w:r>
        <w:rPr>
          <w:rFonts w:cs="Arial"/>
        </w:rPr>
        <w:t>.</w:t>
      </w:r>
      <w:r w:rsidRPr="00260847">
        <w:rPr>
          <w:rFonts w:cs="Arial"/>
        </w:rPr>
        <w:t xml:space="preserve"> N</w:t>
      </w:r>
      <w:r w:rsidR="007D419C">
        <w:rPr>
          <w:rFonts w:cs="Arial"/>
        </w:rPr>
        <w:t xml:space="preserve">ew York and London: </w:t>
      </w:r>
      <w:proofErr w:type="spellStart"/>
      <w:r w:rsidR="007D419C">
        <w:rPr>
          <w:rFonts w:cs="Arial"/>
        </w:rPr>
        <w:t>Routledge</w:t>
      </w:r>
      <w:proofErr w:type="spellEnd"/>
      <w:r w:rsidR="007D419C">
        <w:rPr>
          <w:rFonts w:cs="Arial"/>
        </w:rPr>
        <w:t>.</w:t>
      </w:r>
    </w:p>
    <w:p w:rsidR="009210A8" w:rsidRDefault="009210A8" w:rsidP="0014604A"/>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CD278E">
        <w:tc>
          <w:tcPr>
            <w:tcW w:w="2600" w:type="dxa"/>
            <w:tcBorders>
              <w:top w:val="single" w:sz="18" w:space="0" w:color="FF6600"/>
              <w:bottom w:val="nil"/>
            </w:tcBorders>
            <w:shd w:val="pct10" w:color="auto" w:fill="auto"/>
          </w:tcPr>
          <w:p w:rsidR="00CD278E" w:rsidRDefault="00CD278E" w:rsidP="00CD278E">
            <w:pPr>
              <w:pStyle w:val="cgBodyText"/>
            </w:pPr>
            <w:r>
              <w:rPr>
                <w:noProof/>
                <w:lang w:eastAsia="en-GB"/>
              </w:rPr>
              <w:drawing>
                <wp:inline distT="0" distB="0" distL="0" distR="0">
                  <wp:extent cx="971550" cy="295275"/>
                  <wp:effectExtent l="0" t="0" r="0" b="9525"/>
                  <wp:docPr id="42" name="Picture 4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CD278E" w:rsidRDefault="00CD278E" w:rsidP="00CD278E">
            <w:pPr>
              <w:pStyle w:val="cgBodyText"/>
            </w:pPr>
            <w:r>
              <w:t>Textentry1</w:t>
            </w:r>
          </w:p>
        </w:tc>
      </w:tr>
      <w:tr w:rsidR="00CD278E">
        <w:tc>
          <w:tcPr>
            <w:tcW w:w="2600" w:type="dxa"/>
            <w:tcBorders>
              <w:top w:val="nil"/>
              <w:bottom w:val="nil"/>
            </w:tcBorders>
            <w:shd w:val="pct10" w:color="auto" w:fill="auto"/>
          </w:tcPr>
          <w:p w:rsidR="00CD278E" w:rsidRDefault="00CD278E" w:rsidP="00CD278E">
            <w:pPr>
              <w:pStyle w:val="cgBodyText"/>
            </w:pPr>
            <w:r>
              <w:t>Title</w:t>
            </w:r>
          </w:p>
        </w:tc>
        <w:tc>
          <w:tcPr>
            <w:tcW w:w="5880" w:type="dxa"/>
            <w:tcBorders>
              <w:top w:val="nil"/>
            </w:tcBorders>
            <w:shd w:val="clear" w:color="auto" w:fill="auto"/>
          </w:tcPr>
          <w:p w:rsidR="00CD278E" w:rsidRDefault="00CD278E" w:rsidP="00CD278E">
            <w:pPr>
              <w:pStyle w:val="cgBodyText"/>
            </w:pPr>
          </w:p>
        </w:tc>
      </w:tr>
      <w:tr w:rsidR="00CD278E">
        <w:tc>
          <w:tcPr>
            <w:tcW w:w="2600" w:type="dxa"/>
            <w:tcBorders>
              <w:top w:val="nil"/>
              <w:bottom w:val="nil"/>
            </w:tcBorders>
            <w:shd w:val="pct10" w:color="auto" w:fill="auto"/>
          </w:tcPr>
          <w:p w:rsidR="00CD278E" w:rsidRDefault="00CD278E" w:rsidP="00CD278E">
            <w:pPr>
              <w:pStyle w:val="cgBodyText"/>
            </w:pPr>
            <w:r>
              <w:t>Text</w:t>
            </w:r>
          </w:p>
        </w:tc>
        <w:tc>
          <w:tcPr>
            <w:tcW w:w="5880" w:type="dxa"/>
            <w:shd w:val="clear" w:color="auto" w:fill="auto"/>
          </w:tcPr>
          <w:p w:rsidR="00CD278E" w:rsidRDefault="00CD278E" w:rsidP="00CD278E">
            <w:pPr>
              <w:pStyle w:val="cgBodyText"/>
            </w:pPr>
            <w:r>
              <w:t>In her introduction to her book (p</w:t>
            </w:r>
            <w:r w:rsidR="002204D6">
              <w:t>p</w:t>
            </w:r>
            <w:r>
              <w:t>. 3</w:t>
            </w:r>
            <w:r w:rsidRPr="00901DAA">
              <w:t>-7</w:t>
            </w:r>
            <w:r>
              <w:t xml:space="preserve">) </w:t>
            </w:r>
            <w:proofErr w:type="spellStart"/>
            <w:r w:rsidRPr="00260847">
              <w:t>Paskevska</w:t>
            </w:r>
            <w:proofErr w:type="spellEnd"/>
            <w:r>
              <w:t xml:space="preserve"> mentions three aspects of dance training. Which are these? Do you agree with this description? Do you think there are additional aspects to training?</w:t>
            </w:r>
          </w:p>
        </w:tc>
      </w:tr>
      <w:tr w:rsidR="00CD278E">
        <w:tc>
          <w:tcPr>
            <w:tcW w:w="2600" w:type="dxa"/>
            <w:tcBorders>
              <w:top w:val="nil"/>
              <w:bottom w:val="single" w:sz="18" w:space="0" w:color="FF6600"/>
            </w:tcBorders>
            <w:shd w:val="pct10" w:color="auto" w:fill="auto"/>
          </w:tcPr>
          <w:p w:rsidR="00CD278E" w:rsidRDefault="00CD278E" w:rsidP="00CD278E">
            <w:pPr>
              <w:pStyle w:val="cgBodyText"/>
            </w:pPr>
            <w:r>
              <w:t>Feedback</w:t>
            </w:r>
          </w:p>
        </w:tc>
        <w:tc>
          <w:tcPr>
            <w:tcW w:w="5880" w:type="dxa"/>
            <w:shd w:val="clear" w:color="auto" w:fill="auto"/>
          </w:tcPr>
          <w:p w:rsidR="00CD278E" w:rsidRDefault="00CD278E" w:rsidP="00CD278E">
            <w:pPr>
              <w:pStyle w:val="cgBodyText"/>
            </w:pPr>
            <w:proofErr w:type="spellStart"/>
            <w:r w:rsidRPr="00260847">
              <w:t>Paskevska</w:t>
            </w:r>
            <w:proofErr w:type="spellEnd"/>
            <w:r>
              <w:t xml:space="preserve"> mentions the physics of movement (potential for motion and acquisition of technique), mechanics of movement (acquisition of vocabulary) as well as the a</w:t>
            </w:r>
            <w:r w:rsidR="007D419C">
              <w:t>esthetics (shape of gestures).</w:t>
            </w:r>
          </w:p>
          <w:p w:rsidR="00CD278E" w:rsidRDefault="00CD278E" w:rsidP="00CD278E">
            <w:pPr>
              <w:pStyle w:val="cgBodyText"/>
            </w:pPr>
          </w:p>
          <w:p w:rsidR="00CD278E" w:rsidRDefault="00CD278E" w:rsidP="00561352">
            <w:pPr>
              <w:pStyle w:val="cgBodyText"/>
            </w:pPr>
            <w:r>
              <w:t xml:space="preserve">In your personal response to this question you might have suggested other aspects of training such as musicality, range of dynamics, psychological or emotional </w:t>
            </w:r>
            <w:r w:rsidR="00561352">
              <w:t>dimensions</w:t>
            </w:r>
            <w:r>
              <w:t>.</w:t>
            </w:r>
            <w:r w:rsidR="00AB00DA">
              <w:t xml:space="preserve"> You might have considered how, for example, in </w:t>
            </w:r>
            <w:r w:rsidR="00AB00DA" w:rsidRPr="00FA03AD">
              <w:rPr>
                <w:i/>
              </w:rPr>
              <w:t>exploring</w:t>
            </w:r>
            <w:r w:rsidR="00AB00DA">
              <w:t xml:space="preserve"> (somatically) the ‘shape of gestures</w:t>
            </w:r>
            <w:r w:rsidR="009210A8">
              <w:t>’</w:t>
            </w:r>
            <w:r w:rsidR="00AB00DA">
              <w:t xml:space="preserve"> you engage creative thinking and emotional expression. Also how </w:t>
            </w:r>
            <w:r w:rsidR="009210A8">
              <w:t>‘</w:t>
            </w:r>
            <w:r w:rsidR="00AB00DA">
              <w:t>acquisition of technique and vocabulary</w:t>
            </w:r>
            <w:r w:rsidR="009210A8">
              <w:t>’ in ballet involves</w:t>
            </w:r>
            <w:r w:rsidR="00AB00DA">
              <w:t xml:space="preserve"> timing</w:t>
            </w:r>
            <w:r w:rsidR="009210A8">
              <w:t xml:space="preserve"> and </w:t>
            </w:r>
            <w:r w:rsidR="00FA03AD">
              <w:t xml:space="preserve">a </w:t>
            </w:r>
            <w:r w:rsidR="009210A8">
              <w:t>relationship</w:t>
            </w:r>
            <w:r w:rsidR="00FA03AD">
              <w:t xml:space="preserve"> between music and dance</w:t>
            </w:r>
            <w:r w:rsidR="007D419C">
              <w:t>.</w:t>
            </w:r>
          </w:p>
        </w:tc>
      </w:tr>
    </w:tbl>
    <w:p w:rsidR="00CD278E" w:rsidRDefault="00CD278E" w:rsidP="0014604A"/>
    <w:p w:rsidR="0092183F" w:rsidRDefault="00E46E49" w:rsidP="0092183F">
      <w:pPr>
        <w:pStyle w:val="cgPanelText"/>
      </w:pPr>
      <w:r>
        <w:t>Activity 2.2</w:t>
      </w:r>
    </w:p>
    <w:p w:rsidR="007D419C" w:rsidRDefault="007D419C" w:rsidP="0092183F">
      <w:pPr>
        <w:rPr>
          <w:rFonts w:cs="Arial"/>
        </w:rPr>
      </w:pPr>
    </w:p>
    <w:p w:rsidR="0092183F" w:rsidRDefault="0092183F" w:rsidP="0092183F">
      <w:pPr>
        <w:rPr>
          <w:rFonts w:cs="Arial"/>
        </w:rPr>
      </w:pPr>
      <w:r>
        <w:rPr>
          <w:rFonts w:cs="Arial"/>
        </w:rPr>
        <w:t xml:space="preserve">Now read another passage </w:t>
      </w:r>
      <w:r w:rsidR="00E46E49">
        <w:t xml:space="preserve">(pp. 15 -16) </w:t>
      </w:r>
      <w:r>
        <w:rPr>
          <w:rFonts w:cs="Arial"/>
        </w:rPr>
        <w:t>from Tully’s text</w:t>
      </w:r>
      <w:r w:rsidRPr="00061939">
        <w:rPr>
          <w:rFonts w:cs="Arial"/>
        </w:rPr>
        <w:t xml:space="preserve"> </w:t>
      </w:r>
      <w:r>
        <w:rPr>
          <w:rFonts w:cs="Arial"/>
        </w:rPr>
        <w:t>and answer the question below</w:t>
      </w:r>
      <w:r w:rsidR="00DF7E43">
        <w:rPr>
          <w:rFonts w:cs="Arial"/>
        </w:rPr>
        <w:t xml:space="preserve"> about his idea on the d</w:t>
      </w:r>
      <w:r w:rsidR="00DF7E43">
        <w:t>imensions of dancing.</w:t>
      </w:r>
    </w:p>
    <w:p w:rsidR="002740B7" w:rsidRDefault="002740B7" w:rsidP="00AB0F6C">
      <w:pPr>
        <w:rPr>
          <w:rFonts w:cs="Arial"/>
        </w:rPr>
      </w:pPr>
    </w:p>
    <w:p w:rsidR="0092183F" w:rsidRDefault="0092183F" w:rsidP="0092183F">
      <w:r w:rsidRPr="00260847">
        <w:rPr>
          <w:rFonts w:cs="Arial"/>
        </w:rPr>
        <w:t>Tully, R</w:t>
      </w:r>
      <w:r>
        <w:rPr>
          <w:rFonts w:cs="Arial"/>
        </w:rPr>
        <w:t>.</w:t>
      </w:r>
      <w:r w:rsidRPr="00260847">
        <w:rPr>
          <w:rFonts w:cs="Arial"/>
        </w:rPr>
        <w:t xml:space="preserve"> (2011) </w:t>
      </w:r>
      <w:r>
        <w:rPr>
          <w:rFonts w:cs="Arial"/>
          <w:i/>
        </w:rPr>
        <w:t xml:space="preserve">The Song Sings the Bird. </w:t>
      </w:r>
      <w:proofErr w:type="gramStart"/>
      <w:r>
        <w:rPr>
          <w:rFonts w:cs="Arial"/>
          <w:i/>
        </w:rPr>
        <w:t>A M</w:t>
      </w:r>
      <w:r w:rsidRPr="00260847">
        <w:rPr>
          <w:rFonts w:cs="Arial"/>
          <w:i/>
        </w:rPr>
        <w:t>anual on the Teaching of Classical Dance.</w:t>
      </w:r>
      <w:proofErr w:type="gramEnd"/>
      <w:r w:rsidRPr="00260847">
        <w:rPr>
          <w:rFonts w:cs="Arial"/>
          <w:i/>
        </w:rPr>
        <w:t xml:space="preserve"> </w:t>
      </w:r>
      <w:r w:rsidRPr="00260847">
        <w:rPr>
          <w:rFonts w:cs="Arial"/>
        </w:rPr>
        <w:t xml:space="preserve">Rome: </w:t>
      </w:r>
      <w:proofErr w:type="spellStart"/>
      <w:r w:rsidRPr="00260847">
        <w:rPr>
          <w:rFonts w:cs="Arial"/>
        </w:rPr>
        <w:t>Gremese</w:t>
      </w:r>
      <w:proofErr w:type="spellEnd"/>
      <w:r w:rsidRPr="00260847">
        <w:rPr>
          <w:rFonts w:cs="Arial"/>
        </w:rPr>
        <w:t>.</w:t>
      </w:r>
    </w:p>
    <w:p w:rsidR="0092183F" w:rsidRDefault="0092183F" w:rsidP="0092183F"/>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1A2C67" w:rsidTr="001A2C67">
        <w:tc>
          <w:tcPr>
            <w:tcW w:w="2600" w:type="dxa"/>
            <w:tcBorders>
              <w:top w:val="single" w:sz="18" w:space="0" w:color="FF6600"/>
              <w:bottom w:val="nil"/>
            </w:tcBorders>
            <w:shd w:val="pct10" w:color="auto" w:fill="auto"/>
          </w:tcPr>
          <w:p w:rsidR="001A2C67" w:rsidRDefault="001A2C67" w:rsidP="001A2C67">
            <w:pPr>
              <w:pStyle w:val="cgBodyText"/>
            </w:pPr>
            <w:r>
              <w:rPr>
                <w:noProof/>
                <w:lang w:eastAsia="en-GB"/>
              </w:rPr>
              <w:drawing>
                <wp:inline distT="0" distB="0" distL="0" distR="0">
                  <wp:extent cx="971550" cy="295275"/>
                  <wp:effectExtent l="0" t="0" r="0" b="9525"/>
                  <wp:docPr id="14" name="Picture 14"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1A2C67" w:rsidRDefault="001A2C67" w:rsidP="001A2C67">
            <w:pPr>
              <w:pStyle w:val="cgBodyText"/>
            </w:pPr>
            <w:r>
              <w:t>Textentry1</w:t>
            </w:r>
          </w:p>
        </w:tc>
      </w:tr>
      <w:tr w:rsidR="001A2C67" w:rsidTr="001A2C67">
        <w:tc>
          <w:tcPr>
            <w:tcW w:w="2600" w:type="dxa"/>
            <w:tcBorders>
              <w:top w:val="nil"/>
              <w:bottom w:val="nil"/>
            </w:tcBorders>
            <w:shd w:val="pct10" w:color="auto" w:fill="auto"/>
          </w:tcPr>
          <w:p w:rsidR="001A2C67" w:rsidRDefault="001A2C67" w:rsidP="001A2C67">
            <w:pPr>
              <w:pStyle w:val="cgBodyText"/>
            </w:pPr>
            <w:r>
              <w:t>Title</w:t>
            </w:r>
          </w:p>
        </w:tc>
        <w:tc>
          <w:tcPr>
            <w:tcW w:w="5880" w:type="dxa"/>
            <w:tcBorders>
              <w:top w:val="nil"/>
            </w:tcBorders>
            <w:shd w:val="clear" w:color="auto" w:fill="auto"/>
          </w:tcPr>
          <w:p w:rsidR="001A2C67" w:rsidRDefault="001A2C67" w:rsidP="001A2C67">
            <w:pPr>
              <w:pStyle w:val="cgBodyText"/>
            </w:pPr>
          </w:p>
        </w:tc>
      </w:tr>
      <w:tr w:rsidR="001A2C67" w:rsidTr="001A2C67">
        <w:tc>
          <w:tcPr>
            <w:tcW w:w="2600" w:type="dxa"/>
            <w:tcBorders>
              <w:top w:val="nil"/>
              <w:bottom w:val="nil"/>
            </w:tcBorders>
            <w:shd w:val="pct10" w:color="auto" w:fill="auto"/>
          </w:tcPr>
          <w:p w:rsidR="001A2C67" w:rsidRDefault="001A2C67" w:rsidP="001A2C67">
            <w:pPr>
              <w:pStyle w:val="cgBodyText"/>
            </w:pPr>
            <w:r>
              <w:t>Text</w:t>
            </w:r>
          </w:p>
        </w:tc>
        <w:tc>
          <w:tcPr>
            <w:tcW w:w="5880" w:type="dxa"/>
            <w:shd w:val="clear" w:color="auto" w:fill="auto"/>
          </w:tcPr>
          <w:p w:rsidR="00EE5526" w:rsidRDefault="001A2C67" w:rsidP="001A2C67">
            <w:pPr>
              <w:pStyle w:val="cgBodyText"/>
            </w:pPr>
            <w:r>
              <w:t>According to Tully, what three worlds need to be united in a dance? Do you agree with his description?</w:t>
            </w:r>
          </w:p>
        </w:tc>
      </w:tr>
      <w:tr w:rsidR="001A2C67" w:rsidTr="001A2C67">
        <w:tc>
          <w:tcPr>
            <w:tcW w:w="2600" w:type="dxa"/>
            <w:tcBorders>
              <w:top w:val="nil"/>
              <w:bottom w:val="single" w:sz="18" w:space="0" w:color="FF6600"/>
            </w:tcBorders>
            <w:shd w:val="pct10" w:color="auto" w:fill="auto"/>
          </w:tcPr>
          <w:p w:rsidR="001A2C67" w:rsidRDefault="001A2C67" w:rsidP="001A2C67">
            <w:pPr>
              <w:pStyle w:val="cgBodyText"/>
            </w:pPr>
            <w:r>
              <w:t>Feedback</w:t>
            </w:r>
          </w:p>
        </w:tc>
        <w:tc>
          <w:tcPr>
            <w:tcW w:w="5880" w:type="dxa"/>
            <w:shd w:val="clear" w:color="auto" w:fill="auto"/>
          </w:tcPr>
          <w:p w:rsidR="001A2C67" w:rsidRDefault="001A2C67" w:rsidP="007D419C">
            <w:pPr>
              <w:pStyle w:val="cgBodyText"/>
            </w:pPr>
            <w:r>
              <w:t xml:space="preserve">For Tully, the physical, spiritual and mental </w:t>
            </w:r>
            <w:r w:rsidR="00653070">
              <w:t xml:space="preserve">dimensions </w:t>
            </w:r>
            <w:r>
              <w:t xml:space="preserve">need to be combined by the dancer in order to be able to connect with his/her audience. The physical forms are shown by </w:t>
            </w:r>
            <w:r w:rsidR="00653070">
              <w:t>his/her</w:t>
            </w:r>
            <w:r>
              <w:t xml:space="preserve"> moving body, and the mental dimension explores ideas and attitudes. In these pages he does not explain the spiritual plane of the </w:t>
            </w:r>
            <w:proofErr w:type="gramStart"/>
            <w:r>
              <w:t>dancer</w:t>
            </w:r>
            <w:r w:rsidR="00653070">
              <w:t>,</w:t>
            </w:r>
            <w:proofErr w:type="gramEnd"/>
            <w:r w:rsidR="00653070">
              <w:t xml:space="preserve"> he simply states that it is not easy “to work directly in the spiritual world” (p. 16). You might agree or disagree with these ideas. What is important is that you form an idea of what dancing is about and that you can explain it in full.</w:t>
            </w:r>
          </w:p>
        </w:tc>
      </w:tr>
    </w:tbl>
    <w:p w:rsidR="00722F64" w:rsidRPr="00722F64" w:rsidRDefault="00722F64" w:rsidP="00722F64"/>
    <w:p w:rsidR="002740B7" w:rsidRDefault="00E46E49" w:rsidP="002740B7">
      <w:pPr>
        <w:pStyle w:val="cgPanelText"/>
      </w:pPr>
      <w:r>
        <w:t>Activity 2.3</w:t>
      </w:r>
    </w:p>
    <w:p w:rsidR="0071039F" w:rsidRDefault="0071039F" w:rsidP="00AB0F6C">
      <w:pPr>
        <w:rPr>
          <w:rFonts w:cs="Arial"/>
        </w:rPr>
      </w:pPr>
    </w:p>
    <w:p w:rsidR="00952D64" w:rsidRDefault="00061939" w:rsidP="00AB0F6C">
      <w:pPr>
        <w:rPr>
          <w:rFonts w:cs="Arial"/>
        </w:rPr>
      </w:pPr>
      <w:r>
        <w:rPr>
          <w:rFonts w:cs="Arial"/>
        </w:rPr>
        <w:t>In the extract</w:t>
      </w:r>
      <w:r w:rsidR="009210A8">
        <w:rPr>
          <w:rFonts w:cs="Arial"/>
        </w:rPr>
        <w:t>s</w:t>
      </w:r>
      <w:r>
        <w:rPr>
          <w:rFonts w:cs="Arial"/>
        </w:rPr>
        <w:t xml:space="preserve"> you have read</w:t>
      </w:r>
      <w:r w:rsidR="000A6198">
        <w:rPr>
          <w:rFonts w:cs="Arial"/>
        </w:rPr>
        <w:t xml:space="preserve"> so far</w:t>
      </w:r>
      <w:r>
        <w:rPr>
          <w:rFonts w:cs="Arial"/>
        </w:rPr>
        <w:t xml:space="preserve">, </w:t>
      </w:r>
      <w:proofErr w:type="spellStart"/>
      <w:r w:rsidR="007C6247">
        <w:rPr>
          <w:rFonts w:cs="Arial"/>
        </w:rPr>
        <w:t>Paskevska</w:t>
      </w:r>
      <w:proofErr w:type="spellEnd"/>
      <w:r w:rsidRPr="00061939">
        <w:rPr>
          <w:rFonts w:cs="Arial"/>
        </w:rPr>
        <w:t xml:space="preserve"> uses the terms ‘good’ </w:t>
      </w:r>
      <w:r>
        <w:rPr>
          <w:rFonts w:cs="Arial"/>
        </w:rPr>
        <w:t xml:space="preserve">(p. 6) </w:t>
      </w:r>
      <w:r w:rsidRPr="00061939">
        <w:rPr>
          <w:rFonts w:cs="Arial"/>
        </w:rPr>
        <w:t xml:space="preserve">and ‘correct’ </w:t>
      </w:r>
      <w:r>
        <w:rPr>
          <w:rFonts w:cs="Arial"/>
        </w:rPr>
        <w:t>(p. 7)</w:t>
      </w:r>
      <w:r w:rsidR="00FA03AD">
        <w:rPr>
          <w:rFonts w:cs="Arial"/>
        </w:rPr>
        <w:t xml:space="preserve">, and </w:t>
      </w:r>
      <w:r w:rsidR="007C6247">
        <w:rPr>
          <w:rFonts w:cs="Arial"/>
        </w:rPr>
        <w:t>Tully</w:t>
      </w:r>
      <w:r w:rsidRPr="00061939">
        <w:rPr>
          <w:rFonts w:cs="Arial"/>
        </w:rPr>
        <w:t xml:space="preserve"> uses ‘truthful’</w:t>
      </w:r>
      <w:r w:rsidR="00FA03AD">
        <w:rPr>
          <w:rFonts w:cs="Arial"/>
        </w:rPr>
        <w:t xml:space="preserve"> (p. </w:t>
      </w:r>
      <w:r w:rsidR="00F802D8">
        <w:rPr>
          <w:rFonts w:cs="Arial"/>
        </w:rPr>
        <w:t>1</w:t>
      </w:r>
      <w:r w:rsidR="00FA03AD">
        <w:rPr>
          <w:rFonts w:cs="Arial"/>
        </w:rPr>
        <w:t>5)</w:t>
      </w:r>
      <w:r w:rsidR="007C6247">
        <w:rPr>
          <w:rFonts w:cs="Arial"/>
        </w:rPr>
        <w:t xml:space="preserve"> </w:t>
      </w:r>
      <w:r w:rsidRPr="00061939">
        <w:rPr>
          <w:rFonts w:cs="Arial"/>
        </w:rPr>
        <w:t>in relation to ballet performance and practice.</w:t>
      </w:r>
    </w:p>
    <w:p w:rsidR="00D319C4" w:rsidRDefault="00D319C4" w:rsidP="00AB0F6C">
      <w:pPr>
        <w:rPr>
          <w:rFonts w:cs="Arial"/>
        </w:rPr>
      </w:pPr>
    </w:p>
    <w:p w:rsidR="00D319C4" w:rsidRDefault="003705ED" w:rsidP="00955148">
      <w:pPr>
        <w:rPr>
          <w:rFonts w:cs="Arial"/>
        </w:rPr>
      </w:pPr>
      <w:r>
        <w:rPr>
          <w:b/>
          <w:noProof/>
          <w:color w:val="666699"/>
          <w:sz w:val="20"/>
          <w:lang w:eastAsia="en-GB"/>
        </w:rPr>
        <w:drawing>
          <wp:inline distT="0" distB="0" distL="0" distR="0">
            <wp:extent cx="2946400" cy="2753204"/>
            <wp:effectExtent l="0" t="0" r="0" b="0"/>
            <wp:docPr id="106" name="Picture 106" descr="This is a black and white photo of a group of five female ballet dancers in class. They are all leaping forwards with their right legs extending the left leg at the back. Their right arm is extended to the side and the left arm is extended forwards, palms looking down, faces looking up towards their right side. They are all wearing short sleeved leotards and long white tutus and pointe shoes. One dancer looks at them standing at the back next to the ballet bar. Their is portrait hanging on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Shared_Projects\LB00_CCCEED_JISC\E-learning activities\Ballet\CC_banner\HB_f_1_12j.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4289" cy="2760575"/>
                    </a:xfrm>
                    <a:prstGeom prst="rect">
                      <a:avLst/>
                    </a:prstGeom>
                    <a:noFill/>
                    <a:ln>
                      <a:noFill/>
                    </a:ln>
                  </pic:spPr>
                </pic:pic>
              </a:graphicData>
            </a:graphic>
          </wp:inline>
        </w:drawing>
      </w:r>
    </w:p>
    <w:p w:rsidR="00FE42F5" w:rsidRDefault="00FE42F5" w:rsidP="00AB0F6C">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CD278E">
        <w:tc>
          <w:tcPr>
            <w:tcW w:w="2600" w:type="dxa"/>
            <w:tcBorders>
              <w:top w:val="single" w:sz="18" w:space="0" w:color="FF6600"/>
              <w:bottom w:val="nil"/>
            </w:tcBorders>
            <w:shd w:val="pct10" w:color="auto" w:fill="auto"/>
          </w:tcPr>
          <w:p w:rsidR="00CD278E" w:rsidRDefault="00CD278E" w:rsidP="00CD278E">
            <w:pPr>
              <w:pStyle w:val="cgBodyText"/>
            </w:pPr>
            <w:r>
              <w:rPr>
                <w:noProof/>
                <w:lang w:eastAsia="en-GB"/>
              </w:rPr>
              <w:drawing>
                <wp:inline distT="0" distB="0" distL="0" distR="0">
                  <wp:extent cx="971550" cy="295275"/>
                  <wp:effectExtent l="0" t="0" r="0" b="9525"/>
                  <wp:docPr id="43" name="Picture 4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CD278E" w:rsidRDefault="00CD278E" w:rsidP="00CD278E">
            <w:pPr>
              <w:pStyle w:val="cgBodyText"/>
            </w:pPr>
            <w:r>
              <w:t>Textentry1</w:t>
            </w:r>
          </w:p>
        </w:tc>
      </w:tr>
      <w:tr w:rsidR="00CD278E">
        <w:tc>
          <w:tcPr>
            <w:tcW w:w="2600" w:type="dxa"/>
            <w:tcBorders>
              <w:top w:val="nil"/>
              <w:bottom w:val="nil"/>
            </w:tcBorders>
            <w:shd w:val="pct10" w:color="auto" w:fill="auto"/>
          </w:tcPr>
          <w:p w:rsidR="00CD278E" w:rsidRDefault="00CD278E" w:rsidP="00CD278E">
            <w:pPr>
              <w:pStyle w:val="cgBodyText"/>
            </w:pPr>
            <w:r>
              <w:t>Title</w:t>
            </w:r>
          </w:p>
        </w:tc>
        <w:tc>
          <w:tcPr>
            <w:tcW w:w="5880" w:type="dxa"/>
            <w:tcBorders>
              <w:top w:val="nil"/>
            </w:tcBorders>
            <w:shd w:val="clear" w:color="auto" w:fill="auto"/>
          </w:tcPr>
          <w:p w:rsidR="00CD278E" w:rsidRDefault="00CD278E" w:rsidP="00CD278E">
            <w:pPr>
              <w:pStyle w:val="cgBodyText"/>
            </w:pPr>
          </w:p>
        </w:tc>
      </w:tr>
      <w:tr w:rsidR="00CD278E">
        <w:tc>
          <w:tcPr>
            <w:tcW w:w="2600" w:type="dxa"/>
            <w:tcBorders>
              <w:top w:val="nil"/>
              <w:bottom w:val="nil"/>
            </w:tcBorders>
            <w:shd w:val="pct10" w:color="auto" w:fill="auto"/>
          </w:tcPr>
          <w:p w:rsidR="00CD278E" w:rsidRDefault="00CD278E" w:rsidP="00CD278E">
            <w:pPr>
              <w:pStyle w:val="cgBodyText"/>
            </w:pPr>
            <w:r>
              <w:t>Text</w:t>
            </w:r>
          </w:p>
        </w:tc>
        <w:tc>
          <w:tcPr>
            <w:tcW w:w="5880" w:type="dxa"/>
            <w:shd w:val="clear" w:color="auto" w:fill="auto"/>
          </w:tcPr>
          <w:p w:rsidR="00CD278E" w:rsidRDefault="00CD278E" w:rsidP="00CD278E">
            <w:pPr>
              <w:pStyle w:val="cgBodyText"/>
            </w:pPr>
            <w:r>
              <w:t>What do you understand by each of these terms in this dance context?</w:t>
            </w:r>
          </w:p>
        </w:tc>
      </w:tr>
      <w:tr w:rsidR="00CD278E">
        <w:tc>
          <w:tcPr>
            <w:tcW w:w="2600" w:type="dxa"/>
            <w:tcBorders>
              <w:top w:val="nil"/>
              <w:bottom w:val="single" w:sz="18" w:space="0" w:color="FF6600"/>
            </w:tcBorders>
            <w:shd w:val="pct10" w:color="auto" w:fill="auto"/>
          </w:tcPr>
          <w:p w:rsidR="00CD278E" w:rsidRDefault="00CD278E" w:rsidP="00CD278E">
            <w:pPr>
              <w:pStyle w:val="cgBodyText"/>
            </w:pPr>
            <w:r>
              <w:t>Feedback</w:t>
            </w:r>
          </w:p>
        </w:tc>
        <w:tc>
          <w:tcPr>
            <w:tcW w:w="5880" w:type="dxa"/>
            <w:shd w:val="clear" w:color="auto" w:fill="auto"/>
          </w:tcPr>
          <w:p w:rsidR="00CD278E" w:rsidRDefault="00CD278E" w:rsidP="00CD278E">
            <w:pPr>
              <w:pStyle w:val="cgBodyText"/>
            </w:pPr>
            <w:r>
              <w:t>This is an open response. The following are just a suggestion of how those terms could be understood in the context of ballet.</w:t>
            </w:r>
          </w:p>
          <w:p w:rsidR="00CF5388" w:rsidRDefault="00CF5388" w:rsidP="00CD278E">
            <w:pPr>
              <w:pStyle w:val="cgBodyText"/>
            </w:pPr>
          </w:p>
          <w:p w:rsidR="00FA03AD" w:rsidRDefault="00FA03AD" w:rsidP="00FA03AD">
            <w:pPr>
              <w:pStyle w:val="cgBodyText"/>
              <w:rPr>
                <w:color w:val="000000"/>
                <w:shd w:val="clear" w:color="auto" w:fill="F9F9F9"/>
              </w:rPr>
            </w:pPr>
            <w:r w:rsidRPr="00B43071">
              <w:rPr>
                <w:b/>
              </w:rPr>
              <w:t>Good:</w:t>
            </w:r>
            <w:r w:rsidR="00CF5388">
              <w:rPr>
                <w:b/>
              </w:rPr>
              <w:t xml:space="preserve"> </w:t>
            </w:r>
            <w:r w:rsidRPr="00B43071">
              <w:t xml:space="preserve"> ‘Good ballet’ accords with the natural laws of the physics of movement. Good practice relates to Tully’s idea of diligence, sustained application and effort in class and in reflection in order to understand the principles through experience. </w:t>
            </w:r>
            <w:r w:rsidRPr="00B43071">
              <w:rPr>
                <w:color w:val="000000"/>
                <w:shd w:val="clear" w:color="auto" w:fill="F9F9F9"/>
              </w:rPr>
              <w:t>Relating conceptual and practical aspects of practice, to deepen understanding of where the ‘dance’ is and what dance is and how dancing involves spiritual, mental, and physical engagement).</w:t>
            </w:r>
          </w:p>
          <w:p w:rsidR="00CF5388" w:rsidRDefault="00CF5388" w:rsidP="00FA03AD">
            <w:pPr>
              <w:pStyle w:val="cgBodyText"/>
              <w:rPr>
                <w:color w:val="000000"/>
                <w:shd w:val="clear" w:color="auto" w:fill="F9F9F9"/>
              </w:rPr>
            </w:pPr>
          </w:p>
          <w:p w:rsidR="00FA03AD" w:rsidRDefault="00FA03AD" w:rsidP="00FA03AD">
            <w:pPr>
              <w:pStyle w:val="cgBodyText"/>
            </w:pPr>
            <w:r w:rsidRPr="00B43071">
              <w:rPr>
                <w:b/>
              </w:rPr>
              <w:t>Correct:</w:t>
            </w:r>
            <w:r w:rsidRPr="00B43071">
              <w:t xml:space="preserve"> </w:t>
            </w:r>
            <w:r w:rsidR="00CF5388">
              <w:t xml:space="preserve"> </w:t>
            </w:r>
            <w:r w:rsidRPr="00B43071">
              <w:t xml:space="preserve">It means that the </w:t>
            </w:r>
            <w:r>
              <w:t>dancer</w:t>
            </w:r>
            <w:r w:rsidRPr="00B43071">
              <w:t xml:space="preserve"> applies a ballet technique in an appropriate </w:t>
            </w:r>
            <w:proofErr w:type="gramStart"/>
            <w:r w:rsidRPr="00B43071">
              <w:t>way, that</w:t>
            </w:r>
            <w:proofErr w:type="gramEnd"/>
            <w:r w:rsidRPr="00B43071">
              <w:t xml:space="preserve"> is “in harmony with </w:t>
            </w:r>
            <w:r>
              <w:t xml:space="preserve">the </w:t>
            </w:r>
            <w:r w:rsidRPr="00B43071">
              <w:t>physical laws</w:t>
            </w:r>
            <w:r w:rsidR="00561352">
              <w:t xml:space="preserve"> o</w:t>
            </w:r>
            <w:r>
              <w:t>f motion</w:t>
            </w:r>
            <w:r w:rsidRPr="00B43071">
              <w:t>” (</w:t>
            </w:r>
            <w:proofErr w:type="spellStart"/>
            <w:r>
              <w:t>Paskevska</w:t>
            </w:r>
            <w:proofErr w:type="spellEnd"/>
            <w:r>
              <w:t xml:space="preserve">, </w:t>
            </w:r>
            <w:r w:rsidRPr="00B43071">
              <w:t>p</w:t>
            </w:r>
            <w:r>
              <w:t>. 7)</w:t>
            </w:r>
            <w:r w:rsidRPr="00B43071">
              <w:t xml:space="preserve">. Ballet vocabulary is correctly articulated with attention to </w:t>
            </w:r>
            <w:r>
              <w:t>its</w:t>
            </w:r>
            <w:r w:rsidR="00CF5388">
              <w:t xml:space="preserve"> fundamental principles.</w:t>
            </w:r>
          </w:p>
          <w:p w:rsidR="00CF5388" w:rsidRPr="00B43071" w:rsidRDefault="00CF5388" w:rsidP="00FA03AD">
            <w:pPr>
              <w:pStyle w:val="cgBodyText"/>
            </w:pPr>
          </w:p>
          <w:p w:rsidR="00CD278E" w:rsidRPr="00B43071" w:rsidRDefault="00CD278E" w:rsidP="00CD278E">
            <w:pPr>
              <w:pStyle w:val="cgBodyText"/>
              <w:rPr>
                <w:color w:val="000000"/>
                <w:shd w:val="clear" w:color="auto" w:fill="F9F9F9"/>
              </w:rPr>
            </w:pPr>
            <w:r w:rsidRPr="00B43071">
              <w:rPr>
                <w:b/>
              </w:rPr>
              <w:t>Truthful:</w:t>
            </w:r>
            <w:r w:rsidRPr="00B43071">
              <w:t xml:space="preserve"> </w:t>
            </w:r>
            <w:r w:rsidR="00CF5388">
              <w:t xml:space="preserve"> </w:t>
            </w:r>
            <w:r w:rsidRPr="00B43071">
              <w:rPr>
                <w:color w:val="000000"/>
                <w:shd w:val="clear" w:color="auto" w:fill="F9F9F9"/>
              </w:rPr>
              <w:t xml:space="preserve">Being attentive to the physical laws, the </w:t>
            </w:r>
            <w:r w:rsidRPr="00B43071">
              <w:rPr>
                <w:color w:val="000000"/>
                <w:shd w:val="clear" w:color="auto" w:fill="F9F9F9"/>
              </w:rPr>
              <w:lastRenderedPageBreak/>
              <w:t>aesthetic principles in relation to your own experience of your body dancing</w:t>
            </w:r>
            <w:r>
              <w:rPr>
                <w:color w:val="000000"/>
                <w:shd w:val="clear" w:color="auto" w:fill="F9F9F9"/>
              </w:rPr>
              <w:t>, for example,</w:t>
            </w:r>
            <w:r w:rsidRPr="00B43071">
              <w:rPr>
                <w:color w:val="000000"/>
                <w:shd w:val="clear" w:color="auto" w:fill="F9F9F9"/>
              </w:rPr>
              <w:t xml:space="preserve"> recognising the feeling of your weight distributed</w:t>
            </w:r>
            <w:r>
              <w:rPr>
                <w:color w:val="000000"/>
                <w:shd w:val="clear" w:color="auto" w:fill="F9F9F9"/>
              </w:rPr>
              <w:t xml:space="preserve"> around the line of the aplomb.</w:t>
            </w:r>
          </w:p>
          <w:p w:rsidR="00CD278E" w:rsidRDefault="00CD278E" w:rsidP="00CD278E">
            <w:pPr>
              <w:pStyle w:val="cgBodyText"/>
              <w:rPr>
                <w:color w:val="000000"/>
                <w:shd w:val="clear" w:color="auto" w:fill="F9F9F9"/>
              </w:rPr>
            </w:pPr>
          </w:p>
          <w:p w:rsidR="00CD278E" w:rsidRDefault="00CD278E" w:rsidP="00CD278E">
            <w:pPr>
              <w:pStyle w:val="cgBodyText"/>
            </w:pPr>
            <w:r>
              <w:t>Note h</w:t>
            </w:r>
            <w:r w:rsidRPr="00B43071">
              <w:t xml:space="preserve">owever </w:t>
            </w:r>
            <w:r>
              <w:t xml:space="preserve">that </w:t>
            </w:r>
            <w:r w:rsidRPr="00B43071">
              <w:t xml:space="preserve">these terms do not indicate that there is one ‘right’ way of performing or exploring. Ballerina and Director </w:t>
            </w:r>
            <w:proofErr w:type="spellStart"/>
            <w:r w:rsidRPr="00B43071">
              <w:t>Maina</w:t>
            </w:r>
            <w:proofErr w:type="spellEnd"/>
            <w:r w:rsidRPr="00B43071">
              <w:t xml:space="preserve"> Gielgud </w:t>
            </w:r>
            <w:r>
              <w:t>commented on the</w:t>
            </w:r>
            <w:r w:rsidRPr="00B43071">
              <w:t xml:space="preserve"> </w:t>
            </w:r>
            <w:r>
              <w:t xml:space="preserve">importance to be opened </w:t>
            </w:r>
            <w:r w:rsidRPr="00B43071">
              <w:t>to different approaches: “I worked with so many teachers as a student and it helped me tremendously because I didn’t have this sort of blocked thinking</w:t>
            </w:r>
            <w:r>
              <w:t>, that there was only one way” (i</w:t>
            </w:r>
            <w:r w:rsidRPr="00B43071">
              <w:t>n Newman, 2004, p</w:t>
            </w:r>
            <w:r>
              <w:t xml:space="preserve">. </w:t>
            </w:r>
            <w:r w:rsidRPr="00B43071">
              <w:t>143)</w:t>
            </w:r>
          </w:p>
        </w:tc>
      </w:tr>
    </w:tbl>
    <w:p w:rsidR="00B43071" w:rsidRDefault="00B43071" w:rsidP="00AB0F6C">
      <w:pPr>
        <w:rPr>
          <w:rFonts w:cs="Arial"/>
        </w:rPr>
      </w:pPr>
    </w:p>
    <w:p w:rsidR="00E46E49" w:rsidRPr="0042098A" w:rsidRDefault="00E46E49" w:rsidP="00E46E49">
      <w:pPr>
        <w:pStyle w:val="cgPanelText"/>
      </w:pPr>
      <w:r>
        <w:t>Activity 2.4</w:t>
      </w:r>
    </w:p>
    <w:p w:rsidR="007D419C" w:rsidRDefault="007D419C" w:rsidP="00E46E49">
      <w:pPr>
        <w:rPr>
          <w:rFonts w:cs="Arial"/>
          <w:color w:val="000000"/>
          <w:szCs w:val="22"/>
        </w:rPr>
      </w:pPr>
    </w:p>
    <w:p w:rsidR="00E46E49" w:rsidRDefault="00E46E49" w:rsidP="00E46E49">
      <w:pPr>
        <w:rPr>
          <w:rFonts w:cs="Arial"/>
          <w:color w:val="000000"/>
          <w:szCs w:val="22"/>
        </w:rPr>
      </w:pPr>
      <w:r>
        <w:rPr>
          <w:rFonts w:cs="Arial"/>
          <w:color w:val="000000"/>
          <w:szCs w:val="22"/>
        </w:rPr>
        <w:t>As you know, dance training implies a number of challenging experiences. Read this text and contribute to the online discussion forum.</w:t>
      </w:r>
    </w:p>
    <w:p w:rsidR="00E46E49" w:rsidRPr="00C7134E" w:rsidRDefault="00E46E49" w:rsidP="00E46E49">
      <w:pPr>
        <w:rPr>
          <w:rFonts w:cs="Arial"/>
        </w:rPr>
      </w:pPr>
    </w:p>
    <w:p w:rsidR="00E46E49" w:rsidRPr="00C7134E" w:rsidRDefault="00E46E49" w:rsidP="00E46E49">
      <w:pPr>
        <w:rPr>
          <w:rFonts w:cs="Arial"/>
          <w:color w:val="111111"/>
        </w:rPr>
      </w:pPr>
      <w:r w:rsidRPr="00C7134E">
        <w:rPr>
          <w:rFonts w:cs="Arial"/>
        </w:rPr>
        <w:t xml:space="preserve">Jackson, J. </w:t>
      </w:r>
      <w:r>
        <w:rPr>
          <w:rFonts w:cs="Arial"/>
        </w:rPr>
        <w:t>(</w:t>
      </w:r>
      <w:r w:rsidRPr="00C7134E">
        <w:rPr>
          <w:rFonts w:cs="Arial"/>
        </w:rPr>
        <w:t>2005</w:t>
      </w:r>
      <w:r>
        <w:rPr>
          <w:rFonts w:cs="Arial"/>
        </w:rPr>
        <w:t xml:space="preserve">) </w:t>
      </w:r>
      <w:proofErr w:type="gramStart"/>
      <w:r w:rsidRPr="00C7134E">
        <w:rPr>
          <w:rFonts w:cs="Arial"/>
        </w:rPr>
        <w:t>My</w:t>
      </w:r>
      <w:proofErr w:type="gramEnd"/>
      <w:r w:rsidRPr="00C7134E">
        <w:rPr>
          <w:rFonts w:cs="Arial"/>
        </w:rPr>
        <w:t xml:space="preserve"> dance and the ideal body: </w:t>
      </w:r>
      <w:r w:rsidRPr="00C7134E">
        <w:rPr>
          <w:rFonts w:cs="Arial"/>
          <w:color w:val="111111"/>
        </w:rPr>
        <w:t>looking at ballet practice from the inside out</w:t>
      </w:r>
      <w:r w:rsidRPr="00C7134E">
        <w:rPr>
          <w:rFonts w:cs="Arial"/>
        </w:rPr>
        <w:t xml:space="preserve">. </w:t>
      </w:r>
      <w:r w:rsidRPr="00C7134E">
        <w:rPr>
          <w:rFonts w:cs="Arial"/>
          <w:i/>
        </w:rPr>
        <w:t>Research in Dance Education</w:t>
      </w:r>
      <w:r>
        <w:rPr>
          <w:rFonts w:cs="Arial"/>
        </w:rPr>
        <w:t xml:space="preserve"> 6:1-</w:t>
      </w:r>
      <w:r w:rsidRPr="00C7134E">
        <w:rPr>
          <w:rFonts w:cs="Arial"/>
        </w:rPr>
        <w:t>2, pp. 25-40.</w:t>
      </w:r>
    </w:p>
    <w:p w:rsidR="00E46E49" w:rsidRDefault="00E46E49" w:rsidP="00E46E49"/>
    <w:p w:rsidR="00E46E49" w:rsidRPr="00144FBD" w:rsidRDefault="00E46E49" w:rsidP="00E46E49">
      <w:r>
        <w:t xml:space="preserve">In her text, Jackson </w:t>
      </w:r>
      <w:r w:rsidRPr="00BC0494">
        <w:t>suggest</w:t>
      </w:r>
      <w:r>
        <w:t xml:space="preserve">s </w:t>
      </w:r>
      <w:r w:rsidRPr="00BC0494">
        <w:t>that the dance</w:t>
      </w:r>
      <w:r>
        <w:t>r is “open but not vulnerable”.</w:t>
      </w:r>
      <w:r w:rsidRPr="00BC0494">
        <w:t xml:space="preserve"> </w:t>
      </w:r>
      <w:r w:rsidRPr="008D392F">
        <w:t xml:space="preserve">Jackson refers here to the strength that the dancer will derive from diligent practice. The student must be open </w:t>
      </w:r>
      <w:r>
        <w:t xml:space="preserve">and engaged in learning </w:t>
      </w:r>
      <w:r w:rsidRPr="008D392F">
        <w:t xml:space="preserve">and able to trust that her </w:t>
      </w:r>
      <w:r>
        <w:t xml:space="preserve">or his </w:t>
      </w:r>
      <w:r w:rsidRPr="008D392F">
        <w:t>vul</w:t>
      </w:r>
      <w:r w:rsidR="00CF5388">
        <w:t xml:space="preserve">nerability will not be abused. </w:t>
      </w:r>
      <w:r>
        <w:t xml:space="preserve">On the other hand, </w:t>
      </w:r>
      <w:r w:rsidRPr="008D392F">
        <w:t xml:space="preserve">Tully </w:t>
      </w:r>
      <w:r>
        <w:t>suggests</w:t>
      </w:r>
      <w:r w:rsidRPr="008D392F">
        <w:t xml:space="preserve"> that “in order for something to happen, the artist must be vulnerable” (Co</w:t>
      </w:r>
      <w:r>
        <w:t>nversation with Jackson, 2012).</w:t>
      </w:r>
      <w:r w:rsidRPr="008D392F">
        <w:t xml:space="preserve"> Teacher and student co-create the ‘climate’ in which the artist can take risks and </w:t>
      </w:r>
      <w:r>
        <w:t>emotional/personal</w:t>
      </w:r>
      <w:r w:rsidRPr="008D392F">
        <w:t xml:space="preserve"> vulnerability is a part of what enables </w:t>
      </w:r>
      <w:r>
        <w:t xml:space="preserve">new </w:t>
      </w:r>
      <w:r w:rsidRPr="008D392F">
        <w:t>connections and</w:t>
      </w:r>
      <w:r>
        <w:t xml:space="preserve"> </w:t>
      </w:r>
      <w:r w:rsidRPr="008D392F">
        <w:t>discoveries.</w:t>
      </w:r>
    </w:p>
    <w:p w:rsidR="00E46E49" w:rsidRDefault="00E46E49" w:rsidP="007D419C">
      <w:pPr>
        <w:pStyle w:val="cgBodyText"/>
      </w:pPr>
    </w:p>
    <w:p w:rsidR="00E46E49" w:rsidRDefault="00E46E49" w:rsidP="00955148">
      <w:r>
        <w:rPr>
          <w:noProof/>
          <w:lang w:eastAsia="en-GB"/>
        </w:rPr>
        <w:drawing>
          <wp:inline distT="0" distB="0" distL="0" distR="0">
            <wp:extent cx="2899718" cy="2347266"/>
            <wp:effectExtent l="0" t="0" r="0" b="0"/>
            <wp:docPr id="105" name="Picture 105" descr="This is a black and white photo of a mature male ballet teacher in class with a young male student. The teacher is in front with legs apart, one before the other, and arms extended forward with the right hand crossing on top of the left one. The student is behind copying his movements. The teacher is wearing a thick dark jacket and trousers and the student is wearing a sleeveless black t-shirt and tights. There is a ballet bar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Shared_Projects\LB00_CCCEED_JISC\E-learning activities\Ballet\CC_banner\HB_F_2_13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3982" cy="2350717"/>
                    </a:xfrm>
                    <a:prstGeom prst="rect">
                      <a:avLst/>
                    </a:prstGeom>
                    <a:noFill/>
                    <a:ln>
                      <a:noFill/>
                    </a:ln>
                  </pic:spPr>
                </pic:pic>
              </a:graphicData>
            </a:graphic>
          </wp:inline>
        </w:drawing>
      </w:r>
    </w:p>
    <w:p w:rsidR="00E46E49" w:rsidRDefault="00E46E49" w:rsidP="00E46E49"/>
    <w:p w:rsidR="00E46E49" w:rsidRPr="00097023" w:rsidRDefault="00E46E49" w:rsidP="00E46E49">
      <w:r>
        <w:t>Go to the discussion thread “</w:t>
      </w:r>
      <w:r w:rsidRPr="005A4091">
        <w:t>Dancers’ vulnerability</w:t>
      </w:r>
      <w:r>
        <w:t xml:space="preserve">” in the module forum and write your opinions about in what </w:t>
      </w:r>
      <w:r w:rsidRPr="00BC0494">
        <w:t xml:space="preserve">ways </w:t>
      </w:r>
      <w:r>
        <w:t>you think</w:t>
      </w:r>
      <w:r w:rsidRPr="00BC0494">
        <w:t xml:space="preserve"> the dancer </w:t>
      </w:r>
      <w:r>
        <w:t>is vulnerable,</w:t>
      </w:r>
      <w:r w:rsidRPr="00BC0494">
        <w:t xml:space="preserve"> and </w:t>
      </w:r>
      <w:r>
        <w:t>in what</w:t>
      </w:r>
      <w:r w:rsidRPr="00BC0494">
        <w:t xml:space="preserve"> ways </w:t>
      </w:r>
      <w:r>
        <w:t>you think</w:t>
      </w:r>
      <w:r w:rsidRPr="00BC0494">
        <w:t xml:space="preserve"> he</w:t>
      </w:r>
      <w:r>
        <w:t>/she</w:t>
      </w:r>
      <w:r w:rsidRPr="00BC0494">
        <w:t xml:space="preserve"> is </w:t>
      </w:r>
      <w:r>
        <w:t>not</w:t>
      </w:r>
      <w:r w:rsidR="00CF5388">
        <w:t xml:space="preserve">. </w:t>
      </w:r>
      <w:r>
        <w:t>D</w:t>
      </w:r>
      <w:r w:rsidRPr="00BC0494">
        <w:t xml:space="preserve">iscuss </w:t>
      </w:r>
      <w:r>
        <w:t xml:space="preserve">with others answers to the following questions: </w:t>
      </w:r>
      <w:r>
        <w:lastRenderedPageBreak/>
        <w:t>What might vulnerability open up? Is vulnerability necessary? How can it be supported?</w:t>
      </w:r>
    </w:p>
    <w:p w:rsidR="00E46E49" w:rsidRDefault="00E46E49" w:rsidP="00AB0F6C">
      <w:pPr>
        <w:rPr>
          <w:rFonts w:cs="Arial"/>
        </w:rPr>
      </w:pPr>
    </w:p>
    <w:p w:rsidR="003E4992" w:rsidRPr="00EC1DFA" w:rsidRDefault="003E4992" w:rsidP="003E4992">
      <w:pPr>
        <w:pStyle w:val="cgSectionTitle"/>
      </w:pPr>
      <w:r>
        <w:t>Task 3: Somatic approach</w:t>
      </w:r>
    </w:p>
    <w:p w:rsidR="007D419C" w:rsidRDefault="007D419C" w:rsidP="00AC5A8E"/>
    <w:p w:rsidR="00AC5A8E" w:rsidRDefault="00E46E49" w:rsidP="00AC5A8E">
      <w:pPr>
        <w:rPr>
          <w:rFonts w:cs="Arial"/>
        </w:rPr>
      </w:pPr>
      <w:r>
        <w:t xml:space="preserve">This task </w:t>
      </w:r>
      <w:r w:rsidR="00110CB5">
        <w:t xml:space="preserve">will help you to start </w:t>
      </w:r>
      <w:r w:rsidR="00110CB5" w:rsidRPr="00BD239C">
        <w:t>think</w:t>
      </w:r>
      <w:r w:rsidR="00110CB5">
        <w:t>ing</w:t>
      </w:r>
      <w:r w:rsidR="00110CB5" w:rsidRPr="00BD239C">
        <w:t xml:space="preserve"> about </w:t>
      </w:r>
      <w:r w:rsidR="00110CB5">
        <w:t>a</w:t>
      </w:r>
      <w:r w:rsidR="00110CB5" w:rsidRPr="00901DAA">
        <w:t xml:space="preserve"> </w:t>
      </w:r>
      <w:r w:rsidR="00110CB5" w:rsidRPr="00606A79">
        <w:t>practice</w:t>
      </w:r>
      <w:r w:rsidR="00110CB5" w:rsidRPr="00901DAA">
        <w:t xml:space="preserve"> of dancing</w:t>
      </w:r>
      <w:r w:rsidR="00110CB5">
        <w:t xml:space="preserve"> </w:t>
      </w:r>
      <w:r w:rsidR="00110CB5" w:rsidRPr="00901DAA">
        <w:t xml:space="preserve">that is characterized by reflection </w:t>
      </w:r>
      <w:r w:rsidR="00110CB5">
        <w:t>on the moving body based on</w:t>
      </w:r>
      <w:r w:rsidR="00110CB5" w:rsidRPr="00901DAA">
        <w:t xml:space="preserve"> a somatic approach</w:t>
      </w:r>
      <w:r w:rsidR="00110CB5">
        <w:t xml:space="preserve">. </w:t>
      </w:r>
      <w:r>
        <w:rPr>
          <w:rFonts w:cs="Arial"/>
        </w:rPr>
        <w:t>Here</w:t>
      </w:r>
      <w:r w:rsidR="00AC5A8E" w:rsidRPr="00952D64">
        <w:rPr>
          <w:rFonts w:cs="Arial"/>
        </w:rPr>
        <w:t xml:space="preserve"> you are going to </w:t>
      </w:r>
      <w:r w:rsidR="007C6247">
        <w:rPr>
          <w:rFonts w:cs="Arial"/>
        </w:rPr>
        <w:t>think of a range of somatic techniques</w:t>
      </w:r>
      <w:r w:rsidR="008D1A0C">
        <w:rPr>
          <w:rFonts w:cs="Arial"/>
        </w:rPr>
        <w:t>.</w:t>
      </w:r>
    </w:p>
    <w:p w:rsidR="003705ED" w:rsidRDefault="003705ED" w:rsidP="00AC5A8E">
      <w:pPr>
        <w:rPr>
          <w:rFonts w:cs="Arial"/>
        </w:rPr>
      </w:pPr>
    </w:p>
    <w:p w:rsidR="003705ED" w:rsidRDefault="003705ED" w:rsidP="00955148">
      <w:pPr>
        <w:rPr>
          <w:rFonts w:cs="Arial"/>
        </w:rPr>
      </w:pPr>
      <w:r>
        <w:rPr>
          <w:rFonts w:cs="Arial"/>
          <w:noProof/>
          <w:lang w:eastAsia="en-GB"/>
        </w:rPr>
        <w:drawing>
          <wp:inline distT="0" distB="0" distL="0" distR="0">
            <wp:extent cx="3837393" cy="2680138"/>
            <wp:effectExtent l="0" t="0" r="0" b="0"/>
            <wp:docPr id="12" name="Picture 12" descr="This is a colour photo of a ballet couple rehearsing in a studio. They are moving unison with their right leg bended in front and the left leg extended behind. their right arm is extended to the side and the left arm is raising up from the front. They are looking towards their left sides. Both are wearing ballet shoes. He is wearing white trousers and a blue t-shirt. She is wearing a burgundy leotard, black tights and blue s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34397c-att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36050" cy="2679200"/>
                    </a:xfrm>
                    <a:prstGeom prst="rect">
                      <a:avLst/>
                    </a:prstGeom>
                  </pic:spPr>
                </pic:pic>
              </a:graphicData>
            </a:graphic>
          </wp:inline>
        </w:drawing>
      </w:r>
    </w:p>
    <w:p w:rsidR="003E4992" w:rsidRDefault="003E4992" w:rsidP="00AC5A8E">
      <w:pPr>
        <w:rPr>
          <w:rFonts w:cs="Arial"/>
        </w:rPr>
      </w:pPr>
    </w:p>
    <w:p w:rsidR="003E4992" w:rsidRDefault="00E46E49" w:rsidP="003E4992">
      <w:pPr>
        <w:pStyle w:val="cgPanelText"/>
      </w:pPr>
      <w:r>
        <w:t>Activity 3</w:t>
      </w:r>
      <w:r w:rsidR="003E4992">
        <w:t>.1</w:t>
      </w:r>
    </w:p>
    <w:p w:rsidR="007D419C" w:rsidRDefault="007D419C" w:rsidP="003E4992">
      <w:pPr>
        <w:rPr>
          <w:rFonts w:cs="Arial"/>
        </w:rPr>
      </w:pPr>
    </w:p>
    <w:p w:rsidR="003E4992" w:rsidRDefault="003E4992" w:rsidP="003E4992">
      <w:pPr>
        <w:rPr>
          <w:rFonts w:cs="Arial"/>
        </w:rPr>
      </w:pPr>
      <w:r>
        <w:rPr>
          <w:rFonts w:cs="Arial"/>
        </w:rPr>
        <w:t>Before you start reading, think and respond to this question.</w:t>
      </w:r>
    </w:p>
    <w:p w:rsidR="003E4992" w:rsidRDefault="003E4992" w:rsidP="003E4992">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3E4992" w:rsidTr="00FE2F52">
        <w:tc>
          <w:tcPr>
            <w:tcW w:w="2600" w:type="dxa"/>
            <w:tcBorders>
              <w:top w:val="single" w:sz="18" w:space="0" w:color="FF6600"/>
              <w:bottom w:val="nil"/>
            </w:tcBorders>
            <w:shd w:val="pct10" w:color="auto" w:fill="auto"/>
          </w:tcPr>
          <w:p w:rsidR="003E4992" w:rsidRDefault="003E4992" w:rsidP="00FE2F52">
            <w:pPr>
              <w:pStyle w:val="cgBodyText"/>
            </w:pPr>
            <w:r>
              <w:rPr>
                <w:noProof/>
                <w:lang w:eastAsia="en-GB"/>
              </w:rPr>
              <w:drawing>
                <wp:inline distT="0" distB="0" distL="0" distR="0">
                  <wp:extent cx="971550" cy="295275"/>
                  <wp:effectExtent l="0" t="0" r="0" b="9525"/>
                  <wp:docPr id="39" name="Picture 3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3E4992" w:rsidRDefault="003E4992" w:rsidP="00FE2F52">
            <w:pPr>
              <w:pStyle w:val="cgBodyText"/>
            </w:pPr>
            <w:r>
              <w:t>Textentry1</w:t>
            </w:r>
          </w:p>
        </w:tc>
      </w:tr>
      <w:tr w:rsidR="003E4992" w:rsidTr="00FE2F52">
        <w:tc>
          <w:tcPr>
            <w:tcW w:w="2600" w:type="dxa"/>
            <w:tcBorders>
              <w:top w:val="nil"/>
              <w:bottom w:val="nil"/>
            </w:tcBorders>
            <w:shd w:val="pct10" w:color="auto" w:fill="auto"/>
          </w:tcPr>
          <w:p w:rsidR="003E4992" w:rsidRDefault="003E4992" w:rsidP="00FE2F52">
            <w:pPr>
              <w:pStyle w:val="cgBodyText"/>
            </w:pPr>
            <w:r>
              <w:t>Title</w:t>
            </w:r>
          </w:p>
        </w:tc>
        <w:tc>
          <w:tcPr>
            <w:tcW w:w="5880" w:type="dxa"/>
            <w:tcBorders>
              <w:top w:val="nil"/>
            </w:tcBorders>
            <w:shd w:val="clear" w:color="auto" w:fill="auto"/>
          </w:tcPr>
          <w:p w:rsidR="003E4992" w:rsidRDefault="003E4992" w:rsidP="00FE2F52">
            <w:pPr>
              <w:pStyle w:val="cgBodyText"/>
            </w:pPr>
          </w:p>
        </w:tc>
      </w:tr>
      <w:tr w:rsidR="003E4992" w:rsidTr="00FE2F52">
        <w:tc>
          <w:tcPr>
            <w:tcW w:w="2600" w:type="dxa"/>
            <w:tcBorders>
              <w:top w:val="nil"/>
              <w:bottom w:val="nil"/>
            </w:tcBorders>
            <w:shd w:val="pct10" w:color="auto" w:fill="auto"/>
          </w:tcPr>
          <w:p w:rsidR="003E4992" w:rsidRDefault="003E4992" w:rsidP="00FE2F52">
            <w:pPr>
              <w:pStyle w:val="cgBodyText"/>
            </w:pPr>
            <w:r>
              <w:t>Text</w:t>
            </w:r>
          </w:p>
        </w:tc>
        <w:tc>
          <w:tcPr>
            <w:tcW w:w="5880" w:type="dxa"/>
            <w:shd w:val="clear" w:color="auto" w:fill="auto"/>
          </w:tcPr>
          <w:p w:rsidR="003E4992" w:rsidRDefault="003E4992" w:rsidP="00FE2F52">
            <w:pPr>
              <w:pStyle w:val="cgBodyText"/>
            </w:pPr>
            <w:r>
              <w:t>What do you understand by a somatic approach?</w:t>
            </w:r>
          </w:p>
        </w:tc>
      </w:tr>
      <w:tr w:rsidR="003E4992" w:rsidTr="00FE2F52">
        <w:tc>
          <w:tcPr>
            <w:tcW w:w="2600" w:type="dxa"/>
            <w:tcBorders>
              <w:top w:val="nil"/>
              <w:bottom w:val="single" w:sz="18" w:space="0" w:color="FF6600"/>
            </w:tcBorders>
            <w:shd w:val="pct10" w:color="auto" w:fill="auto"/>
          </w:tcPr>
          <w:p w:rsidR="003E4992" w:rsidRDefault="003E4992" w:rsidP="00FE2F52">
            <w:pPr>
              <w:pStyle w:val="cgBodyText"/>
            </w:pPr>
            <w:r>
              <w:t>Feedback</w:t>
            </w:r>
          </w:p>
        </w:tc>
        <w:tc>
          <w:tcPr>
            <w:tcW w:w="5880" w:type="dxa"/>
            <w:shd w:val="clear" w:color="auto" w:fill="auto"/>
          </w:tcPr>
          <w:p w:rsidR="003E4992" w:rsidRDefault="003E4992" w:rsidP="00FE2F52">
            <w:pPr>
              <w:pStyle w:val="cgBodyText"/>
            </w:pPr>
            <w:r>
              <w:t>A somatic approach</w:t>
            </w:r>
            <w:r w:rsidRPr="00901DAA">
              <w:t xml:space="preserve"> encourages thinking about the body from the first person perspective</w:t>
            </w:r>
            <w:r>
              <w:t xml:space="preserve">, </w:t>
            </w:r>
            <w:r w:rsidRPr="00670D62">
              <w:t>that is, my body as I experience it from the inside, rather than my body as an object, observed from the outside.</w:t>
            </w:r>
          </w:p>
          <w:p w:rsidR="003E4992" w:rsidRDefault="003E4992" w:rsidP="00FE2F52">
            <w:pPr>
              <w:pStyle w:val="cgBodyText"/>
            </w:pPr>
          </w:p>
          <w:p w:rsidR="003E4992" w:rsidRDefault="003E4992" w:rsidP="00FE2F52">
            <w:pPr>
              <w:pStyle w:val="cgBodyText"/>
            </w:pPr>
            <w:r>
              <w:t xml:space="preserve">In the words of Anna </w:t>
            </w:r>
            <w:proofErr w:type="spellStart"/>
            <w:r>
              <w:t>Paskevska</w:t>
            </w:r>
            <w:proofErr w:type="spellEnd"/>
            <w:r>
              <w:t>:</w:t>
            </w:r>
          </w:p>
          <w:p w:rsidR="003E4992" w:rsidRDefault="003E4992" w:rsidP="00FE2F52">
            <w:pPr>
              <w:pStyle w:val="cgBodyText"/>
            </w:pPr>
            <w:r>
              <w:t>“Many dancers draw on somatic and body/mind techniques in their training. The term “</w:t>
            </w:r>
            <w:proofErr w:type="spellStart"/>
            <w:r>
              <w:t>somatics</w:t>
            </w:r>
            <w:proofErr w:type="spellEnd"/>
            <w:r>
              <w:t>” can be broadly defined as the body perceived from within, that is, a subjective apprehension of the effect of movement on one’s body.” (2005, p. 4)</w:t>
            </w:r>
          </w:p>
          <w:p w:rsidR="003E4992" w:rsidRDefault="003E4992" w:rsidP="00FE2F52">
            <w:pPr>
              <w:pStyle w:val="cgBodyText"/>
            </w:pPr>
          </w:p>
          <w:p w:rsidR="003E4992" w:rsidRDefault="003E4992" w:rsidP="00FE2F52">
            <w:pPr>
              <w:pStyle w:val="cgBodyText"/>
            </w:pPr>
            <w:r w:rsidRPr="00670D62">
              <w:t>You will come across further readings and references</w:t>
            </w:r>
            <w:r>
              <w:t xml:space="preserve"> later on.</w:t>
            </w:r>
          </w:p>
        </w:tc>
      </w:tr>
    </w:tbl>
    <w:p w:rsidR="003E4992" w:rsidRDefault="003E4992" w:rsidP="00AC5A8E">
      <w:pPr>
        <w:rPr>
          <w:rFonts w:cs="Arial"/>
        </w:rPr>
      </w:pPr>
    </w:p>
    <w:p w:rsidR="007C6247" w:rsidRDefault="0079592D" w:rsidP="007C6247">
      <w:pPr>
        <w:pStyle w:val="cgPanelText"/>
      </w:pPr>
      <w:r>
        <w:t>Activity 3.2</w:t>
      </w:r>
    </w:p>
    <w:p w:rsidR="007D419C" w:rsidRDefault="007D419C" w:rsidP="00A82E3C">
      <w:pPr>
        <w:pStyle w:val="cgBodyText"/>
      </w:pPr>
    </w:p>
    <w:p w:rsidR="00A82E3C" w:rsidRDefault="00361061" w:rsidP="00A82E3C">
      <w:pPr>
        <w:pStyle w:val="cgBodyText"/>
      </w:pPr>
      <w:r>
        <w:lastRenderedPageBreak/>
        <w:t xml:space="preserve">In the introductory pages to her text </w:t>
      </w:r>
      <w:r w:rsidR="00A82E3C">
        <w:t xml:space="preserve">Anna </w:t>
      </w:r>
      <w:proofErr w:type="spellStart"/>
      <w:r w:rsidR="00A82E3C">
        <w:t>Paskevska</w:t>
      </w:r>
      <w:proofErr w:type="spellEnd"/>
      <w:r w:rsidR="00A82E3C">
        <w:t xml:space="preserve"> mentions that:</w:t>
      </w:r>
    </w:p>
    <w:p w:rsidR="00A82E3C" w:rsidRDefault="00A82E3C" w:rsidP="00A82E3C">
      <w:pPr>
        <w:pStyle w:val="cgBodyText"/>
      </w:pPr>
    </w:p>
    <w:p w:rsidR="00A82E3C" w:rsidRDefault="00A82E3C" w:rsidP="00A82E3C">
      <w:pPr>
        <w:pStyle w:val="cgQuoteText"/>
      </w:pPr>
      <w:r>
        <w:t xml:space="preserve">“There are a plethora of somatic techniques that are available as resources for dancers –including yoga, Pilates, Alexander Technique, </w:t>
      </w:r>
      <w:proofErr w:type="spellStart"/>
      <w:r>
        <w:t>Bartenieff</w:t>
      </w:r>
      <w:proofErr w:type="spellEnd"/>
      <w:r>
        <w:t xml:space="preserve"> Fundamentals, Body Mind </w:t>
      </w:r>
      <w:proofErr w:type="spellStart"/>
      <w:r>
        <w:t>Centering</w:t>
      </w:r>
      <w:r w:rsidRPr="0003333E">
        <w:rPr>
          <w:vertAlign w:val="superscript"/>
        </w:rPr>
        <w:t>TM</w:t>
      </w:r>
      <w:proofErr w:type="spellEnd"/>
      <w:r>
        <w:t xml:space="preserve">, </w:t>
      </w:r>
      <w:proofErr w:type="spellStart"/>
      <w:r>
        <w:t>Feldenkrais</w:t>
      </w:r>
      <w:proofErr w:type="spellEnd"/>
      <w:r>
        <w:t xml:space="preserve">, and the work of Irene Dowd and Eric Noel Franklin in </w:t>
      </w:r>
      <w:proofErr w:type="spellStart"/>
      <w:r>
        <w:t>Ideokinetics</w:t>
      </w:r>
      <w:proofErr w:type="spellEnd"/>
      <w:r>
        <w:t xml:space="preserve">” and explains that the basis of her training is the Limón technique “because they deal with quality of motion as contrasted with neuromuscular </w:t>
      </w:r>
      <w:proofErr w:type="spellStart"/>
      <w:r>
        <w:t>repatterning</w:t>
      </w:r>
      <w:proofErr w:type="spellEnd"/>
      <w:r>
        <w:t>, which concentrates on alignment, freedom o</w:t>
      </w:r>
      <w:r w:rsidR="001E1909">
        <w:t>f the joints, and flexibility.”</w:t>
      </w:r>
    </w:p>
    <w:p w:rsidR="007C6247" w:rsidRDefault="00A82E3C" w:rsidP="00A82E3C">
      <w:pPr>
        <w:pStyle w:val="cgQuoteText"/>
        <w:jc w:val="right"/>
      </w:pPr>
      <w:r>
        <w:t>(</w:t>
      </w:r>
      <w:proofErr w:type="spellStart"/>
      <w:r>
        <w:t>Paskevska</w:t>
      </w:r>
      <w:proofErr w:type="spellEnd"/>
      <w:r>
        <w:t>, 2005, p. 4)</w:t>
      </w:r>
    </w:p>
    <w:p w:rsidR="00A82E3C" w:rsidRDefault="00A82E3C" w:rsidP="00A82E3C">
      <w:pPr>
        <w:pStyle w:val="cgBodyText"/>
      </w:pPr>
    </w:p>
    <w:p w:rsidR="00C43B5F" w:rsidRDefault="00C43B5F" w:rsidP="00C43B5F">
      <w:pPr>
        <w:pStyle w:val="cgBodyText"/>
      </w:pPr>
      <w:r>
        <w:t>Are you familiar with any of these techniques? Can you think of any other movement or dance technique that is also somatic? Go to the mind map “</w:t>
      </w:r>
      <w:r w:rsidRPr="00542076">
        <w:t>Somatic techniques</w:t>
      </w:r>
      <w:r>
        <w:t xml:space="preserve">” in the internet </w:t>
      </w:r>
      <w:r w:rsidRPr="00AE000B">
        <w:t xml:space="preserve">and </w:t>
      </w:r>
      <w:r w:rsidR="00AE000B" w:rsidRPr="00AE000B">
        <w:rPr>
          <w:color w:val="000000"/>
          <w:shd w:val="clear" w:color="auto" w:fill="FFFFFF"/>
        </w:rPr>
        <w:t>contribute to the map by adding at least one piece of information about a somatic techniq</w:t>
      </w:r>
      <w:r w:rsidR="00AE000B">
        <w:rPr>
          <w:color w:val="000000"/>
          <w:shd w:val="clear" w:color="auto" w:fill="FFFFFF"/>
        </w:rPr>
        <w:t xml:space="preserve">ue. For instance, you can add the name of a different somatic technique, a </w:t>
      </w:r>
      <w:r w:rsidR="00AE000B" w:rsidRPr="00AE000B">
        <w:rPr>
          <w:color w:val="000000"/>
          <w:shd w:val="clear" w:color="auto" w:fill="FFFFFF"/>
        </w:rPr>
        <w:t>definition of one of the techniques already on the map, a quote, a relevant image or a link to a video.</w:t>
      </w:r>
    </w:p>
    <w:p w:rsidR="00C43B5F" w:rsidRDefault="00C43B5F" w:rsidP="00C43B5F">
      <w:pPr>
        <w:pStyle w:val="cgBodyText"/>
      </w:pPr>
    </w:p>
    <w:p w:rsidR="00C43B5F" w:rsidRPr="000B3EBD" w:rsidRDefault="00C43B5F" w:rsidP="00C43B5F">
      <w:pPr>
        <w:pStyle w:val="cgBoxText"/>
        <w:rPr>
          <w:b/>
        </w:rPr>
      </w:pPr>
      <w:r w:rsidRPr="000B3EBD">
        <w:rPr>
          <w:b/>
        </w:rPr>
        <w:t xml:space="preserve">Note on using </w:t>
      </w:r>
      <w:proofErr w:type="spellStart"/>
      <w:r w:rsidRPr="000B3EBD">
        <w:rPr>
          <w:b/>
          <w:color w:val="31849B" w:themeColor="accent5" w:themeShade="BF"/>
        </w:rPr>
        <w:t>mind</w:t>
      </w:r>
      <w:r w:rsidRPr="000B3EBD">
        <w:rPr>
          <w:b/>
        </w:rPr>
        <w:t>meister</w:t>
      </w:r>
      <w:proofErr w:type="spellEnd"/>
    </w:p>
    <w:p w:rsidR="00A14102" w:rsidRDefault="00C43B5F" w:rsidP="00C43B5F">
      <w:pPr>
        <w:pStyle w:val="cgBoxText"/>
      </w:pPr>
      <w:proofErr w:type="spellStart"/>
      <w:proofErr w:type="gramStart"/>
      <w:r w:rsidRPr="000B3EBD">
        <w:rPr>
          <w:b/>
          <w:color w:val="31849B" w:themeColor="accent5" w:themeShade="BF"/>
        </w:rPr>
        <w:t>mind</w:t>
      </w:r>
      <w:r w:rsidRPr="000B3EBD">
        <w:rPr>
          <w:b/>
        </w:rPr>
        <w:t>meister</w:t>
      </w:r>
      <w:proofErr w:type="spellEnd"/>
      <w:proofErr w:type="gramEnd"/>
      <w:r>
        <w:t xml:space="preserve"> is an online mind mapping and brainstorming tool that you will be using in this module. You will receive a message inviting you to contribute to this mind map. For this you will have to sign in with your Surrey email and a password of your choice. In order to access the map from the link provided above you need to right click on the link and choose “Open link in new window”. You will be ab</w:t>
      </w:r>
      <w:r w:rsidR="0033717F">
        <w:t>le to sign in from that window.</w:t>
      </w:r>
    </w:p>
    <w:p w:rsidR="00A14102" w:rsidRDefault="005D4A53" w:rsidP="00C43B5F">
      <w:pPr>
        <w:pStyle w:val="cgBoxText"/>
      </w:pPr>
      <w:r>
        <w:t>To start using this</w:t>
      </w:r>
      <w:r w:rsidR="00A14102">
        <w:t xml:space="preserve"> programme</w:t>
      </w:r>
      <w:r>
        <w:t>,</w:t>
      </w:r>
      <w:r w:rsidR="00A14102">
        <w:t xml:space="preserve"> </w:t>
      </w:r>
      <w:r>
        <w:t>c</w:t>
      </w:r>
      <w:r w:rsidR="00A809EA">
        <w:t>lick on “help”</w:t>
      </w:r>
      <w:r w:rsidR="00A14102">
        <w:t xml:space="preserve"> icon </w:t>
      </w:r>
      <w:r w:rsidR="00A14102">
        <w:rPr>
          <w:noProof/>
          <w:lang w:eastAsia="en-GB"/>
        </w:rPr>
        <w:drawing>
          <wp:inline distT="0" distB="0" distL="0" distR="0">
            <wp:extent cx="371429" cy="323810"/>
            <wp:effectExtent l="0" t="0" r="0" b="635"/>
            <wp:docPr id="27" name="Picture 27" descr="Help ic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371429" cy="323810"/>
                    </a:xfrm>
                    <a:prstGeom prst="rect">
                      <a:avLst/>
                    </a:prstGeom>
                  </pic:spPr>
                </pic:pic>
              </a:graphicData>
            </a:graphic>
          </wp:inline>
        </w:drawing>
      </w:r>
      <w:r w:rsidR="00A14102">
        <w:t xml:space="preserve"> on the blue bar</w:t>
      </w:r>
      <w:r w:rsidR="00A14102" w:rsidRPr="00A14102">
        <w:t xml:space="preserve"> </w:t>
      </w:r>
      <w:r w:rsidR="00A14102">
        <w:t>at the top of the map and then choose</w:t>
      </w:r>
      <w:r w:rsidR="00A14102" w:rsidRPr="00A14102">
        <w:t xml:space="preserve"> </w:t>
      </w:r>
      <w:r w:rsidR="00A14102">
        <w:t>“Online help”.</w:t>
      </w:r>
      <w:r>
        <w:t xml:space="preserve"> Here you </w:t>
      </w:r>
      <w:r w:rsidR="001242A6">
        <w:t xml:space="preserve">can </w:t>
      </w:r>
      <w:r>
        <w:t>find tutorials on how to edit the map. All you need to do for this activity is in the section “Basics”.</w:t>
      </w:r>
    </w:p>
    <w:p w:rsidR="003A491C" w:rsidRDefault="003A491C" w:rsidP="006F3840"/>
    <w:p w:rsidR="003E4992" w:rsidRPr="00EC1DFA" w:rsidRDefault="003E4992" w:rsidP="003E4992">
      <w:pPr>
        <w:pStyle w:val="cgSectionTitle"/>
      </w:pPr>
      <w:r>
        <w:t>Task 4: Visualising the body</w:t>
      </w:r>
    </w:p>
    <w:p w:rsidR="0033717F" w:rsidRDefault="0033717F" w:rsidP="001E468C"/>
    <w:p w:rsidR="001E468C" w:rsidRDefault="001E468C" w:rsidP="001E468C">
      <w:r w:rsidRPr="00E46101">
        <w:t xml:space="preserve">This task </w:t>
      </w:r>
      <w:r>
        <w:t xml:space="preserve">deals with the five positions in ballet. In order to explore these positions as shape and movement, it </w:t>
      </w:r>
      <w:r w:rsidRPr="00E46101">
        <w:t>addresses a fundamental principle: Verticality, the line of the aplomb</w:t>
      </w:r>
      <w:r>
        <w:t>,</w:t>
      </w:r>
      <w:r w:rsidRPr="00E46101">
        <w:t xml:space="preserve"> and the dynamic inherent in the </w:t>
      </w:r>
      <w:r>
        <w:t xml:space="preserve">ballet </w:t>
      </w:r>
      <w:r w:rsidRPr="00E46101">
        <w:t>dancer’s relatio</w:t>
      </w:r>
      <w:r w:rsidR="00015E68">
        <w:t>nship with gravity.</w:t>
      </w:r>
    </w:p>
    <w:p w:rsidR="00015E68" w:rsidRDefault="00015E68" w:rsidP="00015E68">
      <w:pPr>
        <w:pStyle w:val="cgBodyText"/>
      </w:pPr>
    </w:p>
    <w:p w:rsidR="001E468C" w:rsidRDefault="00BF3786" w:rsidP="00955148">
      <w:pPr>
        <w:pStyle w:val="cgBodyText"/>
      </w:pPr>
      <w:r>
        <w:rPr>
          <w:noProof/>
          <w:lang w:eastAsia="en-GB"/>
        </w:rPr>
        <w:lastRenderedPageBreak/>
        <w:drawing>
          <wp:inline distT="0" distB="0" distL="0" distR="0">
            <wp:extent cx="1984271" cy="2996697"/>
            <wp:effectExtent l="0" t="0" r="0" b="0"/>
            <wp:docPr id="9" name="Picture 9" descr="This is a black and white photo of a ballet couple rehearsing in a studio. The man is dressed all in black leggings and t-shirt. He is raising on his toes and slightly bending his upper torso to the left. His right arm above his head and his left arm bended with his hand grabbing his partner's hand. The woman is next to him, on his left. She is wearing a black leotard with a long tutu and pointe shoes. She is on her left pointe, her right leg raising in a backwards and upwards bend, her upper body slightly bended to the back. Her right hand is above her head and her left hand is holding onto her partner. He is looking at her but she is looking to the front. The studio has a ballet bar and a picture on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42\Downloads\HB-f-1-12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88015" cy="3002351"/>
                    </a:xfrm>
                    <a:prstGeom prst="rect">
                      <a:avLst/>
                    </a:prstGeom>
                    <a:noFill/>
                    <a:ln>
                      <a:noFill/>
                    </a:ln>
                  </pic:spPr>
                </pic:pic>
              </a:graphicData>
            </a:graphic>
          </wp:inline>
        </w:drawing>
      </w:r>
    </w:p>
    <w:p w:rsidR="00722F64" w:rsidRDefault="00722F64" w:rsidP="00015E68">
      <w:pPr>
        <w:pStyle w:val="cgBodyText"/>
      </w:pPr>
    </w:p>
    <w:p w:rsidR="003A491C" w:rsidRDefault="0079592D" w:rsidP="003A491C">
      <w:pPr>
        <w:pStyle w:val="cgPanelText"/>
      </w:pPr>
      <w:r>
        <w:t>Activity 4</w:t>
      </w:r>
      <w:r w:rsidR="003A491C">
        <w:t>.</w:t>
      </w:r>
      <w:r>
        <w:t>1</w:t>
      </w:r>
    </w:p>
    <w:p w:rsidR="0033717F" w:rsidRDefault="0033717F" w:rsidP="003A491C">
      <w:pPr>
        <w:rPr>
          <w:rFonts w:cs="Arial"/>
        </w:rPr>
      </w:pPr>
    </w:p>
    <w:p w:rsidR="003E3925" w:rsidRDefault="0079592D" w:rsidP="003A491C">
      <w:pPr>
        <w:rPr>
          <w:rFonts w:cs="Arial"/>
        </w:rPr>
      </w:pPr>
      <w:r>
        <w:rPr>
          <w:rFonts w:cs="Arial"/>
        </w:rPr>
        <w:t xml:space="preserve">You have </w:t>
      </w:r>
      <w:r w:rsidR="001C7E57">
        <w:rPr>
          <w:rFonts w:cs="Arial"/>
        </w:rPr>
        <w:t xml:space="preserve">read </w:t>
      </w:r>
      <w:proofErr w:type="spellStart"/>
      <w:r w:rsidR="00A22B08">
        <w:rPr>
          <w:rFonts w:cs="Arial"/>
        </w:rPr>
        <w:t>Paskevska’s</w:t>
      </w:r>
      <w:proofErr w:type="spellEnd"/>
      <w:r w:rsidR="00A22B08">
        <w:rPr>
          <w:rFonts w:cs="Arial"/>
        </w:rPr>
        <w:t xml:space="preserve"> and Tully’s</w:t>
      </w:r>
      <w:r>
        <w:rPr>
          <w:rFonts w:cs="Arial"/>
        </w:rPr>
        <w:t xml:space="preserve"> texts for the previous activities</w:t>
      </w:r>
      <w:r w:rsidR="00A22B08" w:rsidRPr="00A22B08">
        <w:rPr>
          <w:rFonts w:cs="Arial"/>
        </w:rPr>
        <w:t xml:space="preserve"> </w:t>
      </w:r>
      <w:r>
        <w:rPr>
          <w:rFonts w:cs="Arial"/>
        </w:rPr>
        <w:t xml:space="preserve">and might have noticed that they both </w:t>
      </w:r>
      <w:r w:rsidR="00A22B08" w:rsidRPr="00A22B08">
        <w:rPr>
          <w:rFonts w:cs="Arial"/>
        </w:rPr>
        <w:t>use a diagram to visually explain their understanding of dance.</w:t>
      </w:r>
    </w:p>
    <w:p w:rsidR="00A70250" w:rsidRDefault="00A70250" w:rsidP="003A491C">
      <w:pPr>
        <w:rPr>
          <w:rFonts w:cs="Arial"/>
        </w:rPr>
      </w:pPr>
    </w:p>
    <w:tbl>
      <w:tblPr>
        <w:tblW w:w="9464" w:type="dxa"/>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6864"/>
      </w:tblGrid>
      <w:tr w:rsidR="00CD278E" w:rsidTr="000A6198">
        <w:tc>
          <w:tcPr>
            <w:tcW w:w="2600" w:type="dxa"/>
            <w:tcBorders>
              <w:top w:val="single" w:sz="18" w:space="0" w:color="FF6600"/>
              <w:bottom w:val="nil"/>
            </w:tcBorders>
            <w:shd w:val="pct10" w:color="auto" w:fill="auto"/>
          </w:tcPr>
          <w:p w:rsidR="00CD278E" w:rsidRDefault="00CD278E" w:rsidP="00CD278E">
            <w:pPr>
              <w:pStyle w:val="cgBodyText"/>
            </w:pPr>
            <w:r>
              <w:rPr>
                <w:noProof/>
                <w:lang w:eastAsia="en-GB"/>
              </w:rPr>
              <w:drawing>
                <wp:inline distT="0" distB="0" distL="0" distR="0">
                  <wp:extent cx="971550" cy="295275"/>
                  <wp:effectExtent l="0" t="0" r="0" b="9525"/>
                  <wp:docPr id="44" name="Picture 44"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6864" w:type="dxa"/>
            <w:tcBorders>
              <w:top w:val="single" w:sz="18" w:space="0" w:color="FF6600"/>
              <w:bottom w:val="nil"/>
            </w:tcBorders>
            <w:shd w:val="pct10" w:color="auto" w:fill="auto"/>
          </w:tcPr>
          <w:p w:rsidR="00CD278E" w:rsidRDefault="00CD278E" w:rsidP="00CD278E">
            <w:pPr>
              <w:pStyle w:val="cgBodyText"/>
            </w:pPr>
            <w:r>
              <w:t>Textentry1</w:t>
            </w:r>
          </w:p>
        </w:tc>
      </w:tr>
      <w:tr w:rsidR="00CD278E" w:rsidTr="000A6198">
        <w:tc>
          <w:tcPr>
            <w:tcW w:w="2600" w:type="dxa"/>
            <w:tcBorders>
              <w:top w:val="nil"/>
              <w:bottom w:val="nil"/>
            </w:tcBorders>
            <w:shd w:val="pct10" w:color="auto" w:fill="auto"/>
          </w:tcPr>
          <w:p w:rsidR="00CD278E" w:rsidRDefault="00CD278E" w:rsidP="00CD278E">
            <w:pPr>
              <w:pStyle w:val="cgBodyText"/>
            </w:pPr>
            <w:r>
              <w:t>Title</w:t>
            </w:r>
          </w:p>
        </w:tc>
        <w:tc>
          <w:tcPr>
            <w:tcW w:w="6864" w:type="dxa"/>
            <w:tcBorders>
              <w:top w:val="nil"/>
            </w:tcBorders>
            <w:shd w:val="clear" w:color="auto" w:fill="auto"/>
          </w:tcPr>
          <w:p w:rsidR="00CD278E" w:rsidRDefault="00CD278E" w:rsidP="00CD278E">
            <w:pPr>
              <w:pStyle w:val="cgBodyText"/>
            </w:pPr>
          </w:p>
        </w:tc>
      </w:tr>
      <w:tr w:rsidR="00CD278E" w:rsidRPr="00480A99" w:rsidTr="000A6198">
        <w:tc>
          <w:tcPr>
            <w:tcW w:w="2600" w:type="dxa"/>
            <w:tcBorders>
              <w:top w:val="nil"/>
              <w:bottom w:val="nil"/>
            </w:tcBorders>
            <w:shd w:val="pct10" w:color="auto" w:fill="auto"/>
          </w:tcPr>
          <w:p w:rsidR="00CD278E" w:rsidRDefault="00CD278E" w:rsidP="00CD278E">
            <w:pPr>
              <w:pStyle w:val="cgBodyText"/>
            </w:pPr>
            <w:r>
              <w:t>Text</w:t>
            </w:r>
          </w:p>
        </w:tc>
        <w:tc>
          <w:tcPr>
            <w:tcW w:w="6864" w:type="dxa"/>
            <w:shd w:val="clear" w:color="auto" w:fill="auto"/>
          </w:tcPr>
          <w:p w:rsidR="00CD278E" w:rsidRDefault="00CD278E" w:rsidP="00CD278E">
            <w:pPr>
              <w:pStyle w:val="cgBodyText"/>
            </w:pPr>
            <w:r>
              <w:t>What are the similarities and differences between the diagrams</w:t>
            </w:r>
            <w:r w:rsidR="005A4091">
              <w:t xml:space="preserve"> in the books </w:t>
            </w:r>
            <w:r w:rsidR="003A43CF">
              <w:t>(</w:t>
            </w:r>
            <w:proofErr w:type="spellStart"/>
            <w:r w:rsidR="003A43CF">
              <w:t>Paskevska</w:t>
            </w:r>
            <w:proofErr w:type="spellEnd"/>
            <w:r w:rsidR="003A43CF">
              <w:t xml:space="preserve">, </w:t>
            </w:r>
            <w:r w:rsidR="005A4091">
              <w:t>2005, p. 27</w:t>
            </w:r>
            <w:r w:rsidR="003A43CF">
              <w:t xml:space="preserve">; Tully, </w:t>
            </w:r>
            <w:r w:rsidR="005A4091">
              <w:t>2011, p. 17) and this one</w:t>
            </w:r>
            <w:r w:rsidR="0079592D">
              <w:t xml:space="preserve"> by Leonardo da Vinci</w:t>
            </w:r>
            <w:r>
              <w:t>?</w:t>
            </w:r>
          </w:p>
          <w:p w:rsidR="00722F64" w:rsidRDefault="00722F64" w:rsidP="00CD278E">
            <w:pPr>
              <w:pStyle w:val="cgBodyText"/>
            </w:pPr>
          </w:p>
          <w:p w:rsidR="00CD278E" w:rsidRPr="00B20DE9" w:rsidRDefault="003A43CF" w:rsidP="00955148">
            <w:pPr>
              <w:pStyle w:val="cgBodyText"/>
              <w:tabs>
                <w:tab w:val="left" w:pos="992"/>
              </w:tabs>
            </w:pPr>
            <w:r>
              <w:rPr>
                <w:noProof/>
                <w:lang w:eastAsia="en-GB"/>
              </w:rPr>
              <w:drawing>
                <wp:inline distT="0" distB="0" distL="0" distR="0">
                  <wp:extent cx="2268030" cy="3180632"/>
                  <wp:effectExtent l="0" t="0" r="0" b="1270"/>
                  <wp:docPr id="6" name="Picture 6" descr="This is a photo of a manuscript in brown ink by Leonardo da Vinci. It has some text notes at the top and bottom of the page and a large diagram  in the middle. The drawing shows a naked man standing inside a square which has a circle around it. The figure is duplicated one on top of the other showing four arms and four legs  extended to the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ruvian ma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72219" cy="3186506"/>
                          </a:xfrm>
                          <a:prstGeom prst="rect">
                            <a:avLst/>
                          </a:prstGeom>
                        </pic:spPr>
                      </pic:pic>
                    </a:graphicData>
                  </a:graphic>
                </wp:inline>
              </w:drawing>
            </w:r>
          </w:p>
        </w:tc>
      </w:tr>
      <w:tr w:rsidR="00CD278E" w:rsidTr="000A6198">
        <w:tc>
          <w:tcPr>
            <w:tcW w:w="2600" w:type="dxa"/>
            <w:tcBorders>
              <w:top w:val="nil"/>
              <w:bottom w:val="single" w:sz="18" w:space="0" w:color="FF6600"/>
            </w:tcBorders>
            <w:shd w:val="pct10" w:color="auto" w:fill="auto"/>
          </w:tcPr>
          <w:p w:rsidR="00CD278E" w:rsidRDefault="00CD278E" w:rsidP="00CD278E">
            <w:pPr>
              <w:pStyle w:val="cgBodyText"/>
            </w:pPr>
            <w:r>
              <w:t>Feedback</w:t>
            </w:r>
          </w:p>
        </w:tc>
        <w:tc>
          <w:tcPr>
            <w:tcW w:w="6864" w:type="dxa"/>
            <w:shd w:val="clear" w:color="auto" w:fill="auto"/>
          </w:tcPr>
          <w:p w:rsidR="00732BED" w:rsidRDefault="00CD278E" w:rsidP="00CD278E">
            <w:pPr>
              <w:pStyle w:val="cgBodyText"/>
            </w:pPr>
            <w:r w:rsidRPr="00755CCA">
              <w:t xml:space="preserve">Tully is more abstract </w:t>
            </w:r>
            <w:r>
              <w:t xml:space="preserve">in his representation. He </w:t>
            </w:r>
            <w:r w:rsidRPr="00755CCA">
              <w:t xml:space="preserve">references </w:t>
            </w:r>
            <w:r w:rsidRPr="00755CCA">
              <w:lastRenderedPageBreak/>
              <w:t>both the geometric lines of movement in space and indicates the connection between different worlds</w:t>
            </w:r>
            <w:r>
              <w:t xml:space="preserve"> (spiritual, mental, physical).</w:t>
            </w:r>
            <w:r w:rsidRPr="00755CCA">
              <w:t xml:space="preserve"> </w:t>
            </w:r>
            <w:r>
              <w:t>His</w:t>
            </w:r>
            <w:r w:rsidRPr="00755CCA">
              <w:t xml:space="preserve"> is an ‘open’ image that can be explored in a number of ways. </w:t>
            </w:r>
          </w:p>
          <w:p w:rsidR="00732BED" w:rsidRDefault="00732BED" w:rsidP="00CD278E">
            <w:pPr>
              <w:pStyle w:val="cgBodyText"/>
            </w:pPr>
          </w:p>
          <w:p w:rsidR="00732BED" w:rsidRDefault="00CD278E" w:rsidP="00CD278E">
            <w:pPr>
              <w:pStyle w:val="cgBodyText"/>
            </w:pPr>
            <w:proofErr w:type="spellStart"/>
            <w:r w:rsidRPr="00755CCA">
              <w:t>Paskevska’s</w:t>
            </w:r>
            <w:proofErr w:type="spellEnd"/>
            <w:r w:rsidRPr="00755CCA">
              <w:t xml:space="preserve"> circles are </w:t>
            </w:r>
            <w:r w:rsidR="00480A99">
              <w:t xml:space="preserve">around and </w:t>
            </w:r>
            <w:r w:rsidRPr="00755CCA">
              <w:t>within the body referring to movement or feeling as experienced in the body.</w:t>
            </w:r>
            <w:r w:rsidR="00480A99">
              <w:t xml:space="preserve"> Both circular drawings can be related to the way Leonardo framed the human body in his famous work which refers to the ideal proportions of a human body. </w:t>
            </w:r>
            <w:r w:rsidR="00B30B03">
              <w:t xml:space="preserve">He connected science and art. </w:t>
            </w:r>
          </w:p>
          <w:p w:rsidR="00732BED" w:rsidRDefault="00732BED" w:rsidP="00CD278E">
            <w:pPr>
              <w:pStyle w:val="cgBodyText"/>
            </w:pPr>
          </w:p>
          <w:p w:rsidR="00CD278E" w:rsidRDefault="00480A99" w:rsidP="00CD278E">
            <w:pPr>
              <w:pStyle w:val="cgBodyText"/>
            </w:pPr>
            <w:r>
              <w:t xml:space="preserve">In turn, Leonardo was inspired by an ancient Roman architect called Vitruvius for whom the human </w:t>
            </w:r>
            <w:r w:rsidR="00B30B03">
              <w:t xml:space="preserve">figure </w:t>
            </w:r>
            <w:r>
              <w:t xml:space="preserve">provided </w:t>
            </w:r>
            <w:r w:rsidR="00B30B03">
              <w:t>the proportions for his architecture.</w:t>
            </w:r>
          </w:p>
          <w:p w:rsidR="00CD278E" w:rsidRDefault="00CD278E" w:rsidP="00CD278E">
            <w:pPr>
              <w:pStyle w:val="cgBodyText"/>
            </w:pPr>
          </w:p>
          <w:p w:rsidR="00CD278E" w:rsidRDefault="00B30B03" w:rsidP="00CD278E">
            <w:pPr>
              <w:pStyle w:val="cgBodyText"/>
            </w:pPr>
            <w:r>
              <w:t>I</w:t>
            </w:r>
            <w:r w:rsidR="00CD278E">
              <w:t xml:space="preserve">n </w:t>
            </w:r>
            <w:r>
              <w:t xml:space="preserve">one of your </w:t>
            </w:r>
            <w:r w:rsidR="00CD278E">
              <w:t>class</w:t>
            </w:r>
            <w:r>
              <w:t>es</w:t>
            </w:r>
            <w:r w:rsidR="00CD278E">
              <w:t xml:space="preserve"> you will have a chance to create your own image about dance as you perceive it.</w:t>
            </w:r>
          </w:p>
        </w:tc>
      </w:tr>
    </w:tbl>
    <w:p w:rsidR="006F3840" w:rsidRDefault="006F3840" w:rsidP="006F3840"/>
    <w:p w:rsidR="009736A9" w:rsidRPr="0042098A" w:rsidRDefault="00BF649D" w:rsidP="0042098A">
      <w:pPr>
        <w:pStyle w:val="cgPanelText"/>
      </w:pPr>
      <w:r>
        <w:t xml:space="preserve">Activity </w:t>
      </w:r>
      <w:r w:rsidR="0079592D">
        <w:t>4</w:t>
      </w:r>
      <w:r w:rsidR="003915B3">
        <w:t>.</w:t>
      </w:r>
      <w:r w:rsidR="0079592D">
        <w:t>2</w:t>
      </w:r>
    </w:p>
    <w:p w:rsidR="0033717F" w:rsidRDefault="0033717F" w:rsidP="00041101">
      <w:pPr>
        <w:rPr>
          <w:rFonts w:cs="Arial"/>
        </w:rPr>
      </w:pPr>
    </w:p>
    <w:p w:rsidR="00B20DE9" w:rsidRDefault="00534379" w:rsidP="00041101">
      <w:pPr>
        <w:rPr>
          <w:snapToGrid w:val="0"/>
        </w:rPr>
      </w:pPr>
      <w:r>
        <w:rPr>
          <w:rFonts w:cs="Arial"/>
        </w:rPr>
        <w:t>The following</w:t>
      </w:r>
      <w:r w:rsidR="0042098A">
        <w:rPr>
          <w:rFonts w:cs="Arial"/>
        </w:rPr>
        <w:t xml:space="preserve"> questions</w:t>
      </w:r>
      <w:r>
        <w:rPr>
          <w:rFonts w:cs="Arial"/>
        </w:rPr>
        <w:t xml:space="preserve"> will help you to</w:t>
      </w:r>
      <w:r w:rsidRPr="00534379">
        <w:rPr>
          <w:rFonts w:cs="Arial"/>
        </w:rPr>
        <w:t xml:space="preserve"> </w:t>
      </w:r>
      <w:r>
        <w:rPr>
          <w:rFonts w:cs="Arial"/>
        </w:rPr>
        <w:t>think about the verticality of the body facilitated by the spinal column and its importance for ballet technique.</w:t>
      </w:r>
      <w:r w:rsidR="00041101">
        <w:rPr>
          <w:rFonts w:cs="Arial"/>
        </w:rPr>
        <w:t xml:space="preserve"> </w:t>
      </w:r>
      <w:r w:rsidR="00B20DE9">
        <w:rPr>
          <w:rFonts w:cs="Arial"/>
        </w:rPr>
        <w:t xml:space="preserve">Read </w:t>
      </w:r>
      <w:r w:rsidR="00B20DE9">
        <w:rPr>
          <w:snapToGrid w:val="0"/>
        </w:rPr>
        <w:t xml:space="preserve">sections “The Spinal Column” and “Getting </w:t>
      </w:r>
      <w:proofErr w:type="spellStart"/>
      <w:r w:rsidR="00B20DE9">
        <w:rPr>
          <w:snapToGrid w:val="0"/>
        </w:rPr>
        <w:t>Centered</w:t>
      </w:r>
      <w:proofErr w:type="spellEnd"/>
      <w:r w:rsidR="00B20DE9">
        <w:rPr>
          <w:snapToGrid w:val="0"/>
        </w:rPr>
        <w:t xml:space="preserve">” </w:t>
      </w:r>
      <w:r w:rsidR="00B20DE9">
        <w:t>(p</w:t>
      </w:r>
      <w:r w:rsidR="00AD13B2">
        <w:t>p</w:t>
      </w:r>
      <w:r w:rsidR="00B20DE9">
        <w:t xml:space="preserve">. </w:t>
      </w:r>
      <w:r w:rsidR="00B20DE9" w:rsidRPr="009736A9">
        <w:t>17-</w:t>
      </w:r>
      <w:r w:rsidR="00B20DE9">
        <w:t xml:space="preserve">20) </w:t>
      </w:r>
      <w:r w:rsidR="00B20DE9">
        <w:rPr>
          <w:snapToGrid w:val="0"/>
        </w:rPr>
        <w:t xml:space="preserve">in </w:t>
      </w:r>
      <w:r w:rsidR="00B20DE9" w:rsidRPr="00260847">
        <w:rPr>
          <w:snapToGrid w:val="0"/>
        </w:rPr>
        <w:t>V</w:t>
      </w:r>
      <w:r w:rsidR="00B20DE9">
        <w:rPr>
          <w:snapToGrid w:val="0"/>
        </w:rPr>
        <w:t>alerie</w:t>
      </w:r>
      <w:r w:rsidR="00B20DE9" w:rsidRPr="00260847">
        <w:rPr>
          <w:snapToGrid w:val="0"/>
        </w:rPr>
        <w:t xml:space="preserve"> </w:t>
      </w:r>
      <w:r w:rsidR="00B20DE9">
        <w:rPr>
          <w:snapToGrid w:val="0"/>
        </w:rPr>
        <w:t>Grieg’s text and answer the following question</w:t>
      </w:r>
      <w:r w:rsidR="003139B3">
        <w:rPr>
          <w:snapToGrid w:val="0"/>
        </w:rPr>
        <w:t>s</w:t>
      </w:r>
      <w:r w:rsidR="00B20DE9">
        <w:rPr>
          <w:snapToGrid w:val="0"/>
        </w:rPr>
        <w:t>.</w:t>
      </w:r>
    </w:p>
    <w:p w:rsidR="003705ED" w:rsidRDefault="003705ED" w:rsidP="00041101">
      <w:pPr>
        <w:rPr>
          <w:snapToGrid w:val="0"/>
        </w:rPr>
      </w:pPr>
    </w:p>
    <w:p w:rsidR="003705ED" w:rsidRPr="00041101" w:rsidRDefault="003705ED" w:rsidP="00763758">
      <w:pPr>
        <w:rPr>
          <w:rFonts w:cs="Arial"/>
        </w:rPr>
      </w:pPr>
      <w:r>
        <w:rPr>
          <w:rFonts w:cs="Arial"/>
          <w:noProof/>
          <w:lang w:eastAsia="en-GB"/>
        </w:rPr>
        <w:drawing>
          <wp:inline distT="0" distB="0" distL="0" distR="0">
            <wp:extent cx="1986456" cy="2817479"/>
            <wp:effectExtent l="0" t="0" r="0" b="0"/>
            <wp:docPr id="23" name="Picture 23" descr="This is a black and white photo of a ballerina performing. She looks happy. She is standing on both pointe shoes with the right foot crossing in front of the left. Her right arm is bended in front while her left arm is extended to the side. She is facing to the right. She is wearing a sleeveless short tu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CD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4226" cy="2814316"/>
                    </a:xfrm>
                    <a:prstGeom prst="rect">
                      <a:avLst/>
                    </a:prstGeom>
                  </pic:spPr>
                </pic:pic>
              </a:graphicData>
            </a:graphic>
          </wp:inline>
        </w:drawing>
      </w:r>
    </w:p>
    <w:p w:rsidR="00B20DE9" w:rsidRDefault="00B20DE9" w:rsidP="00B20DE9">
      <w:pPr>
        <w:jc w:val="both"/>
        <w:rPr>
          <w:snapToGrid w:val="0"/>
        </w:rPr>
      </w:pPr>
    </w:p>
    <w:p w:rsidR="00B20DE9" w:rsidRPr="000325B3" w:rsidRDefault="00B20DE9" w:rsidP="00B20DE9">
      <w:pPr>
        <w:rPr>
          <w:rFonts w:cs="Arial"/>
        </w:rPr>
      </w:pPr>
      <w:r>
        <w:rPr>
          <w:snapToGrid w:val="0"/>
        </w:rPr>
        <w:t>Grieg, V.</w:t>
      </w:r>
      <w:r w:rsidRPr="00260847">
        <w:rPr>
          <w:snapToGrid w:val="0"/>
        </w:rPr>
        <w:t xml:space="preserve"> (1994) </w:t>
      </w:r>
      <w:r>
        <w:rPr>
          <w:i/>
          <w:snapToGrid w:val="0"/>
        </w:rPr>
        <w:t>Inside Ballet Technique: Separating Anatomical F</w:t>
      </w:r>
      <w:r w:rsidRPr="00260847">
        <w:rPr>
          <w:i/>
          <w:snapToGrid w:val="0"/>
        </w:rPr>
        <w:t xml:space="preserve">act from </w:t>
      </w:r>
      <w:r>
        <w:rPr>
          <w:i/>
          <w:snapToGrid w:val="0"/>
        </w:rPr>
        <w:t>Fiction in the Ballet Class.</w:t>
      </w:r>
      <w:r>
        <w:rPr>
          <w:snapToGrid w:val="0"/>
        </w:rPr>
        <w:t xml:space="preserve"> London: </w:t>
      </w:r>
      <w:r w:rsidRPr="00260847">
        <w:rPr>
          <w:snapToGrid w:val="0"/>
        </w:rPr>
        <w:t>Dance Books.</w:t>
      </w:r>
    </w:p>
    <w:p w:rsidR="00B20DE9" w:rsidRPr="000325B3" w:rsidRDefault="00B20DE9" w:rsidP="009736A9">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E5627D">
        <w:tc>
          <w:tcPr>
            <w:tcW w:w="2600" w:type="dxa"/>
            <w:tcBorders>
              <w:top w:val="single" w:sz="18" w:space="0" w:color="FF6600"/>
              <w:bottom w:val="nil"/>
            </w:tcBorders>
            <w:shd w:val="pct10" w:color="auto" w:fill="auto"/>
          </w:tcPr>
          <w:p w:rsidR="00E5627D" w:rsidRDefault="00E5627D" w:rsidP="003F7E3A">
            <w:pPr>
              <w:pStyle w:val="cgBodyText"/>
            </w:pPr>
            <w:r>
              <w:rPr>
                <w:noProof/>
                <w:lang w:eastAsia="en-GB"/>
              </w:rPr>
              <w:drawing>
                <wp:inline distT="0" distB="0" distL="0" distR="0">
                  <wp:extent cx="971550" cy="295275"/>
                  <wp:effectExtent l="0" t="0" r="0" b="9525"/>
                  <wp:docPr id="3" name="Picture 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E5627D" w:rsidRDefault="00E5627D" w:rsidP="003F7E3A">
            <w:pPr>
              <w:pStyle w:val="cgBodyText"/>
            </w:pPr>
            <w:r>
              <w:t>Textentry1</w:t>
            </w:r>
          </w:p>
        </w:tc>
      </w:tr>
      <w:tr w:rsidR="00E5627D">
        <w:tc>
          <w:tcPr>
            <w:tcW w:w="2600" w:type="dxa"/>
            <w:tcBorders>
              <w:top w:val="nil"/>
              <w:bottom w:val="nil"/>
            </w:tcBorders>
            <w:shd w:val="pct10" w:color="auto" w:fill="auto"/>
          </w:tcPr>
          <w:p w:rsidR="00E5627D" w:rsidRDefault="00E5627D" w:rsidP="003F7E3A">
            <w:pPr>
              <w:pStyle w:val="cgBodyText"/>
            </w:pPr>
            <w:r>
              <w:t>Title</w:t>
            </w:r>
          </w:p>
        </w:tc>
        <w:tc>
          <w:tcPr>
            <w:tcW w:w="5880" w:type="dxa"/>
            <w:tcBorders>
              <w:top w:val="nil"/>
            </w:tcBorders>
            <w:shd w:val="clear" w:color="auto" w:fill="auto"/>
          </w:tcPr>
          <w:p w:rsidR="00E5627D" w:rsidRDefault="00E5627D" w:rsidP="003F7E3A">
            <w:pPr>
              <w:pStyle w:val="cgBodyText"/>
            </w:pPr>
            <w:r>
              <w:t>Lengthening of the spine</w:t>
            </w:r>
          </w:p>
        </w:tc>
      </w:tr>
      <w:tr w:rsidR="00E5627D">
        <w:tc>
          <w:tcPr>
            <w:tcW w:w="2600" w:type="dxa"/>
            <w:tcBorders>
              <w:top w:val="nil"/>
              <w:bottom w:val="nil"/>
            </w:tcBorders>
            <w:shd w:val="pct10" w:color="auto" w:fill="auto"/>
          </w:tcPr>
          <w:p w:rsidR="00E5627D" w:rsidRDefault="00E5627D" w:rsidP="003F7E3A">
            <w:pPr>
              <w:pStyle w:val="cgBodyText"/>
            </w:pPr>
            <w:r>
              <w:t>Text</w:t>
            </w:r>
          </w:p>
        </w:tc>
        <w:tc>
          <w:tcPr>
            <w:tcW w:w="5880" w:type="dxa"/>
            <w:shd w:val="clear" w:color="auto" w:fill="auto"/>
          </w:tcPr>
          <w:p w:rsidR="00E5627D" w:rsidRPr="00534379" w:rsidRDefault="00E5627D" w:rsidP="003139B3">
            <w:r w:rsidRPr="009736A9">
              <w:t xml:space="preserve">What </w:t>
            </w:r>
            <w:r>
              <w:t>is the main function of the spine?</w:t>
            </w:r>
            <w:r w:rsidR="00D50475">
              <w:t xml:space="preserve"> What functions does the lengthening of the spine have in </w:t>
            </w:r>
            <w:r w:rsidR="00D50475">
              <w:lastRenderedPageBreak/>
              <w:t>our daily movement and in ballet?</w:t>
            </w:r>
            <w:r w:rsidR="003F6DAC">
              <w:t xml:space="preserve"> </w:t>
            </w:r>
          </w:p>
        </w:tc>
      </w:tr>
      <w:tr w:rsidR="00E5627D">
        <w:tc>
          <w:tcPr>
            <w:tcW w:w="2600" w:type="dxa"/>
            <w:tcBorders>
              <w:top w:val="nil"/>
              <w:bottom w:val="single" w:sz="18" w:space="0" w:color="FF6600"/>
            </w:tcBorders>
            <w:shd w:val="pct10" w:color="auto" w:fill="auto"/>
          </w:tcPr>
          <w:p w:rsidR="00E5627D" w:rsidRDefault="00E5627D" w:rsidP="003F7E3A">
            <w:pPr>
              <w:pStyle w:val="cgBodyText"/>
            </w:pPr>
            <w:r>
              <w:lastRenderedPageBreak/>
              <w:t>Feedback</w:t>
            </w:r>
          </w:p>
        </w:tc>
        <w:tc>
          <w:tcPr>
            <w:tcW w:w="5880" w:type="dxa"/>
            <w:shd w:val="clear" w:color="auto" w:fill="auto"/>
          </w:tcPr>
          <w:p w:rsidR="00534379" w:rsidRDefault="00534379" w:rsidP="00534379">
            <w:pPr>
              <w:jc w:val="both"/>
              <w:rPr>
                <w:snapToGrid w:val="0"/>
              </w:rPr>
            </w:pPr>
            <w:r>
              <w:rPr>
                <w:snapToGrid w:val="0"/>
              </w:rPr>
              <w:t xml:space="preserve">The spine (with the help of the pelvis) is key for </w:t>
            </w:r>
            <w:r w:rsidRPr="003F6DAC">
              <w:rPr>
                <w:b/>
                <w:snapToGrid w:val="0"/>
              </w:rPr>
              <w:t>supporting</w:t>
            </w:r>
            <w:r>
              <w:rPr>
                <w:snapToGrid w:val="0"/>
              </w:rPr>
              <w:t xml:space="preserve"> </w:t>
            </w:r>
            <w:r w:rsidRPr="003F6DAC">
              <w:rPr>
                <w:b/>
                <w:snapToGrid w:val="0"/>
              </w:rPr>
              <w:t>the weight</w:t>
            </w:r>
            <w:r>
              <w:rPr>
                <w:snapToGrid w:val="0"/>
              </w:rPr>
              <w:t xml:space="preserve"> of the head, rib cage and shoulder girdle.</w:t>
            </w:r>
          </w:p>
          <w:p w:rsidR="00D50475" w:rsidRDefault="00D50475" w:rsidP="00534379">
            <w:pPr>
              <w:jc w:val="both"/>
              <w:rPr>
                <w:snapToGrid w:val="0"/>
              </w:rPr>
            </w:pPr>
          </w:p>
          <w:p w:rsidR="00E5627D" w:rsidRPr="003139B3" w:rsidRDefault="00D50475" w:rsidP="0098285F">
            <w:pPr>
              <w:jc w:val="both"/>
              <w:rPr>
                <w:rFonts w:cs="Arial"/>
                <w:snapToGrid w:val="0"/>
              </w:rPr>
            </w:pPr>
            <w:r>
              <w:rPr>
                <w:snapToGrid w:val="0"/>
              </w:rPr>
              <w:t xml:space="preserve">The lengthening of the spine has anatomical, mechanical, structural and aesthetic functions. It helps protect the </w:t>
            </w:r>
            <w:r w:rsidRPr="00D50475">
              <w:rPr>
                <w:rFonts w:cs="Arial"/>
              </w:rPr>
              <w:t xml:space="preserve">vulnerable natural curves of the spine; allows each section of the spine to occupy the space it needs to facilitate breath and greater movement range; lengthens </w:t>
            </w:r>
            <w:r>
              <w:rPr>
                <w:rFonts w:cs="Arial"/>
              </w:rPr>
              <w:t xml:space="preserve">the </w:t>
            </w:r>
            <w:r w:rsidRPr="00D50475">
              <w:rPr>
                <w:rFonts w:cs="Arial"/>
              </w:rPr>
              <w:t>waist</w:t>
            </w:r>
            <w:r>
              <w:rPr>
                <w:rFonts w:cs="Arial"/>
              </w:rPr>
              <w:t>; etc.</w:t>
            </w:r>
            <w:r w:rsidR="00534379">
              <w:rPr>
                <w:snapToGrid w:val="0"/>
              </w:rPr>
              <w:t xml:space="preserve"> </w:t>
            </w:r>
          </w:p>
        </w:tc>
      </w:tr>
    </w:tbl>
    <w:p w:rsidR="00E5627D" w:rsidRDefault="00E5627D" w:rsidP="006837F0">
      <w:pPr>
        <w:pStyle w:val="cgSubHeading"/>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9736A9">
        <w:tc>
          <w:tcPr>
            <w:tcW w:w="2600" w:type="dxa"/>
            <w:tcBorders>
              <w:top w:val="single" w:sz="18" w:space="0" w:color="FF6600"/>
              <w:bottom w:val="nil"/>
            </w:tcBorders>
            <w:shd w:val="pct10" w:color="auto" w:fill="auto"/>
          </w:tcPr>
          <w:p w:rsidR="009736A9" w:rsidRDefault="009736A9" w:rsidP="005F75A9">
            <w:pPr>
              <w:pStyle w:val="cgBodyText"/>
            </w:pPr>
            <w:r>
              <w:rPr>
                <w:noProof/>
                <w:lang w:eastAsia="en-GB"/>
              </w:rPr>
              <w:drawing>
                <wp:inline distT="0" distB="0" distL="0" distR="0">
                  <wp:extent cx="971550" cy="295275"/>
                  <wp:effectExtent l="0" t="0" r="0" b="9525"/>
                  <wp:docPr id="54" name="Picture 54"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9736A9" w:rsidRDefault="009736A9" w:rsidP="005F75A9">
            <w:pPr>
              <w:pStyle w:val="cgBodyText"/>
            </w:pPr>
            <w:r>
              <w:t>Textentry1</w:t>
            </w:r>
          </w:p>
        </w:tc>
      </w:tr>
      <w:tr w:rsidR="009736A9">
        <w:tc>
          <w:tcPr>
            <w:tcW w:w="2600" w:type="dxa"/>
            <w:tcBorders>
              <w:top w:val="nil"/>
              <w:bottom w:val="nil"/>
            </w:tcBorders>
            <w:shd w:val="pct10" w:color="auto" w:fill="auto"/>
          </w:tcPr>
          <w:p w:rsidR="009736A9" w:rsidRDefault="009736A9" w:rsidP="005F75A9">
            <w:pPr>
              <w:pStyle w:val="cgBodyText"/>
            </w:pPr>
            <w:r>
              <w:t>Title</w:t>
            </w:r>
          </w:p>
        </w:tc>
        <w:tc>
          <w:tcPr>
            <w:tcW w:w="5880" w:type="dxa"/>
            <w:tcBorders>
              <w:top w:val="nil"/>
            </w:tcBorders>
            <w:shd w:val="clear" w:color="auto" w:fill="auto"/>
          </w:tcPr>
          <w:p w:rsidR="009736A9" w:rsidRDefault="0042098A" w:rsidP="0042098A">
            <w:pPr>
              <w:pStyle w:val="cgBodyText"/>
            </w:pPr>
            <w:r>
              <w:t>Images for the 5</w:t>
            </w:r>
            <w:r w:rsidRPr="0042098A">
              <w:rPr>
                <w:vertAlign w:val="superscript"/>
              </w:rPr>
              <w:t>th</w:t>
            </w:r>
            <w:r>
              <w:t xml:space="preserve"> position</w:t>
            </w:r>
          </w:p>
        </w:tc>
      </w:tr>
      <w:tr w:rsidR="009736A9">
        <w:tc>
          <w:tcPr>
            <w:tcW w:w="2600" w:type="dxa"/>
            <w:tcBorders>
              <w:top w:val="nil"/>
              <w:bottom w:val="nil"/>
            </w:tcBorders>
            <w:shd w:val="pct10" w:color="auto" w:fill="auto"/>
          </w:tcPr>
          <w:p w:rsidR="009736A9" w:rsidRDefault="009736A9" w:rsidP="005F75A9">
            <w:pPr>
              <w:pStyle w:val="cgBodyText"/>
            </w:pPr>
            <w:r>
              <w:t>Text</w:t>
            </w:r>
          </w:p>
        </w:tc>
        <w:tc>
          <w:tcPr>
            <w:tcW w:w="5880" w:type="dxa"/>
            <w:shd w:val="clear" w:color="auto" w:fill="auto"/>
          </w:tcPr>
          <w:p w:rsidR="000325B3" w:rsidRPr="00542076" w:rsidRDefault="003915B3" w:rsidP="00542076">
            <w:r>
              <w:t>T</w:t>
            </w:r>
            <w:r w:rsidRPr="009736A9">
              <w:t xml:space="preserve">he </w:t>
            </w:r>
            <w:r w:rsidRPr="0042098A">
              <w:rPr>
                <w:rFonts w:cs="Arial"/>
              </w:rPr>
              <w:t>5</w:t>
            </w:r>
            <w:r w:rsidRPr="0042098A">
              <w:rPr>
                <w:rFonts w:cs="Arial"/>
                <w:vertAlign w:val="superscript"/>
              </w:rPr>
              <w:t>th</w:t>
            </w:r>
            <w:r w:rsidRPr="0042098A">
              <w:rPr>
                <w:rFonts w:cs="Arial"/>
              </w:rPr>
              <w:t xml:space="preserve"> position</w:t>
            </w:r>
            <w:r w:rsidRPr="009736A9">
              <w:t xml:space="preserve"> </w:t>
            </w:r>
            <w:r>
              <w:t xml:space="preserve">in ballet requires </w:t>
            </w:r>
            <w:r w:rsidRPr="009736A9">
              <w:t xml:space="preserve">the lengthening of the spine </w:t>
            </w:r>
            <w:r>
              <w:t>and an awareness of a dynamic of opposition.</w:t>
            </w:r>
            <w:r w:rsidRPr="009736A9">
              <w:t xml:space="preserve"> </w:t>
            </w:r>
            <w:r w:rsidR="009736A9" w:rsidRPr="009736A9">
              <w:t>What images, imaginary lines</w:t>
            </w:r>
            <w:r>
              <w:t>, metaphors</w:t>
            </w:r>
            <w:r w:rsidR="009736A9" w:rsidRPr="009736A9">
              <w:t xml:space="preserve"> or ideas help you to focus on </w:t>
            </w:r>
            <w:r>
              <w:t>when using this position</w:t>
            </w:r>
            <w:r w:rsidR="000325B3">
              <w:t>?</w:t>
            </w:r>
          </w:p>
        </w:tc>
      </w:tr>
      <w:tr w:rsidR="009736A9">
        <w:tc>
          <w:tcPr>
            <w:tcW w:w="2600" w:type="dxa"/>
            <w:tcBorders>
              <w:top w:val="nil"/>
              <w:bottom w:val="single" w:sz="18" w:space="0" w:color="FF6600"/>
            </w:tcBorders>
            <w:shd w:val="pct10" w:color="auto" w:fill="auto"/>
          </w:tcPr>
          <w:p w:rsidR="009736A9" w:rsidRDefault="009736A9" w:rsidP="005F75A9">
            <w:pPr>
              <w:pStyle w:val="cgBodyText"/>
            </w:pPr>
            <w:r>
              <w:t>Feedback</w:t>
            </w:r>
          </w:p>
        </w:tc>
        <w:tc>
          <w:tcPr>
            <w:tcW w:w="5880" w:type="dxa"/>
            <w:shd w:val="clear" w:color="auto" w:fill="auto"/>
          </w:tcPr>
          <w:p w:rsidR="009736A9" w:rsidRDefault="0042098A" w:rsidP="003D5360">
            <w:pPr>
              <w:pStyle w:val="cgBodyText"/>
            </w:pPr>
            <w:r w:rsidRPr="0042098A">
              <w:t>This is an open answer.</w:t>
            </w:r>
            <w:r w:rsidR="003D5360">
              <w:t xml:space="preserve"> Your ideas about this position are personal and valid as long as they help you feeling and understanding it. You will talk about them in class.</w:t>
            </w:r>
          </w:p>
        </w:tc>
      </w:tr>
    </w:tbl>
    <w:p w:rsidR="00700EB4" w:rsidRDefault="00700EB4" w:rsidP="006837F0">
      <w:pPr>
        <w:pStyle w:val="cgSubHeading"/>
      </w:pPr>
    </w:p>
    <w:p w:rsidR="003E4992" w:rsidRPr="00EC1DFA" w:rsidRDefault="003E4992" w:rsidP="003E4992">
      <w:pPr>
        <w:pStyle w:val="cgSectionTitle"/>
      </w:pPr>
      <w:r>
        <w:t>Task 5: Moving from the five positions</w:t>
      </w:r>
    </w:p>
    <w:p w:rsidR="0033717F" w:rsidRDefault="0033717F" w:rsidP="00556BE4"/>
    <w:p w:rsidR="00F77F75" w:rsidRDefault="00556BE4" w:rsidP="00556BE4">
      <w:r w:rsidRPr="00556BE4">
        <w:t xml:space="preserve">You </w:t>
      </w:r>
      <w:r>
        <w:t xml:space="preserve">have already reflected on the feeling of the ballet positions and now you will be thinking about </w:t>
      </w:r>
      <w:r w:rsidR="00F77F75" w:rsidRPr="00E46101">
        <w:t xml:space="preserve">how </w:t>
      </w:r>
      <w:r w:rsidR="00F77F75">
        <w:t>sustaining and moving from the five positions facilitates</w:t>
      </w:r>
      <w:r w:rsidR="00F77F75" w:rsidRPr="00E46101">
        <w:t xml:space="preserve"> physical and aesthetic dimensions of practice</w:t>
      </w:r>
      <w:r w:rsidR="0033717F">
        <w:t>.</w:t>
      </w:r>
    </w:p>
    <w:p w:rsidR="00F77F75" w:rsidRDefault="00F77F75" w:rsidP="00556BE4"/>
    <w:p w:rsidR="001E468C" w:rsidRDefault="00BF3786" w:rsidP="00955148">
      <w:r>
        <w:rPr>
          <w:noProof/>
          <w:lang w:eastAsia="en-GB"/>
        </w:rPr>
        <w:drawing>
          <wp:inline distT="0" distB="0" distL="0" distR="0">
            <wp:extent cx="2596878" cy="2335794"/>
            <wp:effectExtent l="0" t="0" r="0" b="7620"/>
            <wp:docPr id="36" name="Picture 36" descr="This is a pencil drawing of a dancer jumping forward. He is only wearing yellow shorts. His torso is naked and he is barefoot.  His right leg is bended while his left leg is stretched backwards. His right arm is stretched forward and his left arm is stretched backward. He is holding in his hands what appear to be small torches. He is facing to the front slightly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a42\Downloads\Untitled-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8822" cy="2337542"/>
                    </a:xfrm>
                    <a:prstGeom prst="rect">
                      <a:avLst/>
                    </a:prstGeom>
                    <a:noFill/>
                    <a:ln>
                      <a:noFill/>
                    </a:ln>
                  </pic:spPr>
                </pic:pic>
              </a:graphicData>
            </a:graphic>
          </wp:inline>
        </w:drawing>
      </w:r>
    </w:p>
    <w:p w:rsidR="00A77C2E" w:rsidRDefault="00A77C2E" w:rsidP="00A77C2E">
      <w:pPr>
        <w:jc w:val="center"/>
      </w:pPr>
    </w:p>
    <w:p w:rsidR="001E468C" w:rsidRDefault="001E468C" w:rsidP="00556BE4">
      <w:r>
        <w:t>In c</w:t>
      </w:r>
      <w:r w:rsidRPr="00E46101">
        <w:t xml:space="preserve">lass we will explore </w:t>
      </w:r>
      <w:r w:rsidR="00F77F75" w:rsidRPr="00336B5E">
        <w:t>how you move between positions in space and</w:t>
      </w:r>
      <w:r w:rsidR="00F77F75" w:rsidRPr="00E46101">
        <w:t xml:space="preserve"> </w:t>
      </w:r>
      <w:r w:rsidRPr="00E46101">
        <w:t xml:space="preserve">the </w:t>
      </w:r>
      <w:r w:rsidRPr="001E468C">
        <w:t>feeling</w:t>
      </w:r>
      <w:r w:rsidRPr="00E46101">
        <w:t xml:space="preserve"> </w:t>
      </w:r>
      <w:r>
        <w:t>in the body of opposition and alignment.</w:t>
      </w:r>
    </w:p>
    <w:p w:rsidR="00556BE4" w:rsidRPr="00556BE4" w:rsidRDefault="00556BE4" w:rsidP="00556BE4"/>
    <w:p w:rsidR="003139B3" w:rsidRPr="0042098A" w:rsidRDefault="00556BE4" w:rsidP="003139B3">
      <w:pPr>
        <w:pStyle w:val="cgPanelText"/>
      </w:pPr>
      <w:r>
        <w:t>Activity 5.1</w:t>
      </w:r>
    </w:p>
    <w:p w:rsidR="0033717F" w:rsidRDefault="0033717F" w:rsidP="00BB0E77"/>
    <w:p w:rsidR="00BB0E77" w:rsidRDefault="00A96299" w:rsidP="00BB0E77">
      <w:r>
        <w:t xml:space="preserve">Tully explains in his book how alignment and opposition are simultaneously engaged. </w:t>
      </w:r>
      <w:r w:rsidR="007F0ADF">
        <w:t xml:space="preserve">Read </w:t>
      </w:r>
      <w:r>
        <w:t>a few</w:t>
      </w:r>
      <w:r w:rsidR="007F0ADF">
        <w:t xml:space="preserve"> pages </w:t>
      </w:r>
      <w:r w:rsidRPr="00BD3B51">
        <w:rPr>
          <w:rFonts w:cs="Arial"/>
        </w:rPr>
        <w:t xml:space="preserve">(pp. </w:t>
      </w:r>
      <w:r>
        <w:rPr>
          <w:rFonts w:cs="Arial"/>
        </w:rPr>
        <w:t xml:space="preserve">9-12 and pp. </w:t>
      </w:r>
      <w:r w:rsidRPr="00BD3B51">
        <w:rPr>
          <w:rFonts w:cs="Arial"/>
        </w:rPr>
        <w:t>32-33)</w:t>
      </w:r>
      <w:r>
        <w:rPr>
          <w:rFonts w:cs="Arial"/>
        </w:rPr>
        <w:t xml:space="preserve"> </w:t>
      </w:r>
      <w:r>
        <w:t xml:space="preserve">from </w:t>
      </w:r>
      <w:r w:rsidR="00556BE4">
        <w:t>h</w:t>
      </w:r>
      <w:r>
        <w:t>is</w:t>
      </w:r>
      <w:r w:rsidR="00556BE4">
        <w:t xml:space="preserve"> </w:t>
      </w:r>
      <w:r>
        <w:t>book</w:t>
      </w:r>
      <w:r w:rsidR="00556BE4">
        <w:t xml:space="preserve"> </w:t>
      </w:r>
      <w:r>
        <w:t xml:space="preserve">and answer the question </w:t>
      </w:r>
      <w:r w:rsidR="007F0ADF">
        <w:t>below.</w:t>
      </w:r>
    </w:p>
    <w:p w:rsidR="007F0ADF" w:rsidRDefault="007F0ADF" w:rsidP="00BB0E77"/>
    <w:p w:rsidR="007F0ADF" w:rsidRDefault="007F0ADF" w:rsidP="00BB0E77">
      <w:pPr>
        <w:rPr>
          <w:rFonts w:cs="Arial"/>
        </w:rPr>
      </w:pPr>
      <w:r w:rsidRPr="00260847">
        <w:rPr>
          <w:rFonts w:cs="Arial"/>
        </w:rPr>
        <w:t>Tully, R</w:t>
      </w:r>
      <w:r>
        <w:rPr>
          <w:rFonts w:cs="Arial"/>
        </w:rPr>
        <w:t>.</w:t>
      </w:r>
      <w:r w:rsidRPr="00260847">
        <w:rPr>
          <w:rFonts w:cs="Arial"/>
        </w:rPr>
        <w:t xml:space="preserve"> (2011) </w:t>
      </w:r>
      <w:r>
        <w:rPr>
          <w:rFonts w:cs="Arial"/>
          <w:i/>
        </w:rPr>
        <w:t xml:space="preserve">The Song Sings the Bird. </w:t>
      </w:r>
      <w:proofErr w:type="gramStart"/>
      <w:r>
        <w:rPr>
          <w:rFonts w:cs="Arial"/>
          <w:i/>
        </w:rPr>
        <w:t>A M</w:t>
      </w:r>
      <w:r w:rsidRPr="00260847">
        <w:rPr>
          <w:rFonts w:cs="Arial"/>
          <w:i/>
        </w:rPr>
        <w:t>anual on the Teaching of Classical Dance.</w:t>
      </w:r>
      <w:proofErr w:type="gramEnd"/>
      <w:r w:rsidRPr="00260847">
        <w:rPr>
          <w:rFonts w:cs="Arial"/>
          <w:i/>
        </w:rPr>
        <w:t xml:space="preserve"> </w:t>
      </w:r>
      <w:r w:rsidRPr="00260847">
        <w:rPr>
          <w:rFonts w:cs="Arial"/>
        </w:rPr>
        <w:t xml:space="preserve">Rome: </w:t>
      </w:r>
      <w:proofErr w:type="spellStart"/>
      <w:r w:rsidRPr="00260847">
        <w:rPr>
          <w:rFonts w:cs="Arial"/>
        </w:rPr>
        <w:t>Gremese</w:t>
      </w:r>
      <w:proofErr w:type="spellEnd"/>
      <w:r>
        <w:rPr>
          <w:rFonts w:cs="Arial"/>
        </w:rPr>
        <w:t>.</w:t>
      </w:r>
      <w:r w:rsidRPr="00EC3CA9">
        <w:rPr>
          <w:rFonts w:cs="Arial"/>
        </w:rPr>
        <w:t xml:space="preserve"> </w:t>
      </w:r>
    </w:p>
    <w:p w:rsidR="00970EB7" w:rsidRDefault="00970EB7" w:rsidP="009736A9">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946C48">
        <w:tc>
          <w:tcPr>
            <w:tcW w:w="2600" w:type="dxa"/>
            <w:tcBorders>
              <w:top w:val="single" w:sz="18" w:space="0" w:color="FF6600"/>
              <w:bottom w:val="nil"/>
            </w:tcBorders>
            <w:shd w:val="pct10" w:color="auto" w:fill="auto"/>
          </w:tcPr>
          <w:p w:rsidR="00946C48" w:rsidRDefault="00946C48" w:rsidP="003F7E3A">
            <w:pPr>
              <w:pStyle w:val="cgBodyText"/>
            </w:pPr>
            <w:r>
              <w:rPr>
                <w:noProof/>
                <w:lang w:eastAsia="en-GB"/>
              </w:rPr>
              <w:drawing>
                <wp:inline distT="0" distB="0" distL="0" distR="0">
                  <wp:extent cx="971550" cy="295275"/>
                  <wp:effectExtent l="0" t="0" r="0" b="9525"/>
                  <wp:docPr id="25" name="Picture 25"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946C48" w:rsidRDefault="00946C48" w:rsidP="003F7E3A">
            <w:pPr>
              <w:pStyle w:val="cgBodyText"/>
            </w:pPr>
            <w:r>
              <w:t>Textentry1</w:t>
            </w:r>
          </w:p>
        </w:tc>
      </w:tr>
      <w:tr w:rsidR="00946C48">
        <w:tc>
          <w:tcPr>
            <w:tcW w:w="2600" w:type="dxa"/>
            <w:tcBorders>
              <w:top w:val="nil"/>
              <w:bottom w:val="nil"/>
            </w:tcBorders>
            <w:shd w:val="pct10" w:color="auto" w:fill="auto"/>
          </w:tcPr>
          <w:p w:rsidR="00946C48" w:rsidRDefault="00946C48" w:rsidP="003F7E3A">
            <w:pPr>
              <w:pStyle w:val="cgBodyText"/>
            </w:pPr>
            <w:r>
              <w:t>Title</w:t>
            </w:r>
          </w:p>
        </w:tc>
        <w:tc>
          <w:tcPr>
            <w:tcW w:w="5880" w:type="dxa"/>
            <w:tcBorders>
              <w:top w:val="nil"/>
            </w:tcBorders>
            <w:shd w:val="clear" w:color="auto" w:fill="auto"/>
          </w:tcPr>
          <w:p w:rsidR="00946C48" w:rsidRPr="00F36E47" w:rsidRDefault="00946C48" w:rsidP="003F7E3A"/>
        </w:tc>
      </w:tr>
      <w:tr w:rsidR="00946C48">
        <w:tc>
          <w:tcPr>
            <w:tcW w:w="2600" w:type="dxa"/>
            <w:tcBorders>
              <w:top w:val="nil"/>
              <w:bottom w:val="nil"/>
            </w:tcBorders>
            <w:shd w:val="pct10" w:color="auto" w:fill="auto"/>
          </w:tcPr>
          <w:p w:rsidR="00946C48" w:rsidRDefault="00946C48" w:rsidP="003F7E3A">
            <w:pPr>
              <w:pStyle w:val="cgBodyText"/>
            </w:pPr>
            <w:r>
              <w:t>Text</w:t>
            </w:r>
          </w:p>
        </w:tc>
        <w:tc>
          <w:tcPr>
            <w:tcW w:w="5880" w:type="dxa"/>
            <w:shd w:val="clear" w:color="auto" w:fill="auto"/>
          </w:tcPr>
          <w:p w:rsidR="00946C48" w:rsidRDefault="007F0ADF" w:rsidP="003F7E3A">
            <w:r>
              <w:t xml:space="preserve">According to </w:t>
            </w:r>
            <w:r w:rsidR="00A96299">
              <w:t>Tully</w:t>
            </w:r>
            <w:r>
              <w:t>,</w:t>
            </w:r>
            <w:r w:rsidR="00584C32">
              <w:t xml:space="preserve"> w</w:t>
            </w:r>
            <w:r w:rsidR="00946C48">
              <w:t xml:space="preserve">hat action is enabled by establishing the line of </w:t>
            </w:r>
            <w:r w:rsidR="00AD13B2">
              <w:t>leg from hip joint to the foot?</w:t>
            </w:r>
          </w:p>
          <w:p w:rsidR="00A96299" w:rsidRDefault="00A96299" w:rsidP="003F7E3A">
            <w:pPr>
              <w:rPr>
                <w:rFonts w:cs="Arial"/>
              </w:rPr>
            </w:pPr>
          </w:p>
          <w:p w:rsidR="00B249DB" w:rsidRDefault="000261E1" w:rsidP="00955148">
            <w:pPr>
              <w:tabs>
                <w:tab w:val="left" w:pos="2244"/>
              </w:tabs>
              <w:rPr>
                <w:rFonts w:cs="Arial"/>
              </w:rPr>
            </w:pPr>
            <w:r>
              <w:rPr>
                <w:rFonts w:cs="Arial"/>
                <w:noProof/>
                <w:lang w:eastAsia="en-GB"/>
              </w:rPr>
              <w:drawing>
                <wp:inline distT="0" distB="0" distL="0" distR="0">
                  <wp:extent cx="1578197" cy="2723950"/>
                  <wp:effectExtent l="0" t="0" r="0" b="0"/>
                  <wp:docPr id="109" name="Picture 109" descr="This is a black and white photo of a ballet dancer performing. The photo is taken from her back. She is standing on her right pointe shoe with her left leg bended to the back. She is looking to her left raising her right arm and moving her left arm forward. She is wearing a short light tu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f-2-32ba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79873" cy="2726842"/>
                          </a:xfrm>
                          <a:prstGeom prst="rect">
                            <a:avLst/>
                          </a:prstGeom>
                        </pic:spPr>
                      </pic:pic>
                    </a:graphicData>
                  </a:graphic>
                </wp:inline>
              </w:drawing>
            </w:r>
          </w:p>
          <w:p w:rsidR="00B249DB" w:rsidRPr="00584C32" w:rsidRDefault="00B249DB" w:rsidP="00B249DB">
            <w:pPr>
              <w:jc w:val="center"/>
              <w:rPr>
                <w:rFonts w:cs="Arial"/>
              </w:rPr>
            </w:pPr>
          </w:p>
        </w:tc>
      </w:tr>
      <w:tr w:rsidR="00946C48">
        <w:tc>
          <w:tcPr>
            <w:tcW w:w="2600" w:type="dxa"/>
            <w:tcBorders>
              <w:top w:val="nil"/>
              <w:bottom w:val="single" w:sz="18" w:space="0" w:color="FF6600"/>
            </w:tcBorders>
            <w:shd w:val="pct10" w:color="auto" w:fill="auto"/>
          </w:tcPr>
          <w:p w:rsidR="00946C48" w:rsidRDefault="00946C48" w:rsidP="003F7E3A">
            <w:pPr>
              <w:pStyle w:val="cgBodyText"/>
            </w:pPr>
            <w:r>
              <w:t>Feedback</w:t>
            </w:r>
          </w:p>
        </w:tc>
        <w:tc>
          <w:tcPr>
            <w:tcW w:w="5880" w:type="dxa"/>
            <w:shd w:val="clear" w:color="auto" w:fill="auto"/>
          </w:tcPr>
          <w:p w:rsidR="00A96299" w:rsidRDefault="00946C48" w:rsidP="003F7E3A">
            <w:pPr>
              <w:pStyle w:val="cgBodyText"/>
            </w:pPr>
            <w:r w:rsidRPr="00F36E47">
              <w:t>The ‘downward thrust</w:t>
            </w:r>
            <w:r>
              <w:t>’</w:t>
            </w:r>
            <w:r w:rsidRPr="00F36E47">
              <w:t xml:space="preserve"> through the heels and feet, giving the upward lift through the hip joint in the opposite direction</w:t>
            </w:r>
            <w:r w:rsidR="00584C32">
              <w:t xml:space="preserve"> (pp. 32-33)</w:t>
            </w:r>
            <w:r w:rsidRPr="00F36E47">
              <w:t xml:space="preserve">. </w:t>
            </w:r>
            <w:r w:rsidR="00102033">
              <w:rPr>
                <w:rFonts w:eastAsiaTheme="minorHAnsi"/>
                <w:lang w:eastAsia="en-GB"/>
              </w:rPr>
              <w:t>You can experience this dynamic when you sustain the 5</w:t>
            </w:r>
            <w:r w:rsidR="00102033" w:rsidRPr="00C547DD">
              <w:rPr>
                <w:rFonts w:eastAsiaTheme="minorHAnsi"/>
                <w:vertAlign w:val="superscript"/>
                <w:lang w:eastAsia="en-GB"/>
              </w:rPr>
              <w:t>th</w:t>
            </w:r>
            <w:r w:rsidR="0033717F">
              <w:rPr>
                <w:rFonts w:eastAsiaTheme="minorHAnsi"/>
                <w:lang w:eastAsia="en-GB"/>
              </w:rPr>
              <w:t xml:space="preserve"> position.</w:t>
            </w:r>
          </w:p>
          <w:p w:rsidR="00A96299" w:rsidRDefault="00A96299" w:rsidP="003F7E3A">
            <w:pPr>
              <w:pStyle w:val="cgBodyText"/>
            </w:pPr>
          </w:p>
          <w:p w:rsidR="00946C48" w:rsidRDefault="00A96299" w:rsidP="00A96299">
            <w:pPr>
              <w:pStyle w:val="cgBodyText"/>
            </w:pPr>
            <w:r>
              <w:t>Previously (pp. 9 -12) h</w:t>
            </w:r>
            <w:r w:rsidR="00102033">
              <w:t>e</w:t>
            </w:r>
            <w:r w:rsidR="00102033" w:rsidRPr="00D133BA">
              <w:t xml:space="preserve"> </w:t>
            </w:r>
            <w:r w:rsidR="00102033" w:rsidRPr="0098285F">
              <w:t>explains</w:t>
            </w:r>
            <w:r w:rsidR="00102033" w:rsidRPr="00D133BA">
              <w:t xml:space="preserve"> that the passing of the two legs equally across the vertical in the fifth position creates the potential for movement in all directions (front, side and back).</w:t>
            </w:r>
            <w:r w:rsidR="00102033">
              <w:t xml:space="preserve"> </w:t>
            </w:r>
            <w:r w:rsidR="00946C48" w:rsidRPr="00F36E47">
              <w:t>This is the ‘spring’ action that not only sustains shape but also enables movemen</w:t>
            </w:r>
            <w:r w:rsidR="00946C48">
              <w:t>t upwards into the air.</w:t>
            </w:r>
          </w:p>
        </w:tc>
      </w:tr>
    </w:tbl>
    <w:p w:rsidR="00A96299" w:rsidRDefault="00A96299" w:rsidP="009736A9">
      <w:pPr>
        <w:rPr>
          <w:rFonts w:cs="Arial"/>
          <w:bCs/>
        </w:rPr>
      </w:pPr>
    </w:p>
    <w:p w:rsidR="00A96299" w:rsidRPr="0042098A" w:rsidRDefault="00FE6F14" w:rsidP="00A96299">
      <w:pPr>
        <w:pStyle w:val="cgPanelText"/>
      </w:pPr>
      <w:r>
        <w:t>Activity 5.2</w:t>
      </w:r>
    </w:p>
    <w:p w:rsidR="0033717F" w:rsidRDefault="0033717F" w:rsidP="00A96299"/>
    <w:p w:rsidR="00A96299" w:rsidRDefault="00FE6F14" w:rsidP="00A96299">
      <w:proofErr w:type="spellStart"/>
      <w:r w:rsidRPr="00260847">
        <w:t>Paskevska</w:t>
      </w:r>
      <w:proofErr w:type="spellEnd"/>
      <w:r>
        <w:t xml:space="preserve"> refers to an oppositional pull in ballet technique. </w:t>
      </w:r>
      <w:r w:rsidR="00A96299">
        <w:t xml:space="preserve">Read </w:t>
      </w:r>
      <w:r>
        <w:t>c</w:t>
      </w:r>
      <w:r w:rsidRPr="00946C48">
        <w:t>hapter</w:t>
      </w:r>
      <w:r>
        <w:t>s</w:t>
      </w:r>
      <w:r w:rsidRPr="00946C48">
        <w:t xml:space="preserve"> on </w:t>
      </w:r>
      <w:r>
        <w:t xml:space="preserve">“Alignment” (pp. 33-35) and </w:t>
      </w:r>
      <w:r w:rsidRPr="00946C48">
        <w:t>“Opposition” (p. 55-62)</w:t>
      </w:r>
      <w:r w:rsidR="00A96299">
        <w:t xml:space="preserve"> from </w:t>
      </w:r>
      <w:r>
        <w:t>her</w:t>
      </w:r>
      <w:r w:rsidR="00A96299">
        <w:t xml:space="preserve"> book and answer the question below.</w:t>
      </w:r>
    </w:p>
    <w:p w:rsidR="00A96299" w:rsidRDefault="00A96299" w:rsidP="00A96299">
      <w:pPr>
        <w:rPr>
          <w:rFonts w:cs="Arial"/>
        </w:rPr>
      </w:pPr>
    </w:p>
    <w:p w:rsidR="00A96299" w:rsidRDefault="00A96299" w:rsidP="00A96299">
      <w:pPr>
        <w:pStyle w:val="cgBodyText"/>
      </w:pPr>
      <w:proofErr w:type="spellStart"/>
      <w:r w:rsidRPr="00260847">
        <w:lastRenderedPageBreak/>
        <w:t>Paskevska</w:t>
      </w:r>
      <w:proofErr w:type="spellEnd"/>
      <w:r w:rsidRPr="00260847">
        <w:t>, A</w:t>
      </w:r>
      <w:r>
        <w:t>.</w:t>
      </w:r>
      <w:r w:rsidRPr="00260847">
        <w:t xml:space="preserve"> (2005) </w:t>
      </w:r>
      <w:r w:rsidRPr="005A4091">
        <w:rPr>
          <w:i/>
        </w:rPr>
        <w:t xml:space="preserve">Ballet </w:t>
      </w:r>
      <w:proofErr w:type="gramStart"/>
      <w:r w:rsidRPr="005A4091">
        <w:rPr>
          <w:i/>
        </w:rPr>
        <w:t>Beyond</w:t>
      </w:r>
      <w:proofErr w:type="gramEnd"/>
      <w:r w:rsidRPr="005A4091">
        <w:rPr>
          <w:i/>
        </w:rPr>
        <w:t xml:space="preserve"> Tradition: The Role of Movement Concepts in Ballet Technique</w:t>
      </w:r>
      <w:r>
        <w:t>.</w:t>
      </w:r>
      <w:r w:rsidRPr="00260847">
        <w:t xml:space="preserve"> N</w:t>
      </w:r>
      <w:r w:rsidR="0033717F">
        <w:t xml:space="preserve">ew York and London: </w:t>
      </w:r>
      <w:proofErr w:type="spellStart"/>
      <w:r w:rsidR="0033717F">
        <w:t>Routledge</w:t>
      </w:r>
      <w:proofErr w:type="spellEnd"/>
      <w:r w:rsidR="0033717F">
        <w:t>.</w:t>
      </w:r>
    </w:p>
    <w:p w:rsidR="00A96299" w:rsidRPr="00946C48" w:rsidRDefault="00A96299" w:rsidP="009736A9">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584C32" w:rsidTr="00584C32">
        <w:tc>
          <w:tcPr>
            <w:tcW w:w="2600" w:type="dxa"/>
            <w:tcBorders>
              <w:top w:val="single" w:sz="18" w:space="0" w:color="FF6600"/>
              <w:bottom w:val="nil"/>
            </w:tcBorders>
            <w:shd w:val="pct10" w:color="auto" w:fill="auto"/>
          </w:tcPr>
          <w:p w:rsidR="00584C32" w:rsidRDefault="00584C32" w:rsidP="00584C32">
            <w:pPr>
              <w:pStyle w:val="cgBodyText"/>
            </w:pPr>
            <w:r>
              <w:rPr>
                <w:noProof/>
                <w:lang w:eastAsia="en-GB"/>
              </w:rPr>
              <w:drawing>
                <wp:inline distT="0" distB="0" distL="0" distR="0">
                  <wp:extent cx="971550" cy="295275"/>
                  <wp:effectExtent l="0" t="0" r="0" b="9525"/>
                  <wp:docPr id="88" name="Picture 8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584C32" w:rsidRDefault="00584C32" w:rsidP="00584C32">
            <w:pPr>
              <w:pStyle w:val="cgBodyText"/>
            </w:pPr>
            <w:r>
              <w:t>Textentry1</w:t>
            </w:r>
          </w:p>
        </w:tc>
      </w:tr>
      <w:tr w:rsidR="00584C32" w:rsidTr="00584C32">
        <w:tc>
          <w:tcPr>
            <w:tcW w:w="2600" w:type="dxa"/>
            <w:tcBorders>
              <w:top w:val="nil"/>
              <w:bottom w:val="nil"/>
            </w:tcBorders>
            <w:shd w:val="pct10" w:color="auto" w:fill="auto"/>
          </w:tcPr>
          <w:p w:rsidR="00584C32" w:rsidRDefault="00584C32" w:rsidP="00584C32">
            <w:pPr>
              <w:pStyle w:val="cgBodyText"/>
            </w:pPr>
            <w:r>
              <w:t>Title</w:t>
            </w:r>
          </w:p>
        </w:tc>
        <w:tc>
          <w:tcPr>
            <w:tcW w:w="5880" w:type="dxa"/>
            <w:tcBorders>
              <w:top w:val="nil"/>
            </w:tcBorders>
            <w:shd w:val="clear" w:color="auto" w:fill="auto"/>
          </w:tcPr>
          <w:p w:rsidR="00584C32" w:rsidRDefault="00584C32" w:rsidP="00584C32">
            <w:pPr>
              <w:pStyle w:val="cgBodyText"/>
            </w:pPr>
          </w:p>
        </w:tc>
      </w:tr>
      <w:tr w:rsidR="00584C32" w:rsidTr="00584C32">
        <w:tc>
          <w:tcPr>
            <w:tcW w:w="2600" w:type="dxa"/>
            <w:tcBorders>
              <w:top w:val="nil"/>
              <w:bottom w:val="nil"/>
            </w:tcBorders>
            <w:shd w:val="pct10" w:color="auto" w:fill="auto"/>
          </w:tcPr>
          <w:p w:rsidR="00584C32" w:rsidRDefault="00584C32" w:rsidP="00584C32">
            <w:pPr>
              <w:pStyle w:val="cgBodyText"/>
            </w:pPr>
            <w:r>
              <w:t>Text</w:t>
            </w:r>
          </w:p>
        </w:tc>
        <w:tc>
          <w:tcPr>
            <w:tcW w:w="5880" w:type="dxa"/>
            <w:shd w:val="clear" w:color="auto" w:fill="auto"/>
          </w:tcPr>
          <w:p w:rsidR="007F0ADF" w:rsidRDefault="007F0ADF" w:rsidP="00106DE0">
            <w:pPr>
              <w:pStyle w:val="cgBodyText"/>
            </w:pPr>
            <w:r>
              <w:t>What</w:t>
            </w:r>
            <w:r w:rsidR="00584C32">
              <w:t xml:space="preserve"> functions of the oppositional pull in ballet</w:t>
            </w:r>
            <w:r w:rsidRPr="00946C48">
              <w:t xml:space="preserve"> </w:t>
            </w:r>
            <w:r w:rsidR="00106DE0">
              <w:t xml:space="preserve">does </w:t>
            </w:r>
            <w:proofErr w:type="spellStart"/>
            <w:r>
              <w:t>Paskevska</w:t>
            </w:r>
            <w:proofErr w:type="spellEnd"/>
            <w:r>
              <w:t xml:space="preserve"> </w:t>
            </w:r>
            <w:r w:rsidR="00106DE0">
              <w:t xml:space="preserve">mention </w:t>
            </w:r>
            <w:r>
              <w:t>in her text?</w:t>
            </w:r>
          </w:p>
        </w:tc>
      </w:tr>
      <w:tr w:rsidR="00584C32" w:rsidTr="00584C32">
        <w:tc>
          <w:tcPr>
            <w:tcW w:w="2600" w:type="dxa"/>
            <w:tcBorders>
              <w:top w:val="nil"/>
              <w:bottom w:val="single" w:sz="18" w:space="0" w:color="FF6600"/>
            </w:tcBorders>
            <w:shd w:val="pct10" w:color="auto" w:fill="auto"/>
          </w:tcPr>
          <w:p w:rsidR="00584C32" w:rsidRDefault="00584C32" w:rsidP="00584C32">
            <w:pPr>
              <w:pStyle w:val="cgBodyText"/>
            </w:pPr>
            <w:r>
              <w:t>Feedback</w:t>
            </w:r>
          </w:p>
        </w:tc>
        <w:tc>
          <w:tcPr>
            <w:tcW w:w="5880" w:type="dxa"/>
            <w:shd w:val="clear" w:color="auto" w:fill="auto"/>
          </w:tcPr>
          <w:p w:rsidR="00584C32" w:rsidRDefault="00584C32" w:rsidP="00584C32">
            <w:pPr>
              <w:pStyle w:val="cgBodyText"/>
            </w:pPr>
            <w:r>
              <w:t xml:space="preserve">She </w:t>
            </w:r>
            <w:r w:rsidRPr="00946C48">
              <w:t xml:space="preserve">suggests that </w:t>
            </w:r>
            <w:r>
              <w:t>oppositional pull:</w:t>
            </w:r>
          </w:p>
          <w:p w:rsidR="00584C32" w:rsidRDefault="00584C32" w:rsidP="00CF5388">
            <w:pPr>
              <w:pStyle w:val="cgBodyText"/>
              <w:numPr>
                <w:ilvl w:val="0"/>
                <w:numId w:val="43"/>
              </w:numPr>
              <w:tabs>
                <w:tab w:val="left" w:pos="377"/>
              </w:tabs>
              <w:ind w:left="377" w:hanging="377"/>
            </w:pPr>
            <w:r w:rsidRPr="00946C48">
              <w:t>equalise</w:t>
            </w:r>
            <w:r w:rsidR="007F0ADF">
              <w:t>s the forces acting on the body;</w:t>
            </w:r>
          </w:p>
          <w:p w:rsidR="00584C32" w:rsidRDefault="00584C32" w:rsidP="00CF5388">
            <w:pPr>
              <w:pStyle w:val="cgBodyText"/>
              <w:numPr>
                <w:ilvl w:val="0"/>
                <w:numId w:val="43"/>
              </w:numPr>
              <w:tabs>
                <w:tab w:val="left" w:pos="377"/>
              </w:tabs>
              <w:ind w:left="377" w:hanging="377"/>
            </w:pPr>
            <w:r w:rsidRPr="00946C48">
              <w:t>transmit</w:t>
            </w:r>
            <w:r>
              <w:t>s</w:t>
            </w:r>
            <w:r w:rsidRPr="00946C48">
              <w:t xml:space="preserve"> energy in opposite directions from the centre</w:t>
            </w:r>
            <w:r w:rsidR="007F0ADF">
              <w:t>;</w:t>
            </w:r>
          </w:p>
          <w:p w:rsidR="007F0ADF" w:rsidRDefault="00584C32" w:rsidP="00CF5388">
            <w:pPr>
              <w:pStyle w:val="cgBodyText"/>
              <w:numPr>
                <w:ilvl w:val="0"/>
                <w:numId w:val="43"/>
              </w:numPr>
              <w:tabs>
                <w:tab w:val="left" w:pos="377"/>
              </w:tabs>
              <w:ind w:left="377" w:hanging="377"/>
            </w:pPr>
            <w:r>
              <w:t>has a</w:t>
            </w:r>
            <w:r w:rsidR="007F0ADF">
              <w:t>n important aesthetic function;</w:t>
            </w:r>
          </w:p>
          <w:p w:rsidR="007F0ADF" w:rsidRDefault="007F0ADF" w:rsidP="00CF5388">
            <w:pPr>
              <w:pStyle w:val="cgBodyText"/>
              <w:numPr>
                <w:ilvl w:val="0"/>
                <w:numId w:val="43"/>
              </w:numPr>
              <w:tabs>
                <w:tab w:val="left" w:pos="377"/>
              </w:tabs>
              <w:ind w:left="377" w:hanging="377"/>
            </w:pPr>
            <w:proofErr w:type="gramStart"/>
            <w:r>
              <w:t>helps</w:t>
            </w:r>
            <w:proofErr w:type="gramEnd"/>
            <w:r>
              <w:t xml:space="preserve"> to achieve balance.</w:t>
            </w:r>
          </w:p>
          <w:p w:rsidR="007F0ADF" w:rsidRDefault="007F0ADF" w:rsidP="00584C32">
            <w:pPr>
              <w:pStyle w:val="cgBodyText"/>
            </w:pPr>
          </w:p>
          <w:p w:rsidR="00584C32" w:rsidRDefault="00584C32" w:rsidP="00584C32">
            <w:pPr>
              <w:pStyle w:val="cgBodyText"/>
            </w:pPr>
            <w:proofErr w:type="spellStart"/>
            <w:r w:rsidRPr="00FE4477">
              <w:t>Paskevska</w:t>
            </w:r>
            <w:proofErr w:type="spellEnd"/>
            <w:r w:rsidRPr="00FE4477">
              <w:t xml:space="preserve"> links opposition with </w:t>
            </w:r>
            <w:r w:rsidRPr="007F0ADF">
              <w:rPr>
                <w:i/>
              </w:rPr>
              <w:t>achieving balance</w:t>
            </w:r>
            <w:r w:rsidRPr="00FE4477">
              <w:t xml:space="preserve">, </w:t>
            </w:r>
            <w:r>
              <w:t xml:space="preserve">while </w:t>
            </w:r>
            <w:r w:rsidRPr="00FE4477">
              <w:t xml:space="preserve">Tully refers to the </w:t>
            </w:r>
            <w:r w:rsidRPr="007F0ADF">
              <w:rPr>
                <w:i/>
              </w:rPr>
              <w:t>dynamic</w:t>
            </w:r>
            <w:r w:rsidRPr="00FE4477">
              <w:t xml:space="preserve"> of opposition held in a position. </w:t>
            </w:r>
            <w:r w:rsidRPr="00317CCA">
              <w:t>In both approaches, the centre is implicit and found in relation to the oppositional pull in the body shape</w:t>
            </w:r>
            <w:r>
              <w:t>.</w:t>
            </w:r>
            <w:r w:rsidRPr="00FE4477">
              <w:t xml:space="preserve"> Both authors express a similar idea</w:t>
            </w:r>
            <w:r>
              <w:t>:</w:t>
            </w:r>
            <w:r w:rsidRPr="00FE4477">
              <w:t xml:space="preserve"> Awareness of the oppositional pull between points in the body that enables freedom of movement</w:t>
            </w:r>
            <w:r>
              <w:t>.</w:t>
            </w:r>
          </w:p>
          <w:p w:rsidR="00AF7373" w:rsidRDefault="00AF7373" w:rsidP="00584C32">
            <w:pPr>
              <w:pStyle w:val="cgBodyText"/>
            </w:pPr>
          </w:p>
          <w:p w:rsidR="00AF7373" w:rsidRDefault="00AF7373" w:rsidP="00584C32">
            <w:pPr>
              <w:pStyle w:val="cgBodyText"/>
            </w:pPr>
            <w:r>
              <w:t>This image illustrates the downward thrust in the 5</w:t>
            </w:r>
            <w:r w:rsidRPr="00AF7373">
              <w:rPr>
                <w:vertAlign w:val="superscript"/>
              </w:rPr>
              <w:t>th</w:t>
            </w:r>
            <w:r>
              <w:t xml:space="preserve"> </w:t>
            </w:r>
            <w:proofErr w:type="gramStart"/>
            <w:r>
              <w:t>position that supports the reach of the upper body and port</w:t>
            </w:r>
            <w:proofErr w:type="gramEnd"/>
            <w:r>
              <w:t xml:space="preserve"> the bras into space.</w:t>
            </w:r>
          </w:p>
          <w:p w:rsidR="00AF7373" w:rsidRDefault="00AF7373" w:rsidP="00584C32">
            <w:pPr>
              <w:pStyle w:val="cgBodyText"/>
            </w:pPr>
          </w:p>
          <w:p w:rsidR="00AF7373" w:rsidRDefault="00AF7373" w:rsidP="00955148">
            <w:pPr>
              <w:pStyle w:val="cgBodyText"/>
            </w:pPr>
            <w:r>
              <w:rPr>
                <w:noProof/>
                <w:lang w:eastAsia="en-GB"/>
              </w:rPr>
              <w:drawing>
                <wp:inline distT="0" distB="0" distL="0" distR="0">
                  <wp:extent cx="3596640" cy="2512060"/>
                  <wp:effectExtent l="0" t="0" r="3810" b="2540"/>
                  <wp:docPr id="24" name="Picture 24" descr="This photo shows two ballet dancers rehearsing in a studio. They are standing on a fifth position. The female dancer is stretching her arms and bending her upper body to he right side, while the male dancer is bending to his left side producing a mirror image of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3866c2-att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96640" cy="2512060"/>
                          </a:xfrm>
                          <a:prstGeom prst="rect">
                            <a:avLst/>
                          </a:prstGeom>
                        </pic:spPr>
                      </pic:pic>
                    </a:graphicData>
                  </a:graphic>
                </wp:inline>
              </w:drawing>
            </w:r>
          </w:p>
        </w:tc>
      </w:tr>
    </w:tbl>
    <w:p w:rsidR="00584C32" w:rsidRDefault="00584C32" w:rsidP="009736A9">
      <w:pPr>
        <w:rPr>
          <w:rFonts w:cs="Arial"/>
          <w:bCs/>
        </w:rPr>
      </w:pPr>
    </w:p>
    <w:p w:rsidR="00FE6F14" w:rsidRPr="0042098A" w:rsidRDefault="00FE6F14" w:rsidP="00FE6F14">
      <w:pPr>
        <w:pStyle w:val="cgPanelText"/>
      </w:pPr>
      <w:r>
        <w:t>Activity 5.3</w:t>
      </w:r>
    </w:p>
    <w:p w:rsidR="0033717F" w:rsidRDefault="0033717F" w:rsidP="009736A9"/>
    <w:p w:rsidR="00FE6F14" w:rsidRDefault="00FE6F14" w:rsidP="009736A9">
      <w:pPr>
        <w:rPr>
          <w:rFonts w:cs="Arial"/>
          <w:bCs/>
        </w:rPr>
      </w:pPr>
      <w:r>
        <w:t>In this activity you are going to consider the execution of alignment and opposition in two ballet dancers.</w:t>
      </w:r>
    </w:p>
    <w:p w:rsidR="00584C32" w:rsidRDefault="00584C32" w:rsidP="009736A9">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3538E1" w:rsidTr="004E2031">
        <w:tc>
          <w:tcPr>
            <w:tcW w:w="2600" w:type="dxa"/>
            <w:tcBorders>
              <w:top w:val="single" w:sz="18" w:space="0" w:color="FF6600"/>
              <w:bottom w:val="nil"/>
            </w:tcBorders>
            <w:shd w:val="pct10" w:color="auto" w:fill="auto"/>
          </w:tcPr>
          <w:p w:rsidR="003538E1" w:rsidRDefault="003538E1" w:rsidP="004E2031">
            <w:pPr>
              <w:pStyle w:val="cgBodyText"/>
            </w:pPr>
            <w:r>
              <w:rPr>
                <w:noProof/>
                <w:lang w:eastAsia="en-GB"/>
              </w:rPr>
              <w:drawing>
                <wp:inline distT="0" distB="0" distL="0" distR="0" wp14:anchorId="307E9557" wp14:editId="0333F251">
                  <wp:extent cx="971550" cy="295275"/>
                  <wp:effectExtent l="0" t="0" r="0" b="9525"/>
                  <wp:docPr id="15" name="Picture 15"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3538E1" w:rsidRDefault="003538E1" w:rsidP="004E2031">
            <w:pPr>
              <w:pStyle w:val="cgBodyText"/>
            </w:pPr>
            <w:r>
              <w:t>Textentry1</w:t>
            </w:r>
          </w:p>
        </w:tc>
      </w:tr>
      <w:tr w:rsidR="003538E1" w:rsidTr="004E2031">
        <w:tc>
          <w:tcPr>
            <w:tcW w:w="2600" w:type="dxa"/>
            <w:tcBorders>
              <w:top w:val="nil"/>
              <w:bottom w:val="nil"/>
            </w:tcBorders>
            <w:shd w:val="pct10" w:color="auto" w:fill="auto"/>
          </w:tcPr>
          <w:p w:rsidR="003538E1" w:rsidRDefault="003538E1" w:rsidP="004E2031">
            <w:pPr>
              <w:pStyle w:val="cgBodyText"/>
            </w:pPr>
            <w:r>
              <w:lastRenderedPageBreak/>
              <w:t>Title</w:t>
            </w:r>
          </w:p>
        </w:tc>
        <w:tc>
          <w:tcPr>
            <w:tcW w:w="5880" w:type="dxa"/>
            <w:tcBorders>
              <w:top w:val="nil"/>
            </w:tcBorders>
            <w:shd w:val="clear" w:color="auto" w:fill="auto"/>
          </w:tcPr>
          <w:p w:rsidR="003538E1" w:rsidRDefault="003538E1" w:rsidP="004E2031">
            <w:pPr>
              <w:pStyle w:val="cgBodyText"/>
            </w:pPr>
          </w:p>
        </w:tc>
      </w:tr>
      <w:tr w:rsidR="003538E1" w:rsidTr="004E2031">
        <w:tc>
          <w:tcPr>
            <w:tcW w:w="2600" w:type="dxa"/>
            <w:tcBorders>
              <w:top w:val="nil"/>
              <w:bottom w:val="nil"/>
            </w:tcBorders>
            <w:shd w:val="pct10" w:color="auto" w:fill="auto"/>
          </w:tcPr>
          <w:p w:rsidR="003538E1" w:rsidRDefault="003538E1" w:rsidP="004E2031">
            <w:pPr>
              <w:pStyle w:val="cgBodyText"/>
            </w:pPr>
            <w:r>
              <w:t>Text</w:t>
            </w:r>
          </w:p>
        </w:tc>
        <w:tc>
          <w:tcPr>
            <w:tcW w:w="5880" w:type="dxa"/>
            <w:shd w:val="clear" w:color="auto" w:fill="auto"/>
          </w:tcPr>
          <w:p w:rsidR="003538E1" w:rsidRDefault="003538E1" w:rsidP="004E2031">
            <w:pPr>
              <w:pStyle w:val="cgBodyText"/>
            </w:pPr>
            <w:r>
              <w:t>These two images show two ballet dancers en point. What are the similarities and differences between them with respect to the concepts of alignment and opposition?</w:t>
            </w:r>
          </w:p>
          <w:p w:rsidR="003538E1" w:rsidRDefault="003538E1" w:rsidP="004E2031">
            <w:pPr>
              <w:pStyle w:val="cgBodyText"/>
            </w:pPr>
          </w:p>
          <w:p w:rsidR="003538E1" w:rsidRDefault="003538E1" w:rsidP="004E2031">
            <w:pPr>
              <w:pStyle w:val="cgBodyText"/>
            </w:pPr>
            <w:r>
              <w:rPr>
                <w:noProof/>
                <w:lang w:eastAsia="en-GB"/>
              </w:rPr>
              <w:drawing>
                <wp:inline distT="0" distB="0" distL="0" distR="0" wp14:anchorId="7AE3BA61" wp14:editId="0D721AD9">
                  <wp:extent cx="1614616" cy="2275633"/>
                  <wp:effectExtent l="0" t="0" r="5080" b="0"/>
                  <wp:docPr id="99" name="Picture 99" descr="S:\Shared_Projects\LB00_CCCEED_JISC\E-learning activities\Ballet\CC_banner\HB_F_1_12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Shared_Projects\LB00_CCCEED_JISC\E-learning activities\Ballet\CC_banner\HB_F_1_12q.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6972" cy="2278954"/>
                          </a:xfrm>
                          <a:prstGeom prst="rect">
                            <a:avLst/>
                          </a:prstGeom>
                          <a:noFill/>
                          <a:ln>
                            <a:noFill/>
                          </a:ln>
                        </pic:spPr>
                      </pic:pic>
                    </a:graphicData>
                  </a:graphic>
                </wp:inline>
              </w:drawing>
            </w:r>
            <w:r>
              <w:br/>
              <w:t>Image 1</w:t>
            </w:r>
          </w:p>
          <w:p w:rsidR="003538E1" w:rsidRDefault="003538E1" w:rsidP="004E2031">
            <w:pPr>
              <w:pStyle w:val="cgBodyText"/>
            </w:pPr>
          </w:p>
          <w:p w:rsidR="003538E1" w:rsidRDefault="003538E1" w:rsidP="004E2031">
            <w:pPr>
              <w:pStyle w:val="cgBodyText"/>
            </w:pPr>
            <w:r>
              <w:rPr>
                <w:noProof/>
                <w:lang w:eastAsia="en-GB"/>
              </w:rPr>
              <w:drawing>
                <wp:inline distT="0" distB="0" distL="0" distR="0" wp14:anchorId="6D7CA7C2" wp14:editId="623CAEC4">
                  <wp:extent cx="1511785" cy="2273644"/>
                  <wp:effectExtent l="0" t="0" r="0" b="0"/>
                  <wp:docPr id="100" name="Picture 100" descr="S:\Shared_Projects\LB00_CCCEED_JISC\E-learning activities\Ballet\CC_banner\HB-f-1-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Shared_Projects\LB00_CCCEED_JISC\E-learning activities\Ballet\CC_banner\HB-f-1-14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6187" cy="2280265"/>
                          </a:xfrm>
                          <a:prstGeom prst="rect">
                            <a:avLst/>
                          </a:prstGeom>
                          <a:noFill/>
                          <a:ln>
                            <a:noFill/>
                          </a:ln>
                        </pic:spPr>
                      </pic:pic>
                    </a:graphicData>
                  </a:graphic>
                </wp:inline>
              </w:drawing>
            </w:r>
            <w:r>
              <w:br/>
              <w:t>Image 2</w:t>
            </w:r>
          </w:p>
        </w:tc>
      </w:tr>
      <w:tr w:rsidR="003538E1" w:rsidTr="004E2031">
        <w:tc>
          <w:tcPr>
            <w:tcW w:w="2600" w:type="dxa"/>
            <w:tcBorders>
              <w:top w:val="nil"/>
              <w:bottom w:val="single" w:sz="18" w:space="0" w:color="FF6600"/>
            </w:tcBorders>
            <w:shd w:val="pct10" w:color="auto" w:fill="auto"/>
          </w:tcPr>
          <w:p w:rsidR="003538E1" w:rsidRDefault="003538E1" w:rsidP="004E2031">
            <w:pPr>
              <w:pStyle w:val="cgBodyText"/>
            </w:pPr>
            <w:r>
              <w:t>Feedback</w:t>
            </w:r>
          </w:p>
        </w:tc>
        <w:tc>
          <w:tcPr>
            <w:tcW w:w="5880" w:type="dxa"/>
            <w:shd w:val="clear" w:color="auto" w:fill="auto"/>
          </w:tcPr>
          <w:p w:rsidR="003538E1" w:rsidRDefault="003538E1" w:rsidP="004E2031">
            <w:pPr>
              <w:pStyle w:val="cgBodyText"/>
            </w:pPr>
            <w:r>
              <w:t>Both images show a raised gesture of arm and leg on the same side of the body, both elongate their spines and limbs in an upright position with their heads turned towards the front. The lifted legs reach outward while the supporting legs reach downward to the floor.</w:t>
            </w:r>
          </w:p>
          <w:p w:rsidR="003538E1" w:rsidRDefault="003538E1" w:rsidP="004E2031">
            <w:pPr>
              <w:pStyle w:val="cgBodyText"/>
            </w:pPr>
          </w:p>
          <w:p w:rsidR="003538E1" w:rsidRDefault="003538E1" w:rsidP="004E2031">
            <w:pPr>
              <w:pStyle w:val="cgBodyText"/>
            </w:pPr>
            <w:r>
              <w:t xml:space="preserve">The main difference is that image 1, captures the dancer in movement where the points of opposition in her body and limbs enable her to balance with the weight a correctly aligned around the line of aplomb, passing from her toes to the centre of her body to her head. The dancer in image 2 seems to be lengthening the spine upwards and maintaining the shape while moving off the centre; the action </w:t>
            </w:r>
            <w:r>
              <w:lastRenderedPageBreak/>
              <w:t xml:space="preserve">captured in the picture does not show a vertical alignment through the supporting leg and foot. </w:t>
            </w:r>
          </w:p>
          <w:p w:rsidR="003538E1" w:rsidRDefault="003538E1" w:rsidP="004E2031">
            <w:pPr>
              <w:pStyle w:val="cgBodyText"/>
            </w:pPr>
          </w:p>
          <w:p w:rsidR="003538E1" w:rsidRDefault="003538E1" w:rsidP="004E2031">
            <w:pPr>
              <w:pStyle w:val="cgBodyText"/>
            </w:pPr>
            <w:r>
              <w:t>Image 1 suggests that the dancer arrives at this ‘position’ and moment in space/time as part of a movement sequence. Image 2 suggests the dancer sustains the oppositions to hold the ‘position’ as it moves through space.</w:t>
            </w:r>
          </w:p>
          <w:p w:rsidR="003538E1" w:rsidRDefault="003538E1" w:rsidP="004E2031">
            <w:pPr>
              <w:pStyle w:val="cgBodyText"/>
            </w:pPr>
          </w:p>
          <w:p w:rsidR="003538E1" w:rsidRDefault="003538E1" w:rsidP="004E2031">
            <w:pPr>
              <w:pStyle w:val="cgBodyText"/>
            </w:pPr>
            <w:r>
              <w:t>These images can also be seen as reflecting differences between a more Romantic style (image 1) and a Neoclassical style (image 2). This is evident in the flow of lines rather like water in image 1 and more staccato sharp quality in image 2 in which the dancer is falling away from the vertical line. Another stylistic clue is given by the type of the tutus. Later on you will have a chance to discuss aesthetic aspects and styles in ballet.</w:t>
            </w:r>
          </w:p>
        </w:tc>
      </w:tr>
    </w:tbl>
    <w:p w:rsidR="00410FD6" w:rsidRDefault="00410FD6" w:rsidP="009736A9">
      <w:bookmarkStart w:id="0" w:name="_GoBack"/>
      <w:bookmarkEnd w:id="0"/>
    </w:p>
    <w:p w:rsidR="003E4992" w:rsidRPr="00EC1DFA" w:rsidRDefault="003E4992" w:rsidP="003E4992">
      <w:pPr>
        <w:pStyle w:val="cgSectionTitle"/>
      </w:pPr>
      <w:r>
        <w:t>Task 6: Exploring inside and outside space</w:t>
      </w:r>
    </w:p>
    <w:p w:rsidR="0033717F" w:rsidRDefault="0033717F" w:rsidP="0079592D"/>
    <w:p w:rsidR="0079592D" w:rsidRPr="00F77F75" w:rsidRDefault="001E468C" w:rsidP="0079592D">
      <w:r>
        <w:t xml:space="preserve">In this task you </w:t>
      </w:r>
      <w:r w:rsidR="00F77F75">
        <w:t>will d</w:t>
      </w:r>
      <w:r w:rsidR="00F77F75" w:rsidRPr="00336B5E">
        <w:t xml:space="preserve">evelop </w:t>
      </w:r>
      <w:r w:rsidR="00F77F75">
        <w:t xml:space="preserve">a </w:t>
      </w:r>
      <w:r w:rsidR="00F77F75" w:rsidRPr="00336B5E">
        <w:t>vocabulary for describing the feeling and experience between in</w:t>
      </w:r>
      <w:r w:rsidR="00F77F75">
        <w:t>side space</w:t>
      </w:r>
      <w:r w:rsidR="00F77F75" w:rsidRPr="00336B5E">
        <w:t xml:space="preserve"> and out</w:t>
      </w:r>
      <w:r w:rsidR="00F77F75">
        <w:t>side</w:t>
      </w:r>
      <w:r w:rsidR="00F77F75" w:rsidRPr="00336B5E">
        <w:t xml:space="preserve"> space</w:t>
      </w:r>
      <w:r w:rsidR="00F77F75">
        <w:t xml:space="preserve"> that will help you to talk about what it feels to perform some ballet movements such as </w:t>
      </w:r>
      <w:proofErr w:type="spellStart"/>
      <w:r w:rsidR="00F77F75">
        <w:rPr>
          <w:i/>
        </w:rPr>
        <w:t>é</w:t>
      </w:r>
      <w:r w:rsidR="00F77F75" w:rsidRPr="00F945AD">
        <w:rPr>
          <w:i/>
        </w:rPr>
        <w:t>paulement</w:t>
      </w:r>
      <w:proofErr w:type="spellEnd"/>
      <w:r w:rsidR="00F77F75">
        <w:t xml:space="preserve">, </w:t>
      </w:r>
      <w:r w:rsidR="00F77F75" w:rsidRPr="00F66726">
        <w:rPr>
          <w:i/>
        </w:rPr>
        <w:t>battement</w:t>
      </w:r>
      <w:r w:rsidR="00F77F75">
        <w:t xml:space="preserve"> </w:t>
      </w:r>
      <w:proofErr w:type="spellStart"/>
      <w:r w:rsidR="00F77F75" w:rsidRPr="00B80097">
        <w:rPr>
          <w:i/>
        </w:rPr>
        <w:t>tendu</w:t>
      </w:r>
      <w:proofErr w:type="spellEnd"/>
      <w:r w:rsidR="00F77F75" w:rsidRPr="00B80097">
        <w:rPr>
          <w:i/>
        </w:rPr>
        <w:t xml:space="preserve">, </w:t>
      </w:r>
      <w:proofErr w:type="spellStart"/>
      <w:r w:rsidR="00F77F75">
        <w:rPr>
          <w:i/>
        </w:rPr>
        <w:t>é</w:t>
      </w:r>
      <w:r w:rsidR="00F77F75" w:rsidRPr="00B80097">
        <w:rPr>
          <w:i/>
        </w:rPr>
        <w:t>ffac</w:t>
      </w:r>
      <w:r w:rsidR="00F77F75">
        <w:rPr>
          <w:i/>
        </w:rPr>
        <w:t>é</w:t>
      </w:r>
      <w:proofErr w:type="spellEnd"/>
      <w:r w:rsidR="00F77F75" w:rsidRPr="00B80097">
        <w:rPr>
          <w:i/>
        </w:rPr>
        <w:t xml:space="preserve">, </w:t>
      </w:r>
      <w:proofErr w:type="spellStart"/>
      <w:r w:rsidR="00F77F75" w:rsidRPr="00B80097">
        <w:rPr>
          <w:i/>
        </w:rPr>
        <w:t>crois</w:t>
      </w:r>
      <w:r w:rsidR="00F77F75">
        <w:rPr>
          <w:i/>
        </w:rPr>
        <w:t>é</w:t>
      </w:r>
      <w:proofErr w:type="spellEnd"/>
      <w:r w:rsidR="00F77F75" w:rsidRPr="00B80097">
        <w:rPr>
          <w:i/>
        </w:rPr>
        <w:t>,</w:t>
      </w:r>
      <w:r w:rsidR="00F77F75">
        <w:rPr>
          <w:i/>
        </w:rPr>
        <w:t xml:space="preserve"> </w:t>
      </w:r>
      <w:r w:rsidR="00F77F75">
        <w:t>and</w:t>
      </w:r>
      <w:r w:rsidR="00F77F75" w:rsidRPr="00B80097">
        <w:rPr>
          <w:i/>
        </w:rPr>
        <w:t xml:space="preserve"> </w:t>
      </w:r>
      <w:proofErr w:type="spellStart"/>
      <w:r w:rsidR="00F77F75">
        <w:rPr>
          <w:i/>
        </w:rPr>
        <w:t>é</w:t>
      </w:r>
      <w:r w:rsidR="00F77F75" w:rsidRPr="00B80097">
        <w:rPr>
          <w:i/>
        </w:rPr>
        <w:t>cart</w:t>
      </w:r>
      <w:r w:rsidR="00F77F75">
        <w:rPr>
          <w:i/>
        </w:rPr>
        <w:t>é</w:t>
      </w:r>
      <w:proofErr w:type="spellEnd"/>
      <w:r w:rsidR="00F77F75">
        <w:t>. In particular, y</w:t>
      </w:r>
      <w:r w:rsidR="0079592D">
        <w:t xml:space="preserve">ou will be </w:t>
      </w:r>
      <w:r w:rsidR="00F77F75">
        <w:t>focusing on the definitions of</w:t>
      </w:r>
      <w:r w:rsidR="0079592D">
        <w:t xml:space="preserve"> these concepts</w:t>
      </w:r>
      <w:r w:rsidR="00F77F75">
        <w:t xml:space="preserve"> through some reading and viewing activities</w:t>
      </w:r>
      <w:r w:rsidR="006426E0">
        <w:t xml:space="preserve"> as well as </w:t>
      </w:r>
      <w:r w:rsidR="0079592D">
        <w:t xml:space="preserve">constructing </w:t>
      </w:r>
      <w:r w:rsidR="00F77F75">
        <w:t xml:space="preserve">together </w:t>
      </w:r>
      <w:r w:rsidR="006426E0">
        <w:t>a map of images for all these movements</w:t>
      </w:r>
      <w:r w:rsidR="0079592D">
        <w:t>.</w:t>
      </w:r>
    </w:p>
    <w:p w:rsidR="00FE42F5" w:rsidRDefault="00FE42F5" w:rsidP="00A61E66">
      <w:pPr>
        <w:pStyle w:val="cgBodyText"/>
      </w:pPr>
    </w:p>
    <w:p w:rsidR="00A61E66" w:rsidRDefault="00144FBD" w:rsidP="00955148">
      <w:pPr>
        <w:pStyle w:val="cgBodyText"/>
      </w:pPr>
      <w:r>
        <w:rPr>
          <w:noProof/>
          <w:lang w:eastAsia="en-GB"/>
        </w:rPr>
        <w:drawing>
          <wp:inline distT="0" distB="0" distL="0" distR="0">
            <wp:extent cx="1386344" cy="2570206"/>
            <wp:effectExtent l="0" t="0" r="0" b="0"/>
            <wp:docPr id="101" name="Picture 101" descr="This is a black and white photo of a couple rehearsing. She is extending her body onto an arabesque. She is standing on her left leg with her right leg extended to the back. She is looking up towards her right, her shoulders openning to the right, her rigth arm extending to the side with the palm facing down. Her left arm is lifted up to the side. She is wearing a black leotard. Her male partner is behind her, holding her by the waist with his right hand. He is also raising his left arm up to the left and looking to the right. He is wearing a white t-shirt and black tigh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Shared_Projects\LB00_CCCEED_JISC\E-learning activities\Ballet\CC_banner\HB-f-1-8b.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86381" cy="2570274"/>
                    </a:xfrm>
                    <a:prstGeom prst="rect">
                      <a:avLst/>
                    </a:prstGeom>
                    <a:noFill/>
                    <a:ln>
                      <a:noFill/>
                    </a:ln>
                  </pic:spPr>
                </pic:pic>
              </a:graphicData>
            </a:graphic>
          </wp:inline>
        </w:drawing>
      </w:r>
    </w:p>
    <w:p w:rsidR="000E212C" w:rsidRDefault="000E212C" w:rsidP="000E212C">
      <w:pPr>
        <w:pStyle w:val="cgBodyText"/>
      </w:pPr>
    </w:p>
    <w:p w:rsidR="000E212C" w:rsidRDefault="000E212C" w:rsidP="000E212C">
      <w:pPr>
        <w:pStyle w:val="cgBodyText"/>
      </w:pPr>
      <w:r>
        <w:t xml:space="preserve">In class this week you will </w:t>
      </w:r>
      <w:r w:rsidRPr="00336B5E">
        <w:t>experiment with precise facing in different directions.</w:t>
      </w:r>
      <w:r>
        <w:t xml:space="preserve"> Complete the following activities to prepare you for the classwork.</w:t>
      </w:r>
    </w:p>
    <w:p w:rsidR="00FE42F5" w:rsidRDefault="00FE42F5" w:rsidP="00144FBD">
      <w:pPr>
        <w:pStyle w:val="cgBodyText"/>
      </w:pPr>
    </w:p>
    <w:p w:rsidR="00A61E66" w:rsidRPr="0042098A" w:rsidRDefault="00F77F75" w:rsidP="00A61E66">
      <w:pPr>
        <w:pStyle w:val="cgPanelText"/>
      </w:pPr>
      <w:r>
        <w:t>Activity 6.1</w:t>
      </w:r>
    </w:p>
    <w:p w:rsidR="0033717F" w:rsidRDefault="0033717F" w:rsidP="007844DC"/>
    <w:p w:rsidR="00F77F75" w:rsidRDefault="00356D87" w:rsidP="007844DC">
      <w:r>
        <w:t xml:space="preserve">In this activity you are going to </w:t>
      </w:r>
      <w:r w:rsidR="006426E0">
        <w:t xml:space="preserve">work </w:t>
      </w:r>
      <w:r w:rsidR="00CF5388">
        <w:t>on definitions of ballet terms.</w:t>
      </w:r>
    </w:p>
    <w:p w:rsidR="00885F54" w:rsidRDefault="00885F54" w:rsidP="007844DC"/>
    <w:p w:rsidR="00AF7373" w:rsidRDefault="00AF7373" w:rsidP="00955148">
      <w:r>
        <w:rPr>
          <w:noProof/>
          <w:lang w:eastAsia="en-GB"/>
        </w:rPr>
        <w:drawing>
          <wp:inline distT="0" distB="0" distL="0" distR="0">
            <wp:extent cx="1917565" cy="2963917"/>
            <wp:effectExtent l="0" t="0" r="0" b="0"/>
            <wp:docPr id="26" name="Picture 26" descr="This is a colour photo of a male ballet dancer. He is standing with his left leg in front. His left arm is raised upwards in a curve and his right arm is extended to the side. He is looking towards his left side. He is wearing a blue t-shirt, white trousers and ballet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a4f41a-attr.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18280" cy="2965022"/>
                    </a:xfrm>
                    <a:prstGeom prst="rect">
                      <a:avLst/>
                    </a:prstGeom>
                  </pic:spPr>
                </pic:pic>
              </a:graphicData>
            </a:graphic>
          </wp:inline>
        </w:drawing>
      </w:r>
    </w:p>
    <w:p w:rsidR="006426E0" w:rsidRDefault="006426E0" w:rsidP="007844DC"/>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971DD" w:rsidTr="000971DD">
        <w:tc>
          <w:tcPr>
            <w:tcW w:w="2600" w:type="dxa"/>
            <w:tcBorders>
              <w:top w:val="single" w:sz="18" w:space="0" w:color="FF6600"/>
              <w:bottom w:val="nil"/>
            </w:tcBorders>
            <w:shd w:val="pct10" w:color="auto" w:fill="auto"/>
          </w:tcPr>
          <w:p w:rsidR="000971DD" w:rsidRDefault="000971DD" w:rsidP="000971DD">
            <w:pPr>
              <w:pStyle w:val="cgBodyText"/>
            </w:pPr>
            <w:r>
              <w:rPr>
                <w:noProof/>
                <w:lang w:eastAsia="en-GB"/>
              </w:rPr>
              <w:drawing>
                <wp:inline distT="0" distB="0" distL="0" distR="0">
                  <wp:extent cx="971550" cy="295275"/>
                  <wp:effectExtent l="0" t="0" r="0" b="9525"/>
                  <wp:docPr id="31" name="Picture 31"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971DD" w:rsidRDefault="000971DD" w:rsidP="000971DD">
            <w:pPr>
              <w:pStyle w:val="cgBodyText"/>
            </w:pPr>
            <w:r>
              <w:t>Matching1</w:t>
            </w:r>
          </w:p>
        </w:tc>
      </w:tr>
      <w:tr w:rsidR="000971DD" w:rsidTr="000971DD">
        <w:tc>
          <w:tcPr>
            <w:tcW w:w="2600" w:type="dxa"/>
            <w:tcBorders>
              <w:top w:val="nil"/>
              <w:bottom w:val="nil"/>
            </w:tcBorders>
            <w:shd w:val="pct10" w:color="auto" w:fill="auto"/>
          </w:tcPr>
          <w:p w:rsidR="000971DD" w:rsidRDefault="000971DD" w:rsidP="000971DD">
            <w:pPr>
              <w:pStyle w:val="cgBodyText"/>
            </w:pPr>
            <w:r>
              <w:t>Title</w:t>
            </w:r>
          </w:p>
        </w:tc>
        <w:tc>
          <w:tcPr>
            <w:tcW w:w="5880" w:type="dxa"/>
            <w:tcBorders>
              <w:top w:val="nil"/>
            </w:tcBorders>
            <w:shd w:val="clear" w:color="auto" w:fill="auto"/>
          </w:tcPr>
          <w:p w:rsidR="000971DD" w:rsidRPr="00D14705" w:rsidRDefault="000971DD" w:rsidP="000971DD">
            <w:pPr>
              <w:pStyle w:val="cgBodyText"/>
            </w:pPr>
          </w:p>
        </w:tc>
      </w:tr>
      <w:tr w:rsidR="000971DD" w:rsidTr="000971DD">
        <w:tc>
          <w:tcPr>
            <w:tcW w:w="2600" w:type="dxa"/>
            <w:tcBorders>
              <w:top w:val="nil"/>
              <w:bottom w:val="nil"/>
            </w:tcBorders>
            <w:shd w:val="pct10" w:color="auto" w:fill="auto"/>
          </w:tcPr>
          <w:p w:rsidR="000971DD" w:rsidRDefault="000971DD" w:rsidP="000971DD">
            <w:pPr>
              <w:pStyle w:val="cgBodyText"/>
            </w:pPr>
            <w:r>
              <w:t>Text</w:t>
            </w:r>
          </w:p>
        </w:tc>
        <w:tc>
          <w:tcPr>
            <w:tcW w:w="5880" w:type="dxa"/>
            <w:shd w:val="clear" w:color="auto" w:fill="auto"/>
          </w:tcPr>
          <w:p w:rsidR="000971DD" w:rsidRPr="00D14705" w:rsidRDefault="000971DD" w:rsidP="00351B65">
            <w:pPr>
              <w:pStyle w:val="cgBodyText"/>
            </w:pPr>
            <w:r w:rsidRPr="00D14705">
              <w:t xml:space="preserve">Match these </w:t>
            </w:r>
            <w:r w:rsidR="00351B65" w:rsidRPr="00D14705">
              <w:t xml:space="preserve">actions </w:t>
            </w:r>
            <w:r w:rsidRPr="00D14705">
              <w:t>with the</w:t>
            </w:r>
            <w:r w:rsidR="00351B65">
              <w:t>ir</w:t>
            </w:r>
            <w:r w:rsidR="00676A23" w:rsidRPr="00D14705">
              <w:t xml:space="preserve"> </w:t>
            </w:r>
            <w:r w:rsidR="00351B65">
              <w:t xml:space="preserve">corresponding </w:t>
            </w:r>
            <w:r w:rsidR="00351B65" w:rsidRPr="00D14705">
              <w:t>ballet terms</w:t>
            </w:r>
            <w:r w:rsidRPr="00D14705">
              <w:t>.</w:t>
            </w:r>
          </w:p>
        </w:tc>
      </w:tr>
      <w:tr w:rsidR="000971DD" w:rsidTr="000971DD">
        <w:tc>
          <w:tcPr>
            <w:tcW w:w="2600" w:type="dxa"/>
            <w:tcBorders>
              <w:top w:val="nil"/>
              <w:bottom w:val="nil"/>
            </w:tcBorders>
            <w:shd w:val="pct10" w:color="auto" w:fill="auto"/>
          </w:tcPr>
          <w:p w:rsidR="000971DD" w:rsidRDefault="000971DD" w:rsidP="000971DD">
            <w:pPr>
              <w:pStyle w:val="cgBodyText"/>
            </w:pPr>
            <w:r>
              <w:t>Answer</w:t>
            </w:r>
          </w:p>
        </w:tc>
        <w:tc>
          <w:tcPr>
            <w:tcW w:w="5880" w:type="dxa"/>
            <w:shd w:val="clear" w:color="auto" w:fill="auto"/>
          </w:tcPr>
          <w:p w:rsidR="000971DD" w:rsidRPr="00D14705" w:rsidRDefault="00D14705" w:rsidP="00FA7593">
            <w:pPr>
              <w:pStyle w:val="cgBodyText"/>
            </w:pPr>
            <w:r w:rsidRPr="00D14705">
              <w:rPr>
                <w:shd w:val="clear" w:color="auto" w:fill="FFFFFF"/>
              </w:rPr>
              <w:t>The</w:t>
            </w:r>
            <w:r w:rsidRPr="00D14705">
              <w:rPr>
                <w:noProof/>
                <w:lang w:eastAsia="en-GB"/>
              </w:rPr>
              <w:drawing>
                <wp:inline distT="0" distB="0" distL="0" distR="0">
                  <wp:extent cx="6985" cy="6985"/>
                  <wp:effectExtent l="0" t="0" r="0" b="0"/>
                  <wp:docPr id="68" name="Picture 68"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Pr>
                <w:shd w:val="clear" w:color="auto" w:fill="FFFFFF"/>
              </w:rPr>
              <w:t xml:space="preserve"> </w:t>
            </w:r>
            <w:r w:rsidRPr="00D14705">
              <w:rPr>
                <w:shd w:val="clear" w:color="auto" w:fill="FFFFFF"/>
              </w:rPr>
              <w:t>working foot slides from</w:t>
            </w:r>
            <w:r w:rsidR="00FA7593">
              <w:rPr>
                <w:rStyle w:val="apple-converted-space"/>
                <w:shd w:val="clear" w:color="auto" w:fill="FFFFFF"/>
              </w:rPr>
              <w:t xml:space="preserve"> </w:t>
            </w:r>
            <w:r w:rsidRPr="00D14705">
              <w:rPr>
                <w:shd w:val="clear" w:color="auto" w:fill="FFFFFF"/>
              </w:rPr>
              <w:t>the first or fifth</w:t>
            </w:r>
            <w:r w:rsidR="0033717F">
              <w:rPr>
                <w:rStyle w:val="apple-converted-space"/>
                <w:shd w:val="clear" w:color="auto" w:fill="FFFFFF"/>
              </w:rPr>
              <w:t xml:space="preserve"> </w:t>
            </w:r>
            <w:r w:rsidRPr="00D14705">
              <w:rPr>
                <w:shd w:val="clear" w:color="auto" w:fill="FFFFFF"/>
              </w:rPr>
              <w:t>position to the second or</w:t>
            </w:r>
            <w:r w:rsidR="0033717F">
              <w:rPr>
                <w:rStyle w:val="apple-converted-space"/>
                <w:shd w:val="clear" w:color="auto" w:fill="FFFFFF"/>
              </w:rPr>
              <w:t xml:space="preserve"> </w:t>
            </w:r>
            <w:r w:rsidRPr="00D14705">
              <w:rPr>
                <w:shd w:val="clear" w:color="auto" w:fill="FFFFFF"/>
              </w:rPr>
              <w:t>fourth position without</w:t>
            </w:r>
            <w:r w:rsidR="0033717F">
              <w:rPr>
                <w:shd w:val="clear" w:color="auto" w:fill="FFFFFF"/>
              </w:rPr>
              <w:t xml:space="preserve"> </w:t>
            </w:r>
            <w:r w:rsidRPr="00D14705">
              <w:rPr>
                <w:noProof/>
                <w:lang w:eastAsia="en-GB"/>
              </w:rPr>
              <w:drawing>
                <wp:inline distT="0" distB="0" distL="0" distR="0">
                  <wp:extent cx="6985" cy="6985"/>
                  <wp:effectExtent l="0" t="0" r="0" b="0"/>
                  <wp:docPr id="64" name="Picture 64"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lifting the toe from the</w:t>
            </w:r>
            <w:r w:rsidR="0033717F">
              <w:rPr>
                <w:shd w:val="clear" w:color="auto" w:fill="FFFFFF"/>
              </w:rPr>
              <w:t xml:space="preserve"> </w:t>
            </w:r>
            <w:r w:rsidRPr="00D14705">
              <w:rPr>
                <w:noProof/>
                <w:lang w:eastAsia="en-GB"/>
              </w:rPr>
              <w:drawing>
                <wp:inline distT="0" distB="0" distL="0" distR="0">
                  <wp:extent cx="6985" cy="6985"/>
                  <wp:effectExtent l="0" t="0" r="0" b="0"/>
                  <wp:docPr id="63" name="Picture 63"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ground.</w:t>
            </w:r>
          </w:p>
        </w:tc>
      </w:tr>
      <w:tr w:rsidR="000971DD" w:rsidTr="000971DD">
        <w:tc>
          <w:tcPr>
            <w:tcW w:w="2600" w:type="dxa"/>
            <w:tcBorders>
              <w:top w:val="nil"/>
              <w:bottom w:val="nil"/>
            </w:tcBorders>
            <w:shd w:val="pct10" w:color="auto" w:fill="auto"/>
          </w:tcPr>
          <w:p w:rsidR="000971DD" w:rsidRDefault="000971DD" w:rsidP="000971DD">
            <w:pPr>
              <w:pStyle w:val="cgBodyText"/>
            </w:pPr>
            <w:r>
              <w:t>Answer</w:t>
            </w:r>
          </w:p>
        </w:tc>
        <w:tc>
          <w:tcPr>
            <w:tcW w:w="5880" w:type="dxa"/>
            <w:shd w:val="clear" w:color="auto" w:fill="auto"/>
          </w:tcPr>
          <w:p w:rsidR="000971DD" w:rsidRPr="00D14705" w:rsidRDefault="00D14705" w:rsidP="0033717F">
            <w:pPr>
              <w:pStyle w:val="cgBodyText"/>
            </w:pPr>
            <w:r w:rsidRPr="00D14705">
              <w:rPr>
                <w:shd w:val="clear" w:color="auto" w:fill="FFFFFF"/>
              </w:rPr>
              <w:t>The dancer stands at an oblique</w:t>
            </w:r>
            <w:r w:rsidR="0033717F">
              <w:rPr>
                <w:rStyle w:val="apple-converted-space"/>
                <w:shd w:val="clear" w:color="auto" w:fill="FFFFFF"/>
              </w:rPr>
              <w:t xml:space="preserve"> </w:t>
            </w:r>
            <w:r w:rsidRPr="00D14705">
              <w:rPr>
                <w:noProof/>
                <w:lang w:eastAsia="en-GB"/>
              </w:rPr>
              <w:drawing>
                <wp:inline distT="0" distB="0" distL="0" distR="0">
                  <wp:extent cx="6985" cy="6985"/>
                  <wp:effectExtent l="0" t="0" r="0" b="0"/>
                  <wp:docPr id="80" name="Picture 80"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angle to the audience so that a</w:t>
            </w:r>
            <w:r w:rsidR="0033717F">
              <w:rPr>
                <w:rStyle w:val="apple-converted-space"/>
                <w:shd w:val="clear" w:color="auto" w:fill="FFFFFF"/>
              </w:rPr>
              <w:t xml:space="preserve"> </w:t>
            </w:r>
            <w:r w:rsidRPr="00D14705">
              <w:rPr>
                <w:noProof/>
                <w:lang w:eastAsia="en-GB"/>
              </w:rPr>
              <w:drawing>
                <wp:inline distT="0" distB="0" distL="0" distR="0">
                  <wp:extent cx="6985" cy="6985"/>
                  <wp:effectExtent l="0" t="0" r="0" b="0"/>
                  <wp:docPr id="79" name="Picture 79"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part of the body is taken back</w:t>
            </w:r>
            <w:r w:rsidR="0033717F">
              <w:rPr>
                <w:rStyle w:val="apple-converted-space"/>
                <w:shd w:val="clear" w:color="auto" w:fill="FFFFFF"/>
              </w:rPr>
              <w:t xml:space="preserve"> </w:t>
            </w:r>
            <w:r w:rsidRPr="00D14705">
              <w:rPr>
                <w:noProof/>
                <w:lang w:eastAsia="en-GB"/>
              </w:rPr>
              <w:drawing>
                <wp:inline distT="0" distB="0" distL="0" distR="0">
                  <wp:extent cx="6985" cy="6985"/>
                  <wp:effectExtent l="0" t="0" r="0" b="0"/>
                  <wp:docPr id="78" name="Picture 78"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and almost hidden from view.</w:t>
            </w:r>
          </w:p>
        </w:tc>
      </w:tr>
      <w:tr w:rsidR="000971DD" w:rsidTr="000971DD">
        <w:tc>
          <w:tcPr>
            <w:tcW w:w="2600" w:type="dxa"/>
            <w:tcBorders>
              <w:top w:val="nil"/>
              <w:bottom w:val="nil"/>
            </w:tcBorders>
            <w:shd w:val="pct10" w:color="auto" w:fill="auto"/>
          </w:tcPr>
          <w:p w:rsidR="000971DD" w:rsidRDefault="000971DD" w:rsidP="000971DD">
            <w:pPr>
              <w:pStyle w:val="cgBodyText"/>
            </w:pPr>
            <w:r>
              <w:t>Answer</w:t>
            </w:r>
          </w:p>
        </w:tc>
        <w:tc>
          <w:tcPr>
            <w:tcW w:w="5880" w:type="dxa"/>
            <w:shd w:val="clear" w:color="auto" w:fill="auto"/>
          </w:tcPr>
          <w:p w:rsidR="000971DD" w:rsidRPr="00D14705" w:rsidRDefault="00D14705" w:rsidP="00FA7593">
            <w:pPr>
              <w:pStyle w:val="cgBodyText"/>
            </w:pPr>
            <w:r w:rsidRPr="00D14705">
              <w:rPr>
                <w:shd w:val="clear" w:color="auto" w:fill="FFFFFF"/>
              </w:rPr>
              <w:t>Separated, thrown wide apart. The dancer faces</w:t>
            </w:r>
            <w:r w:rsidR="0033717F">
              <w:rPr>
                <w:rStyle w:val="apple-converted-space"/>
                <w:shd w:val="clear" w:color="auto" w:fill="FFFFFF"/>
              </w:rPr>
              <w:t xml:space="preserve"> </w:t>
            </w:r>
            <w:r w:rsidRPr="00D14705">
              <w:rPr>
                <w:shd w:val="clear" w:color="auto" w:fill="FFFFFF"/>
              </w:rPr>
              <w:t>either one of the two front</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85" name="Picture 85"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corners of the room.</w:t>
            </w:r>
          </w:p>
        </w:tc>
      </w:tr>
      <w:tr w:rsidR="000971DD" w:rsidTr="000971DD">
        <w:tc>
          <w:tcPr>
            <w:tcW w:w="2600" w:type="dxa"/>
            <w:tcBorders>
              <w:top w:val="nil"/>
              <w:bottom w:val="nil"/>
            </w:tcBorders>
            <w:shd w:val="pct10" w:color="auto" w:fill="auto"/>
          </w:tcPr>
          <w:p w:rsidR="000971DD" w:rsidRDefault="000971DD" w:rsidP="000971DD">
            <w:pPr>
              <w:pStyle w:val="cgBodyText"/>
            </w:pPr>
            <w:r>
              <w:t>Answer</w:t>
            </w:r>
          </w:p>
        </w:tc>
        <w:tc>
          <w:tcPr>
            <w:tcW w:w="5880" w:type="dxa"/>
            <w:shd w:val="clear" w:color="auto" w:fill="auto"/>
          </w:tcPr>
          <w:p w:rsidR="000971DD" w:rsidRPr="00D14705" w:rsidRDefault="001830C0" w:rsidP="00FA7593">
            <w:pPr>
              <w:pStyle w:val="cgBodyText"/>
            </w:pPr>
            <w:r w:rsidRPr="00D14705">
              <w:rPr>
                <w:shd w:val="clear" w:color="auto" w:fill="FFFFFF"/>
              </w:rPr>
              <w:t>A term used to</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56" name="Picture 56"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indicate a movement of the</w:t>
            </w:r>
            <w:r w:rsidR="00FA7593">
              <w:rPr>
                <w:rStyle w:val="apple-converted-space"/>
                <w:shd w:val="clear" w:color="auto" w:fill="FFFFFF"/>
              </w:rPr>
              <w:t xml:space="preserve"> </w:t>
            </w:r>
            <w:r w:rsidRPr="00D14705">
              <w:rPr>
                <w:shd w:val="clear" w:color="auto" w:fill="FFFFFF"/>
              </w:rPr>
              <w:t>torso from the waist upward,</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53" name="Picture 53"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bringing one shoulder forward</w:t>
            </w:r>
            <w:r w:rsidR="00FA7593">
              <w:rPr>
                <w:rStyle w:val="apple-converted-space"/>
                <w:shd w:val="clear" w:color="auto" w:fill="FFFFFF"/>
              </w:rPr>
              <w:t xml:space="preserve"> </w:t>
            </w:r>
            <w:r w:rsidRPr="00D14705">
              <w:rPr>
                <w:shd w:val="clear" w:color="auto" w:fill="FFFFFF"/>
              </w:rPr>
              <w:t>and the other back with the</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51" name="Picture 51"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head turned or inclined over</w:t>
            </w:r>
            <w:r w:rsidR="00FA7593">
              <w:rPr>
                <w:shd w:val="clear" w:color="auto" w:fill="FFFFFF"/>
              </w:rPr>
              <w:t xml:space="preserve"> </w:t>
            </w:r>
            <w:r w:rsidRPr="00D14705">
              <w:rPr>
                <w:noProof/>
                <w:lang w:eastAsia="en-GB"/>
              </w:rPr>
              <w:drawing>
                <wp:inline distT="0" distB="0" distL="0" distR="0">
                  <wp:extent cx="6985" cy="6985"/>
                  <wp:effectExtent l="0" t="0" r="0" b="0"/>
                  <wp:docPr id="50" name="Picture 50"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the forward shoulder.</w:t>
            </w:r>
          </w:p>
        </w:tc>
      </w:tr>
      <w:tr w:rsidR="000971DD" w:rsidTr="000971DD">
        <w:tc>
          <w:tcPr>
            <w:tcW w:w="2600" w:type="dxa"/>
            <w:tcBorders>
              <w:top w:val="nil"/>
              <w:bottom w:val="nil"/>
            </w:tcBorders>
            <w:shd w:val="pct10" w:color="auto" w:fill="auto"/>
          </w:tcPr>
          <w:p w:rsidR="000971DD" w:rsidRDefault="000971DD" w:rsidP="000971DD">
            <w:pPr>
              <w:pStyle w:val="cgBodyText"/>
            </w:pPr>
            <w:r>
              <w:t>Answer</w:t>
            </w:r>
          </w:p>
        </w:tc>
        <w:tc>
          <w:tcPr>
            <w:tcW w:w="5880" w:type="dxa"/>
            <w:shd w:val="clear" w:color="auto" w:fill="auto"/>
          </w:tcPr>
          <w:p w:rsidR="000971DD" w:rsidRPr="00D14705" w:rsidRDefault="00D14705" w:rsidP="00FA7593">
            <w:pPr>
              <w:pStyle w:val="cgBodyText"/>
            </w:pPr>
            <w:r w:rsidRPr="00D14705">
              <w:rPr>
                <w:shd w:val="clear" w:color="auto" w:fill="FFFFFF"/>
              </w:rPr>
              <w:t>The</w:t>
            </w:r>
            <w:r w:rsidR="00FA7593">
              <w:rPr>
                <w:rStyle w:val="apple-converted-space"/>
                <w:shd w:val="clear" w:color="auto" w:fill="FFFFFF"/>
              </w:rPr>
              <w:t xml:space="preserve"> </w:t>
            </w:r>
            <w:r w:rsidRPr="00D14705">
              <w:rPr>
                <w:shd w:val="clear" w:color="auto" w:fill="FFFFFF"/>
              </w:rPr>
              <w:t>crossing of the legs with the</w:t>
            </w:r>
            <w:r w:rsidR="00FA7593">
              <w:rPr>
                <w:rStyle w:val="apple-converted-space"/>
                <w:shd w:val="clear" w:color="auto" w:fill="FFFFFF"/>
              </w:rPr>
              <w:t xml:space="preserve"> </w:t>
            </w:r>
            <w:r w:rsidRPr="00D14705">
              <w:rPr>
                <w:shd w:val="clear" w:color="auto" w:fill="FFFFFF"/>
              </w:rPr>
              <w:t>body placed at an oblique angle</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72" name="Picture 72"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to the audience.</w:t>
            </w:r>
          </w:p>
        </w:tc>
      </w:tr>
      <w:tr w:rsidR="000971DD" w:rsidTr="000971DD">
        <w:tc>
          <w:tcPr>
            <w:tcW w:w="2600" w:type="dxa"/>
            <w:tcBorders>
              <w:top w:val="nil"/>
              <w:bottom w:val="nil"/>
            </w:tcBorders>
            <w:shd w:val="pct10" w:color="auto" w:fill="auto"/>
          </w:tcPr>
          <w:p w:rsidR="000971DD" w:rsidRDefault="000971DD" w:rsidP="000971DD">
            <w:pPr>
              <w:pStyle w:val="cgBodyText"/>
            </w:pPr>
            <w:r>
              <w:t>Match</w:t>
            </w:r>
          </w:p>
        </w:tc>
        <w:tc>
          <w:tcPr>
            <w:tcW w:w="5880" w:type="dxa"/>
            <w:shd w:val="clear" w:color="auto" w:fill="auto"/>
          </w:tcPr>
          <w:p w:rsidR="000971DD" w:rsidRPr="00E70E6A" w:rsidRDefault="008541F7" w:rsidP="000971DD">
            <w:pPr>
              <w:pStyle w:val="cgBodyText"/>
              <w:rPr>
                <w:i/>
              </w:rPr>
            </w:pPr>
            <w:proofErr w:type="spellStart"/>
            <w:r w:rsidRPr="00E70E6A">
              <w:rPr>
                <w:i/>
              </w:rPr>
              <w:t>É</w:t>
            </w:r>
            <w:r w:rsidR="000971DD" w:rsidRPr="00E70E6A">
              <w:rPr>
                <w:i/>
              </w:rPr>
              <w:t>paulement</w:t>
            </w:r>
            <w:proofErr w:type="spellEnd"/>
            <w:r w:rsidRPr="00E70E6A">
              <w:rPr>
                <w:i/>
              </w:rPr>
              <w:t xml:space="preserve"> </w:t>
            </w:r>
          </w:p>
        </w:tc>
      </w:tr>
      <w:tr w:rsidR="000971DD" w:rsidTr="000971DD">
        <w:tc>
          <w:tcPr>
            <w:tcW w:w="2600" w:type="dxa"/>
            <w:tcBorders>
              <w:top w:val="nil"/>
              <w:bottom w:val="nil"/>
            </w:tcBorders>
            <w:shd w:val="pct10" w:color="auto" w:fill="auto"/>
          </w:tcPr>
          <w:p w:rsidR="000971DD" w:rsidRDefault="000971DD" w:rsidP="000971DD">
            <w:pPr>
              <w:pStyle w:val="cgBodyText"/>
            </w:pPr>
            <w:r>
              <w:t>Match</w:t>
            </w:r>
          </w:p>
        </w:tc>
        <w:tc>
          <w:tcPr>
            <w:tcW w:w="5880" w:type="dxa"/>
            <w:shd w:val="clear" w:color="auto" w:fill="auto"/>
          </w:tcPr>
          <w:p w:rsidR="000971DD" w:rsidRPr="00E70E6A" w:rsidRDefault="001830C0" w:rsidP="001830C0">
            <w:pPr>
              <w:pStyle w:val="cgBodyText"/>
              <w:rPr>
                <w:i/>
              </w:rPr>
            </w:pPr>
            <w:r w:rsidRPr="00E70E6A">
              <w:rPr>
                <w:i/>
              </w:rPr>
              <w:t xml:space="preserve">Battement </w:t>
            </w:r>
            <w:proofErr w:type="spellStart"/>
            <w:r w:rsidRPr="00E70E6A">
              <w:rPr>
                <w:i/>
              </w:rPr>
              <w:t>t</w:t>
            </w:r>
            <w:r w:rsidR="000971DD" w:rsidRPr="00E70E6A">
              <w:rPr>
                <w:i/>
              </w:rPr>
              <w:t>endu</w:t>
            </w:r>
            <w:proofErr w:type="spellEnd"/>
          </w:p>
        </w:tc>
      </w:tr>
      <w:tr w:rsidR="000971DD" w:rsidTr="000971DD">
        <w:tc>
          <w:tcPr>
            <w:tcW w:w="2600" w:type="dxa"/>
            <w:tcBorders>
              <w:top w:val="nil"/>
              <w:bottom w:val="nil"/>
            </w:tcBorders>
            <w:shd w:val="pct10" w:color="auto" w:fill="auto"/>
          </w:tcPr>
          <w:p w:rsidR="000971DD" w:rsidRDefault="000971DD" w:rsidP="000971DD">
            <w:pPr>
              <w:pStyle w:val="cgBodyText"/>
            </w:pPr>
            <w:r>
              <w:t>Match</w:t>
            </w:r>
          </w:p>
        </w:tc>
        <w:tc>
          <w:tcPr>
            <w:tcW w:w="5880" w:type="dxa"/>
            <w:shd w:val="clear" w:color="auto" w:fill="auto"/>
          </w:tcPr>
          <w:p w:rsidR="000971DD" w:rsidRPr="00E70E6A" w:rsidRDefault="001830C0" w:rsidP="000971DD">
            <w:pPr>
              <w:pStyle w:val="cgBodyText"/>
              <w:rPr>
                <w:i/>
              </w:rPr>
            </w:pPr>
            <w:proofErr w:type="spellStart"/>
            <w:r w:rsidRPr="00E70E6A">
              <w:rPr>
                <w:i/>
              </w:rPr>
              <w:t>É</w:t>
            </w:r>
            <w:r w:rsidR="003514D2" w:rsidRPr="00E70E6A">
              <w:rPr>
                <w:i/>
              </w:rPr>
              <w:t>ffacé</w:t>
            </w:r>
            <w:proofErr w:type="spellEnd"/>
            <w:r w:rsidR="000971DD" w:rsidRPr="00E70E6A">
              <w:rPr>
                <w:i/>
              </w:rPr>
              <w:t xml:space="preserve"> </w:t>
            </w:r>
            <w:proofErr w:type="spellStart"/>
            <w:r w:rsidR="000971DD" w:rsidRPr="00E70E6A">
              <w:rPr>
                <w:i/>
              </w:rPr>
              <w:t>devant</w:t>
            </w:r>
            <w:proofErr w:type="spellEnd"/>
          </w:p>
        </w:tc>
      </w:tr>
      <w:tr w:rsidR="000971DD" w:rsidTr="000971DD">
        <w:tc>
          <w:tcPr>
            <w:tcW w:w="2600" w:type="dxa"/>
            <w:tcBorders>
              <w:top w:val="nil"/>
              <w:bottom w:val="nil"/>
            </w:tcBorders>
            <w:shd w:val="pct10" w:color="auto" w:fill="auto"/>
          </w:tcPr>
          <w:p w:rsidR="000971DD" w:rsidRDefault="000971DD" w:rsidP="000971DD">
            <w:pPr>
              <w:pStyle w:val="cgBodyText"/>
            </w:pPr>
            <w:r>
              <w:t>Match</w:t>
            </w:r>
          </w:p>
        </w:tc>
        <w:tc>
          <w:tcPr>
            <w:tcW w:w="5880" w:type="dxa"/>
            <w:shd w:val="clear" w:color="auto" w:fill="auto"/>
          </w:tcPr>
          <w:p w:rsidR="000971DD" w:rsidRPr="00E70E6A" w:rsidRDefault="008541F7" w:rsidP="000971DD">
            <w:pPr>
              <w:pStyle w:val="cgBodyText"/>
              <w:rPr>
                <w:i/>
              </w:rPr>
            </w:pPr>
            <w:proofErr w:type="spellStart"/>
            <w:r w:rsidRPr="00E70E6A">
              <w:rPr>
                <w:i/>
              </w:rPr>
              <w:t>C</w:t>
            </w:r>
            <w:r w:rsidR="000971DD" w:rsidRPr="00E70E6A">
              <w:rPr>
                <w:i/>
              </w:rPr>
              <w:t>roisé</w:t>
            </w:r>
            <w:proofErr w:type="spellEnd"/>
            <w:r w:rsidRPr="00E70E6A">
              <w:rPr>
                <w:i/>
              </w:rPr>
              <w:t xml:space="preserve"> </w:t>
            </w:r>
          </w:p>
        </w:tc>
      </w:tr>
      <w:tr w:rsidR="000971DD" w:rsidTr="000971DD">
        <w:tc>
          <w:tcPr>
            <w:tcW w:w="2600" w:type="dxa"/>
            <w:tcBorders>
              <w:top w:val="nil"/>
              <w:bottom w:val="nil"/>
            </w:tcBorders>
            <w:shd w:val="pct10" w:color="auto" w:fill="auto"/>
          </w:tcPr>
          <w:p w:rsidR="000971DD" w:rsidRDefault="000971DD" w:rsidP="000971DD">
            <w:pPr>
              <w:pStyle w:val="cgBodyText"/>
            </w:pPr>
            <w:r>
              <w:t>Match</w:t>
            </w:r>
          </w:p>
        </w:tc>
        <w:tc>
          <w:tcPr>
            <w:tcW w:w="5880" w:type="dxa"/>
            <w:shd w:val="clear" w:color="auto" w:fill="auto"/>
          </w:tcPr>
          <w:p w:rsidR="000971DD" w:rsidRPr="00E70E6A" w:rsidRDefault="00676A23" w:rsidP="000971DD">
            <w:pPr>
              <w:pStyle w:val="cgBodyText"/>
              <w:rPr>
                <w:i/>
              </w:rPr>
            </w:pPr>
            <w:proofErr w:type="spellStart"/>
            <w:r w:rsidRPr="00E70E6A">
              <w:rPr>
                <w:i/>
              </w:rPr>
              <w:t>É</w:t>
            </w:r>
            <w:r w:rsidR="000971DD" w:rsidRPr="00E70E6A">
              <w:rPr>
                <w:i/>
              </w:rPr>
              <w:t>carté</w:t>
            </w:r>
            <w:proofErr w:type="spellEnd"/>
          </w:p>
        </w:tc>
      </w:tr>
      <w:tr w:rsidR="000971DD" w:rsidTr="000971DD">
        <w:tc>
          <w:tcPr>
            <w:tcW w:w="2600" w:type="dxa"/>
            <w:tcBorders>
              <w:top w:val="nil"/>
              <w:bottom w:val="single" w:sz="18" w:space="0" w:color="FF6600"/>
            </w:tcBorders>
            <w:shd w:val="pct10" w:color="auto" w:fill="auto"/>
          </w:tcPr>
          <w:p w:rsidR="000971DD" w:rsidRDefault="000971DD" w:rsidP="000971DD">
            <w:pPr>
              <w:pStyle w:val="cgBodyText"/>
            </w:pPr>
            <w:r>
              <w:t>Feedback</w:t>
            </w:r>
          </w:p>
        </w:tc>
        <w:tc>
          <w:tcPr>
            <w:tcW w:w="5880" w:type="dxa"/>
            <w:shd w:val="clear" w:color="auto" w:fill="auto"/>
          </w:tcPr>
          <w:p w:rsidR="00676A23" w:rsidRDefault="00676A23" w:rsidP="000971DD">
            <w:pPr>
              <w:pStyle w:val="cgBodyText"/>
              <w:rPr>
                <w:shd w:val="clear" w:color="auto" w:fill="FFFFFF"/>
              </w:rPr>
            </w:pPr>
            <w:proofErr w:type="spellStart"/>
            <w:r w:rsidRPr="00CF5388">
              <w:rPr>
                <w:b/>
                <w:i/>
              </w:rPr>
              <w:t>Épaulement</w:t>
            </w:r>
            <w:proofErr w:type="spellEnd"/>
            <w:r w:rsidRPr="00CF5388">
              <w:rPr>
                <w:b/>
              </w:rPr>
              <w:t>:</w:t>
            </w:r>
            <w:r w:rsidRPr="00D14705">
              <w:t xml:space="preserve"> </w:t>
            </w:r>
            <w:r w:rsidR="00CF5388">
              <w:t xml:space="preserve"> </w:t>
            </w:r>
            <w:r w:rsidR="001830C0" w:rsidRPr="00D14705">
              <w:rPr>
                <w:shd w:val="clear" w:color="auto" w:fill="FFFFFF"/>
              </w:rPr>
              <w:t>A movement of the</w:t>
            </w:r>
            <w:r w:rsidR="00FA7593">
              <w:rPr>
                <w:rStyle w:val="apple-converted-space"/>
                <w:shd w:val="clear" w:color="auto" w:fill="FFFFFF"/>
              </w:rPr>
              <w:t xml:space="preserve"> </w:t>
            </w:r>
            <w:r w:rsidR="001830C0" w:rsidRPr="00D14705">
              <w:rPr>
                <w:noProof/>
                <w:lang w:eastAsia="en-GB"/>
              </w:rPr>
              <w:drawing>
                <wp:inline distT="0" distB="0" distL="0" distR="0">
                  <wp:extent cx="6985" cy="6985"/>
                  <wp:effectExtent l="0" t="0" r="0" b="0"/>
                  <wp:docPr id="48" name="Picture 48"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1830C0" w:rsidRPr="00D14705">
              <w:rPr>
                <w:shd w:val="clear" w:color="auto" w:fill="FFFFFF"/>
              </w:rPr>
              <w:t>torso from the waist upward,</w:t>
            </w:r>
            <w:r w:rsidR="00FA7593">
              <w:rPr>
                <w:rStyle w:val="apple-converted-space"/>
                <w:shd w:val="clear" w:color="auto" w:fill="FFFFFF"/>
              </w:rPr>
              <w:t xml:space="preserve"> </w:t>
            </w:r>
            <w:r w:rsidR="001830C0" w:rsidRPr="00D14705">
              <w:rPr>
                <w:noProof/>
                <w:lang w:eastAsia="en-GB"/>
              </w:rPr>
              <w:drawing>
                <wp:inline distT="0" distB="0" distL="0" distR="0">
                  <wp:extent cx="6985" cy="6985"/>
                  <wp:effectExtent l="0" t="0" r="0" b="0"/>
                  <wp:docPr id="47" name="Picture 47"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1830C0" w:rsidRPr="00D14705">
              <w:rPr>
                <w:shd w:val="clear" w:color="auto" w:fill="FFFFFF"/>
              </w:rPr>
              <w:t>bringing one shoulder forward</w:t>
            </w:r>
            <w:r w:rsidR="00FA7593">
              <w:rPr>
                <w:rStyle w:val="apple-converted-space"/>
                <w:shd w:val="clear" w:color="auto" w:fill="FFFFFF"/>
              </w:rPr>
              <w:t xml:space="preserve"> </w:t>
            </w:r>
            <w:r w:rsidR="001830C0" w:rsidRPr="00D14705">
              <w:rPr>
                <w:shd w:val="clear" w:color="auto" w:fill="FFFFFF"/>
              </w:rPr>
              <w:t>and the other back with the</w:t>
            </w:r>
            <w:r w:rsidR="00FA7593">
              <w:rPr>
                <w:rStyle w:val="apple-converted-space"/>
                <w:shd w:val="clear" w:color="auto" w:fill="FFFFFF"/>
              </w:rPr>
              <w:t xml:space="preserve"> </w:t>
            </w:r>
            <w:r w:rsidR="001830C0" w:rsidRPr="00D14705">
              <w:rPr>
                <w:noProof/>
                <w:lang w:eastAsia="en-GB"/>
              </w:rPr>
              <w:drawing>
                <wp:inline distT="0" distB="0" distL="0" distR="0">
                  <wp:extent cx="6985" cy="6985"/>
                  <wp:effectExtent l="0" t="0" r="0" b="0"/>
                  <wp:docPr id="40" name="Picture 40"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1830C0" w:rsidRPr="00D14705">
              <w:rPr>
                <w:shd w:val="clear" w:color="auto" w:fill="FFFFFF"/>
              </w:rPr>
              <w:t>head turned or inclined over</w:t>
            </w:r>
            <w:r w:rsidR="00FA7593">
              <w:rPr>
                <w:rStyle w:val="apple-converted-space"/>
                <w:shd w:val="clear" w:color="auto" w:fill="FFFFFF"/>
              </w:rPr>
              <w:t xml:space="preserve"> </w:t>
            </w:r>
            <w:r w:rsidR="001830C0" w:rsidRPr="00D14705">
              <w:rPr>
                <w:noProof/>
                <w:lang w:eastAsia="en-GB"/>
              </w:rPr>
              <w:drawing>
                <wp:inline distT="0" distB="0" distL="0" distR="0">
                  <wp:extent cx="6985" cy="6985"/>
                  <wp:effectExtent l="0" t="0" r="0" b="0"/>
                  <wp:docPr id="34" name="Picture 34"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1830C0" w:rsidRPr="00D14705">
              <w:rPr>
                <w:shd w:val="clear" w:color="auto" w:fill="FFFFFF"/>
              </w:rPr>
              <w:t>the forward shoulder.</w:t>
            </w:r>
          </w:p>
          <w:p w:rsidR="00CF5388" w:rsidRPr="00D14705" w:rsidRDefault="00CF5388" w:rsidP="000971DD">
            <w:pPr>
              <w:pStyle w:val="cgBodyText"/>
            </w:pPr>
          </w:p>
          <w:p w:rsidR="00676A23" w:rsidRDefault="001830C0" w:rsidP="000971DD">
            <w:pPr>
              <w:pStyle w:val="cgBodyText"/>
              <w:rPr>
                <w:shd w:val="clear" w:color="auto" w:fill="FFFFFF"/>
              </w:rPr>
            </w:pPr>
            <w:r w:rsidRPr="00CF5388">
              <w:rPr>
                <w:b/>
                <w:i/>
              </w:rPr>
              <w:t xml:space="preserve">Battement </w:t>
            </w:r>
            <w:proofErr w:type="spellStart"/>
            <w:r w:rsidRPr="00CF5388">
              <w:rPr>
                <w:b/>
                <w:i/>
              </w:rPr>
              <w:t>tendu</w:t>
            </w:r>
            <w:proofErr w:type="spellEnd"/>
            <w:r w:rsidRPr="00CF5388">
              <w:rPr>
                <w:b/>
              </w:rPr>
              <w:t>:</w:t>
            </w:r>
            <w:r w:rsidRPr="00D14705">
              <w:t xml:space="preserve"> </w:t>
            </w:r>
            <w:r w:rsidR="00CF5388">
              <w:t xml:space="preserve"> </w:t>
            </w:r>
            <w:r w:rsidRPr="00D14705">
              <w:rPr>
                <w:shd w:val="clear" w:color="auto" w:fill="FFFFFF"/>
              </w:rPr>
              <w:t>The</w:t>
            </w:r>
            <w:r w:rsidRPr="00D14705">
              <w:rPr>
                <w:noProof/>
                <w:lang w:eastAsia="en-GB"/>
              </w:rPr>
              <w:drawing>
                <wp:inline distT="0" distB="0" distL="0" distR="0">
                  <wp:extent cx="6985" cy="6985"/>
                  <wp:effectExtent l="0" t="0" r="0" b="0"/>
                  <wp:docPr id="62" name="Picture 62"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14705" w:rsidRPr="00D14705">
              <w:rPr>
                <w:shd w:val="clear" w:color="auto" w:fill="FFFFFF"/>
              </w:rPr>
              <w:t xml:space="preserve"> </w:t>
            </w:r>
            <w:r w:rsidRPr="00D14705">
              <w:rPr>
                <w:shd w:val="clear" w:color="auto" w:fill="FFFFFF"/>
              </w:rPr>
              <w:t>working foot slides from</w:t>
            </w:r>
            <w:r w:rsidR="00FA7593">
              <w:rPr>
                <w:rStyle w:val="apple-converted-space"/>
                <w:shd w:val="clear" w:color="auto" w:fill="FFFFFF"/>
              </w:rPr>
              <w:t xml:space="preserve"> </w:t>
            </w:r>
            <w:r w:rsidRPr="00D14705">
              <w:rPr>
                <w:shd w:val="clear" w:color="auto" w:fill="FFFFFF"/>
              </w:rPr>
              <w:t>the first or fifth</w:t>
            </w:r>
            <w:r w:rsidR="00FA7593">
              <w:rPr>
                <w:rStyle w:val="apple-converted-space"/>
                <w:shd w:val="clear" w:color="auto" w:fill="FFFFFF"/>
              </w:rPr>
              <w:t xml:space="preserve"> </w:t>
            </w:r>
            <w:r w:rsidRPr="00D14705">
              <w:rPr>
                <w:shd w:val="clear" w:color="auto" w:fill="FFFFFF"/>
              </w:rPr>
              <w:t>position to the second or</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59" name="Picture 59"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 xml:space="preserve">fourth position </w:t>
            </w:r>
            <w:r w:rsidRPr="00D14705">
              <w:rPr>
                <w:shd w:val="clear" w:color="auto" w:fill="FFFFFF"/>
              </w:rPr>
              <w:lastRenderedPageBreak/>
              <w:t>without</w:t>
            </w:r>
            <w:r w:rsidR="00FA7593">
              <w:rPr>
                <w:rStyle w:val="apple-converted-space"/>
                <w:shd w:val="clear" w:color="auto" w:fill="FFFFFF"/>
              </w:rPr>
              <w:t xml:space="preserve"> </w:t>
            </w:r>
            <w:r w:rsidRPr="00D14705">
              <w:rPr>
                <w:noProof/>
                <w:lang w:eastAsia="en-GB"/>
              </w:rPr>
              <w:drawing>
                <wp:inline distT="0" distB="0" distL="0" distR="0">
                  <wp:extent cx="6985" cy="6985"/>
                  <wp:effectExtent l="0" t="0" r="0" b="0"/>
                  <wp:docPr id="58" name="Picture 58"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D14705">
              <w:rPr>
                <w:shd w:val="clear" w:color="auto" w:fill="FFFFFF"/>
              </w:rPr>
              <w:t>lifting the toe from the</w:t>
            </w:r>
            <w:r w:rsidR="00FA7593">
              <w:rPr>
                <w:rStyle w:val="apple-converted-space"/>
                <w:shd w:val="clear" w:color="auto" w:fill="FFFFFF"/>
              </w:rPr>
              <w:t xml:space="preserve"> </w:t>
            </w:r>
            <w:r w:rsidRPr="00D14705">
              <w:rPr>
                <w:shd w:val="clear" w:color="auto" w:fill="FFFFFF"/>
              </w:rPr>
              <w:t>ground.</w:t>
            </w:r>
          </w:p>
          <w:p w:rsidR="00CF5388" w:rsidRPr="00D14705" w:rsidRDefault="00CF5388" w:rsidP="000971DD">
            <w:pPr>
              <w:pStyle w:val="cgBodyText"/>
            </w:pPr>
          </w:p>
          <w:p w:rsidR="000971DD" w:rsidRDefault="001830C0" w:rsidP="000971DD">
            <w:pPr>
              <w:pStyle w:val="cgBodyText"/>
              <w:rPr>
                <w:shd w:val="clear" w:color="auto" w:fill="FFFFFF"/>
              </w:rPr>
            </w:pPr>
            <w:proofErr w:type="spellStart"/>
            <w:r w:rsidRPr="00CF5388">
              <w:rPr>
                <w:b/>
                <w:i/>
              </w:rPr>
              <w:t>Éffacé</w:t>
            </w:r>
            <w:proofErr w:type="spellEnd"/>
            <w:r w:rsidRPr="00CF5388">
              <w:rPr>
                <w:b/>
                <w:i/>
              </w:rPr>
              <w:t xml:space="preserve"> </w:t>
            </w:r>
            <w:proofErr w:type="spellStart"/>
            <w:r w:rsidRPr="00CF5388">
              <w:rPr>
                <w:b/>
                <w:i/>
              </w:rPr>
              <w:t>devant</w:t>
            </w:r>
            <w:proofErr w:type="spellEnd"/>
            <w:r w:rsidRPr="00CF5388">
              <w:rPr>
                <w:b/>
              </w:rPr>
              <w:t>:</w:t>
            </w:r>
            <w:r w:rsidR="00D14705" w:rsidRPr="00D14705">
              <w:t xml:space="preserve"> </w:t>
            </w:r>
            <w:r w:rsidR="00CF5388">
              <w:t xml:space="preserve"> </w:t>
            </w:r>
            <w:r w:rsidR="00D14705" w:rsidRPr="00D14705">
              <w:rPr>
                <w:shd w:val="clear" w:color="auto" w:fill="FFFFFF"/>
              </w:rPr>
              <w:t>The dancer stands at an oblique</w:t>
            </w:r>
            <w:r w:rsidR="00FA7593">
              <w:rPr>
                <w:rStyle w:val="apple-converted-space"/>
                <w:shd w:val="clear" w:color="auto" w:fill="FFFFFF"/>
              </w:rPr>
              <w:t xml:space="preserve"> </w:t>
            </w:r>
            <w:r w:rsidR="00D14705" w:rsidRPr="00D14705">
              <w:rPr>
                <w:shd w:val="clear" w:color="auto" w:fill="FFFFFF"/>
              </w:rPr>
              <w:t>angle to the audience so that a</w:t>
            </w:r>
            <w:r w:rsidR="00FA7593">
              <w:rPr>
                <w:rStyle w:val="apple-converted-space"/>
                <w:shd w:val="clear" w:color="auto" w:fill="FFFFFF"/>
              </w:rPr>
              <w:t xml:space="preserve"> </w:t>
            </w:r>
            <w:r w:rsidR="00D14705" w:rsidRPr="00D14705">
              <w:rPr>
                <w:shd w:val="clear" w:color="auto" w:fill="FFFFFF"/>
              </w:rPr>
              <w:t>part of the body is taken back</w:t>
            </w:r>
            <w:r w:rsidR="00FA7593">
              <w:rPr>
                <w:rStyle w:val="apple-converted-space"/>
                <w:shd w:val="clear" w:color="auto" w:fill="FFFFFF"/>
              </w:rPr>
              <w:t xml:space="preserve"> </w:t>
            </w:r>
            <w:r w:rsidR="00D14705" w:rsidRPr="00D14705">
              <w:rPr>
                <w:noProof/>
                <w:lang w:eastAsia="en-GB"/>
              </w:rPr>
              <w:drawing>
                <wp:inline distT="0" distB="0" distL="0" distR="0">
                  <wp:extent cx="6985" cy="6985"/>
                  <wp:effectExtent l="0" t="0" r="0" b="0"/>
                  <wp:docPr id="75" name="Picture 75"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14705" w:rsidRPr="00D14705">
              <w:rPr>
                <w:shd w:val="clear" w:color="auto" w:fill="FFFFFF"/>
              </w:rPr>
              <w:t>and almost hidden from view.</w:t>
            </w:r>
          </w:p>
          <w:p w:rsidR="00CF5388" w:rsidRPr="00D14705" w:rsidRDefault="00CF5388" w:rsidP="000971DD">
            <w:pPr>
              <w:pStyle w:val="cgBodyText"/>
            </w:pPr>
          </w:p>
          <w:p w:rsidR="00676A23" w:rsidRDefault="00676A23" w:rsidP="000971DD">
            <w:pPr>
              <w:pStyle w:val="cgBodyText"/>
              <w:rPr>
                <w:shd w:val="clear" w:color="auto" w:fill="FFFFFF"/>
              </w:rPr>
            </w:pPr>
            <w:proofErr w:type="spellStart"/>
            <w:r w:rsidRPr="00CF5388">
              <w:rPr>
                <w:b/>
                <w:i/>
              </w:rPr>
              <w:t>Croisé</w:t>
            </w:r>
            <w:proofErr w:type="spellEnd"/>
            <w:r w:rsidR="00D14705" w:rsidRPr="00CF5388">
              <w:rPr>
                <w:b/>
              </w:rPr>
              <w:t>:</w:t>
            </w:r>
            <w:r w:rsidR="00D14705" w:rsidRPr="00D14705">
              <w:t xml:space="preserve"> </w:t>
            </w:r>
            <w:r w:rsidR="00CF5388">
              <w:t xml:space="preserve"> </w:t>
            </w:r>
            <w:r w:rsidR="00D14705" w:rsidRPr="00D14705">
              <w:rPr>
                <w:shd w:val="clear" w:color="auto" w:fill="FFFFFF"/>
              </w:rPr>
              <w:t>The</w:t>
            </w:r>
            <w:r w:rsidR="00FA7593">
              <w:rPr>
                <w:rStyle w:val="apple-converted-space"/>
                <w:shd w:val="clear" w:color="auto" w:fill="FFFFFF"/>
              </w:rPr>
              <w:t xml:space="preserve"> </w:t>
            </w:r>
            <w:r w:rsidR="00D14705" w:rsidRPr="00D14705">
              <w:rPr>
                <w:noProof/>
                <w:lang w:eastAsia="en-GB"/>
              </w:rPr>
              <w:drawing>
                <wp:inline distT="0" distB="0" distL="0" distR="0">
                  <wp:extent cx="6985" cy="6985"/>
                  <wp:effectExtent l="0" t="0" r="0" b="0"/>
                  <wp:docPr id="71" name="Picture 71"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14705" w:rsidRPr="00D14705">
              <w:rPr>
                <w:shd w:val="clear" w:color="auto" w:fill="FFFFFF"/>
              </w:rPr>
              <w:t>crossing of the legs with the</w:t>
            </w:r>
            <w:r w:rsidR="00FA7593">
              <w:rPr>
                <w:rStyle w:val="apple-converted-space"/>
                <w:shd w:val="clear" w:color="auto" w:fill="FFFFFF"/>
              </w:rPr>
              <w:t xml:space="preserve"> </w:t>
            </w:r>
            <w:r w:rsidR="00D14705" w:rsidRPr="00D14705">
              <w:rPr>
                <w:shd w:val="clear" w:color="auto" w:fill="FFFFFF"/>
              </w:rPr>
              <w:t>body placed at an oblique angle</w:t>
            </w:r>
            <w:r w:rsidR="00FA7593">
              <w:rPr>
                <w:rStyle w:val="apple-converted-space"/>
                <w:shd w:val="clear" w:color="auto" w:fill="FFFFFF"/>
              </w:rPr>
              <w:t xml:space="preserve"> </w:t>
            </w:r>
            <w:r w:rsidR="00D14705" w:rsidRPr="00D14705">
              <w:rPr>
                <w:shd w:val="clear" w:color="auto" w:fill="FFFFFF"/>
              </w:rPr>
              <w:t>to the audience.</w:t>
            </w:r>
          </w:p>
          <w:p w:rsidR="00CF5388" w:rsidRPr="00D14705" w:rsidRDefault="00CF5388" w:rsidP="000971DD">
            <w:pPr>
              <w:pStyle w:val="cgBodyText"/>
            </w:pPr>
          </w:p>
          <w:p w:rsidR="001830C0" w:rsidRDefault="00676A23" w:rsidP="00D14705">
            <w:pPr>
              <w:pStyle w:val="cgBodyText"/>
              <w:rPr>
                <w:shd w:val="clear" w:color="auto" w:fill="FFFFFF"/>
              </w:rPr>
            </w:pPr>
            <w:proofErr w:type="spellStart"/>
            <w:r w:rsidRPr="00CF5388">
              <w:rPr>
                <w:b/>
                <w:i/>
              </w:rPr>
              <w:t>Écarté</w:t>
            </w:r>
            <w:proofErr w:type="spellEnd"/>
            <w:r w:rsidR="00D14705" w:rsidRPr="00CF5388">
              <w:rPr>
                <w:b/>
              </w:rPr>
              <w:t>:</w:t>
            </w:r>
            <w:r w:rsidR="00D14705" w:rsidRPr="00D14705">
              <w:t xml:space="preserve"> </w:t>
            </w:r>
            <w:r w:rsidR="00CF5388">
              <w:t xml:space="preserve"> </w:t>
            </w:r>
            <w:r w:rsidR="00D14705" w:rsidRPr="00D14705">
              <w:rPr>
                <w:noProof/>
                <w:lang w:eastAsia="en-GB"/>
              </w:rPr>
              <w:drawing>
                <wp:inline distT="0" distB="0" distL="0" distR="0">
                  <wp:extent cx="6985" cy="6985"/>
                  <wp:effectExtent l="0" t="0" r="0" b="0"/>
                  <wp:docPr id="83" name="Picture 83"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14705" w:rsidRPr="00D14705">
              <w:rPr>
                <w:shd w:val="clear" w:color="auto" w:fill="FFFFFF"/>
              </w:rPr>
              <w:t>Separated, thrown wide apart. The dancer faces</w:t>
            </w:r>
            <w:r w:rsidR="00FA7593">
              <w:rPr>
                <w:rStyle w:val="apple-converted-space"/>
                <w:shd w:val="clear" w:color="auto" w:fill="FFFFFF"/>
              </w:rPr>
              <w:t xml:space="preserve"> </w:t>
            </w:r>
            <w:r w:rsidR="00D14705" w:rsidRPr="00D14705">
              <w:rPr>
                <w:noProof/>
                <w:lang w:eastAsia="en-GB"/>
              </w:rPr>
              <w:drawing>
                <wp:inline distT="0" distB="0" distL="0" distR="0">
                  <wp:extent cx="6985" cy="6985"/>
                  <wp:effectExtent l="0" t="0" r="0" b="0"/>
                  <wp:docPr id="82" name="Picture 82"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14705" w:rsidRPr="00D14705">
              <w:rPr>
                <w:shd w:val="clear" w:color="auto" w:fill="FFFFFF"/>
              </w:rPr>
              <w:t>either one of the two front</w:t>
            </w:r>
            <w:r w:rsidR="00FA7593">
              <w:rPr>
                <w:rStyle w:val="apple-converted-space"/>
                <w:shd w:val="clear" w:color="auto" w:fill="FFFFFF"/>
              </w:rPr>
              <w:t xml:space="preserve"> </w:t>
            </w:r>
            <w:r w:rsidR="00D14705" w:rsidRPr="00D14705">
              <w:rPr>
                <w:noProof/>
                <w:lang w:eastAsia="en-GB"/>
              </w:rPr>
              <w:drawing>
                <wp:inline distT="0" distB="0" distL="0" distR="0">
                  <wp:extent cx="6985" cy="6985"/>
                  <wp:effectExtent l="0" t="0" r="0" b="0"/>
                  <wp:docPr id="81" name="Picture 81" descr="http://www.abt.org/education/dictionary/terms/resource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bt.org/education/dictionary/terms/resources/dot_clear.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14705" w:rsidRPr="00D14705">
              <w:rPr>
                <w:shd w:val="clear" w:color="auto" w:fill="FFFFFF"/>
              </w:rPr>
              <w:t>corners of the room.</w:t>
            </w:r>
          </w:p>
          <w:p w:rsidR="00E70E6A" w:rsidRDefault="00E70E6A" w:rsidP="00D14705">
            <w:pPr>
              <w:pStyle w:val="cgBodyText"/>
              <w:rPr>
                <w:shd w:val="clear" w:color="auto" w:fill="FFFFFF"/>
              </w:rPr>
            </w:pPr>
          </w:p>
          <w:p w:rsidR="00E70E6A" w:rsidRDefault="00E70E6A" w:rsidP="00E70E6A">
            <w:pPr>
              <w:pStyle w:val="cgBodyText"/>
            </w:pPr>
            <w:r>
              <w:t xml:space="preserve">You can find all these descriptions of ballet actions in the </w:t>
            </w:r>
            <w:hyperlink r:id="rId42" w:history="1">
              <w:r w:rsidRPr="00E70E6A">
                <w:rPr>
                  <w:rStyle w:val="Hyperlink"/>
                </w:rPr>
                <w:t>American Ballet Theatre Online Dictionary</w:t>
              </w:r>
            </w:hyperlink>
            <w:r w:rsidR="00CF5388">
              <w:t xml:space="preserve"> (opens in a new window).</w:t>
            </w:r>
          </w:p>
        </w:tc>
      </w:tr>
    </w:tbl>
    <w:p w:rsidR="000971DD" w:rsidRDefault="000971DD" w:rsidP="007844DC"/>
    <w:p w:rsidR="000971DD" w:rsidRPr="0042098A" w:rsidRDefault="009F6291" w:rsidP="000971DD">
      <w:pPr>
        <w:pStyle w:val="cgPanelText"/>
      </w:pPr>
      <w:r>
        <w:t>Activity 6.2</w:t>
      </w:r>
    </w:p>
    <w:p w:rsidR="00FA7593" w:rsidRDefault="00FA7593" w:rsidP="007844DC"/>
    <w:p w:rsidR="007844DC" w:rsidRDefault="000971DD" w:rsidP="007844DC">
      <w:r>
        <w:t>Now r</w:t>
      </w:r>
      <w:r w:rsidR="00530607">
        <w:t>ead these pa</w:t>
      </w:r>
      <w:r w:rsidR="007844DC">
        <w:t xml:space="preserve">ges </w:t>
      </w:r>
      <w:r w:rsidR="00861FE0">
        <w:rPr>
          <w:rFonts w:cs="Arial"/>
        </w:rPr>
        <w:t xml:space="preserve">(pp. </w:t>
      </w:r>
      <w:r w:rsidR="00861FE0" w:rsidRPr="007844DC">
        <w:t>57-62</w:t>
      </w:r>
      <w:r w:rsidR="00861FE0">
        <w:t xml:space="preserve">) </w:t>
      </w:r>
      <w:r w:rsidR="00530607">
        <w:t xml:space="preserve">in </w:t>
      </w:r>
      <w:proofErr w:type="spellStart"/>
      <w:r w:rsidR="00530607" w:rsidRPr="00260847">
        <w:rPr>
          <w:rFonts w:cs="Arial"/>
        </w:rPr>
        <w:t>Paskevska</w:t>
      </w:r>
      <w:r w:rsidR="00530607">
        <w:rPr>
          <w:rFonts w:cs="Arial"/>
        </w:rPr>
        <w:t>’s</w:t>
      </w:r>
      <w:proofErr w:type="spellEnd"/>
      <w:r w:rsidR="00530607">
        <w:rPr>
          <w:rFonts w:cs="Arial"/>
        </w:rPr>
        <w:t xml:space="preserve"> text</w:t>
      </w:r>
      <w:r w:rsidR="00530607">
        <w:t xml:space="preserve"> </w:t>
      </w:r>
      <w:r w:rsidR="007844DC">
        <w:t>and take notes according to the instructions.</w:t>
      </w:r>
    </w:p>
    <w:p w:rsidR="00AA09D8" w:rsidRDefault="00AA09D8" w:rsidP="00AA09D8">
      <w:pPr>
        <w:rPr>
          <w:rFonts w:cs="Arial"/>
        </w:rPr>
      </w:pPr>
    </w:p>
    <w:p w:rsidR="00CD3080" w:rsidRPr="00AF7373" w:rsidRDefault="00AA09D8" w:rsidP="00AA09D8">
      <w:pPr>
        <w:rPr>
          <w:rFonts w:cs="Arial"/>
        </w:rPr>
      </w:pPr>
      <w:proofErr w:type="spellStart"/>
      <w:r w:rsidRPr="00260847">
        <w:rPr>
          <w:rFonts w:cs="Arial"/>
        </w:rPr>
        <w:t>Paskevska</w:t>
      </w:r>
      <w:proofErr w:type="spellEnd"/>
      <w:r w:rsidRPr="00260847">
        <w:rPr>
          <w:rFonts w:cs="Arial"/>
        </w:rPr>
        <w:t>, A</w:t>
      </w:r>
      <w:r>
        <w:rPr>
          <w:rFonts w:cs="Arial"/>
        </w:rPr>
        <w:t>.</w:t>
      </w:r>
      <w:r w:rsidRPr="00260847">
        <w:rPr>
          <w:rFonts w:cs="Arial"/>
        </w:rPr>
        <w:t xml:space="preserve"> (2005) </w:t>
      </w:r>
      <w:r w:rsidRPr="00881718">
        <w:rPr>
          <w:rFonts w:cs="Arial"/>
          <w:i/>
        </w:rPr>
        <w:t xml:space="preserve">Ballet </w:t>
      </w:r>
      <w:proofErr w:type="gramStart"/>
      <w:r w:rsidRPr="00881718">
        <w:rPr>
          <w:rFonts w:cs="Arial"/>
          <w:i/>
        </w:rPr>
        <w:t>Beyond</w:t>
      </w:r>
      <w:proofErr w:type="gramEnd"/>
      <w:r w:rsidRPr="00881718">
        <w:rPr>
          <w:rFonts w:cs="Arial"/>
          <w:i/>
        </w:rPr>
        <w:t xml:space="preserve"> Tradition: The Role of Movement Concepts in Ballet Technique</w:t>
      </w:r>
      <w:r>
        <w:rPr>
          <w:rFonts w:cs="Arial"/>
        </w:rPr>
        <w:t>.</w:t>
      </w:r>
      <w:r w:rsidRPr="00260847">
        <w:rPr>
          <w:rFonts w:cs="Arial"/>
        </w:rPr>
        <w:t xml:space="preserve"> N</w:t>
      </w:r>
      <w:r w:rsidR="00AF7373">
        <w:rPr>
          <w:rFonts w:cs="Arial"/>
        </w:rPr>
        <w:t xml:space="preserve">ew York and London: </w:t>
      </w:r>
      <w:proofErr w:type="spellStart"/>
      <w:r w:rsidR="00AF7373">
        <w:rPr>
          <w:rFonts w:cs="Arial"/>
        </w:rPr>
        <w:t>Routledge</w:t>
      </w:r>
      <w:proofErr w:type="spellEnd"/>
      <w:r w:rsidR="00AF7373">
        <w:rPr>
          <w:rFonts w:cs="Arial"/>
        </w:rPr>
        <w:t>.</w:t>
      </w:r>
    </w:p>
    <w:p w:rsidR="007844DC" w:rsidRDefault="007844DC" w:rsidP="00356D87"/>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AA09D8" w:rsidTr="00AA09D8">
        <w:tc>
          <w:tcPr>
            <w:tcW w:w="2600" w:type="dxa"/>
            <w:tcBorders>
              <w:top w:val="single" w:sz="18" w:space="0" w:color="FF6600"/>
              <w:bottom w:val="nil"/>
            </w:tcBorders>
            <w:shd w:val="pct10" w:color="auto" w:fill="auto"/>
          </w:tcPr>
          <w:p w:rsidR="00AA09D8" w:rsidRDefault="00AA09D8" w:rsidP="00AA09D8">
            <w:pPr>
              <w:pStyle w:val="cgBodyText"/>
            </w:pPr>
            <w:r>
              <w:rPr>
                <w:noProof/>
                <w:lang w:eastAsia="en-GB"/>
              </w:rPr>
              <w:drawing>
                <wp:inline distT="0" distB="0" distL="0" distR="0">
                  <wp:extent cx="971550" cy="295275"/>
                  <wp:effectExtent l="0" t="0" r="0" b="9525"/>
                  <wp:docPr id="18" name="Picture 1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AA09D8" w:rsidRDefault="00AA09D8" w:rsidP="00AA09D8">
            <w:pPr>
              <w:pStyle w:val="cgBodyText"/>
            </w:pPr>
            <w:r>
              <w:t>Textentry1</w:t>
            </w:r>
          </w:p>
        </w:tc>
      </w:tr>
      <w:tr w:rsidR="00AA09D8" w:rsidTr="00AA09D8">
        <w:tc>
          <w:tcPr>
            <w:tcW w:w="2600" w:type="dxa"/>
            <w:tcBorders>
              <w:top w:val="nil"/>
              <w:bottom w:val="nil"/>
            </w:tcBorders>
            <w:shd w:val="pct10" w:color="auto" w:fill="auto"/>
          </w:tcPr>
          <w:p w:rsidR="00AA09D8" w:rsidRDefault="00AA09D8" w:rsidP="00AA09D8">
            <w:pPr>
              <w:pStyle w:val="cgBodyText"/>
            </w:pPr>
            <w:r>
              <w:t>Title</w:t>
            </w:r>
          </w:p>
        </w:tc>
        <w:tc>
          <w:tcPr>
            <w:tcW w:w="5880" w:type="dxa"/>
            <w:tcBorders>
              <w:top w:val="nil"/>
            </w:tcBorders>
            <w:shd w:val="clear" w:color="auto" w:fill="auto"/>
          </w:tcPr>
          <w:p w:rsidR="00AA09D8" w:rsidRDefault="00AA09D8" w:rsidP="00AA09D8">
            <w:pPr>
              <w:pStyle w:val="cgBodyText"/>
            </w:pPr>
          </w:p>
        </w:tc>
      </w:tr>
      <w:tr w:rsidR="00AA09D8" w:rsidTr="00AA09D8">
        <w:tc>
          <w:tcPr>
            <w:tcW w:w="2600" w:type="dxa"/>
            <w:tcBorders>
              <w:top w:val="nil"/>
              <w:bottom w:val="nil"/>
            </w:tcBorders>
            <w:shd w:val="pct10" w:color="auto" w:fill="auto"/>
          </w:tcPr>
          <w:p w:rsidR="00AA09D8" w:rsidRDefault="00AA09D8" w:rsidP="00AA09D8">
            <w:pPr>
              <w:pStyle w:val="cgBodyText"/>
            </w:pPr>
            <w:r>
              <w:t>Text</w:t>
            </w:r>
          </w:p>
        </w:tc>
        <w:tc>
          <w:tcPr>
            <w:tcW w:w="5880" w:type="dxa"/>
            <w:shd w:val="clear" w:color="auto" w:fill="auto"/>
          </w:tcPr>
          <w:p w:rsidR="00AA09D8" w:rsidRDefault="000925A2" w:rsidP="000925A2">
            <w:pPr>
              <w:rPr>
                <w:rFonts w:cs="Arial"/>
              </w:rPr>
            </w:pPr>
            <w:r>
              <w:t>Compare</w:t>
            </w:r>
            <w:r w:rsidR="00530607">
              <w:t xml:space="preserve"> </w:t>
            </w:r>
            <w:proofErr w:type="spellStart"/>
            <w:r w:rsidR="00530607" w:rsidRPr="00260847">
              <w:rPr>
                <w:rFonts w:cs="Arial"/>
              </w:rPr>
              <w:t>Paskevska</w:t>
            </w:r>
            <w:r w:rsidR="00530607">
              <w:rPr>
                <w:rFonts w:cs="Arial"/>
              </w:rPr>
              <w:t>’s</w:t>
            </w:r>
            <w:proofErr w:type="spellEnd"/>
            <w:r w:rsidR="00530607">
              <w:rPr>
                <w:rFonts w:cs="Arial"/>
              </w:rPr>
              <w:t xml:space="preserve"> descriptions of ballet actions </w:t>
            </w:r>
            <w:r>
              <w:rPr>
                <w:rFonts w:cs="Arial"/>
              </w:rPr>
              <w:t>with the ones in the previous activity.</w:t>
            </w:r>
            <w:r w:rsidR="00530607">
              <w:rPr>
                <w:rFonts w:cs="Arial"/>
              </w:rPr>
              <w:t xml:space="preserve"> </w:t>
            </w:r>
          </w:p>
          <w:p w:rsidR="002F609B" w:rsidRDefault="002F609B" w:rsidP="000925A2">
            <w:pPr>
              <w:rPr>
                <w:rFonts w:cs="Arial"/>
              </w:rPr>
            </w:pPr>
          </w:p>
          <w:p w:rsidR="002F609B" w:rsidRPr="00AA09D8" w:rsidRDefault="002F609B" w:rsidP="00955148">
            <w:r>
              <w:rPr>
                <w:noProof/>
                <w:lang w:eastAsia="en-GB"/>
              </w:rPr>
              <w:drawing>
                <wp:inline distT="0" distB="0" distL="0" distR="0">
                  <wp:extent cx="3254050" cy="2512541"/>
                  <wp:effectExtent l="0" t="0" r="3810" b="2540"/>
                  <wp:docPr id="45" name="Picture 45" descr="A ballet teacher demonstrates a tendu action forward from fifth position with the right leg. His right arm is curved upwards and his head is facing up. They are four male students following his movement. They are in a large studio with windows, a ballet bar surrounding the room and a balcony on the first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hared_Projects\LB00_CCCEED_JISC\E-learning activities\Ballet\CC_banner\HB_f_1_5k.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55327" cy="2513527"/>
                          </a:xfrm>
                          <a:prstGeom prst="rect">
                            <a:avLst/>
                          </a:prstGeom>
                          <a:noFill/>
                          <a:ln>
                            <a:noFill/>
                          </a:ln>
                        </pic:spPr>
                      </pic:pic>
                    </a:graphicData>
                  </a:graphic>
                </wp:inline>
              </w:drawing>
            </w:r>
          </w:p>
        </w:tc>
      </w:tr>
      <w:tr w:rsidR="00AA09D8" w:rsidTr="00AA09D8">
        <w:tc>
          <w:tcPr>
            <w:tcW w:w="2600" w:type="dxa"/>
            <w:tcBorders>
              <w:top w:val="nil"/>
              <w:bottom w:val="single" w:sz="18" w:space="0" w:color="FF6600"/>
            </w:tcBorders>
            <w:shd w:val="pct10" w:color="auto" w:fill="auto"/>
          </w:tcPr>
          <w:p w:rsidR="00AA09D8" w:rsidRDefault="00AA09D8" w:rsidP="00AA09D8">
            <w:pPr>
              <w:pStyle w:val="cgBodyText"/>
            </w:pPr>
            <w:r>
              <w:t>Feedback</w:t>
            </w:r>
          </w:p>
        </w:tc>
        <w:tc>
          <w:tcPr>
            <w:tcW w:w="5880" w:type="dxa"/>
            <w:shd w:val="clear" w:color="auto" w:fill="auto"/>
          </w:tcPr>
          <w:p w:rsidR="000925A2" w:rsidRDefault="000925A2" w:rsidP="000925A2">
            <w:pPr>
              <w:pStyle w:val="cgBodyText"/>
            </w:pPr>
            <w:proofErr w:type="spellStart"/>
            <w:r w:rsidRPr="00260847">
              <w:t>Paskevska</w:t>
            </w:r>
            <w:proofErr w:type="spellEnd"/>
            <w:r>
              <w:t xml:space="preserve"> describes ballet actions in terms of </w:t>
            </w:r>
            <w:r w:rsidRPr="00861FE0">
              <w:rPr>
                <w:b/>
              </w:rPr>
              <w:t>feelings of opposition</w:t>
            </w:r>
            <w:r>
              <w:t xml:space="preserve"> forces in the body of the performer. For example, she explains that in a </w:t>
            </w:r>
            <w:proofErr w:type="spellStart"/>
            <w:r w:rsidRPr="001830C0">
              <w:rPr>
                <w:i/>
              </w:rPr>
              <w:t>tendu</w:t>
            </w:r>
            <w:proofErr w:type="spellEnd"/>
            <w:r>
              <w:t xml:space="preserve"> to the side the working leg reaches outward, the supporting leg opens the pelvis in the opposite </w:t>
            </w:r>
            <w:r>
              <w:lastRenderedPageBreak/>
              <w:t xml:space="preserve">direction and the foot reaches into the floor, the upper torso reaches upward and the sacrum downward; in an </w:t>
            </w:r>
            <w:proofErr w:type="spellStart"/>
            <w:r w:rsidRPr="001830C0">
              <w:rPr>
                <w:i/>
              </w:rPr>
              <w:t>éffacé</w:t>
            </w:r>
            <w:proofErr w:type="spellEnd"/>
            <w:r w:rsidRPr="001830C0">
              <w:rPr>
                <w:i/>
              </w:rPr>
              <w:t xml:space="preserve"> </w:t>
            </w:r>
            <w:proofErr w:type="spellStart"/>
            <w:r w:rsidRPr="001830C0">
              <w:rPr>
                <w:i/>
              </w:rPr>
              <w:t>devant</w:t>
            </w:r>
            <w:proofErr w:type="spellEnd"/>
            <w:r>
              <w:t xml:space="preserve"> the upper body spirals moving the torso in opposition to the pelvis.</w:t>
            </w:r>
          </w:p>
          <w:p w:rsidR="000925A2" w:rsidRDefault="000925A2" w:rsidP="000925A2">
            <w:pPr>
              <w:pStyle w:val="cgBodyText"/>
            </w:pPr>
          </w:p>
          <w:p w:rsidR="00AA09D8" w:rsidRDefault="00530607" w:rsidP="000925A2">
            <w:pPr>
              <w:pStyle w:val="cgBodyText"/>
            </w:pPr>
            <w:r>
              <w:t xml:space="preserve">In the previous activity the </w:t>
            </w:r>
            <w:r w:rsidR="000925A2">
              <w:t xml:space="preserve">dictionary </w:t>
            </w:r>
            <w:r>
              <w:t>entries we</w:t>
            </w:r>
            <w:r w:rsidR="001044E3">
              <w:t xml:space="preserve">re characteristic of </w:t>
            </w:r>
            <w:r w:rsidR="00861FE0">
              <w:t xml:space="preserve">traditional </w:t>
            </w:r>
            <w:r w:rsidR="001044E3">
              <w:t>ballet descripti</w:t>
            </w:r>
            <w:r w:rsidR="000925A2">
              <w:t xml:space="preserve">ons where the emphasis is </w:t>
            </w:r>
            <w:r w:rsidR="00861FE0">
              <w:t xml:space="preserve">fundamentally </w:t>
            </w:r>
            <w:r w:rsidR="000925A2">
              <w:t>on the space around the performer and the effect on the audience.</w:t>
            </w:r>
          </w:p>
          <w:p w:rsidR="000925A2" w:rsidRDefault="000925A2" w:rsidP="000925A2">
            <w:pPr>
              <w:pStyle w:val="cgBodyText"/>
            </w:pPr>
          </w:p>
          <w:p w:rsidR="000925A2" w:rsidRDefault="000925A2" w:rsidP="000925A2">
            <w:pPr>
              <w:pStyle w:val="cgBodyText"/>
            </w:pPr>
            <w:r>
              <w:t>In your practice you should pay attention to the feeling of opposition inside your body but also to the space around you.</w:t>
            </w:r>
          </w:p>
        </w:tc>
      </w:tr>
    </w:tbl>
    <w:p w:rsidR="00AA09D8" w:rsidRDefault="00AA09D8" w:rsidP="00356D87"/>
    <w:p w:rsidR="00410FD6" w:rsidRPr="0042098A" w:rsidRDefault="009F6291" w:rsidP="00410FD6">
      <w:pPr>
        <w:pStyle w:val="cgPanelText"/>
      </w:pPr>
      <w:r>
        <w:t>Activity 6.3</w:t>
      </w:r>
    </w:p>
    <w:p w:rsidR="00FA7593" w:rsidRDefault="00FA7593" w:rsidP="00410FD6">
      <w:pPr>
        <w:rPr>
          <w:rFonts w:cs="Arial"/>
        </w:rPr>
      </w:pPr>
    </w:p>
    <w:p w:rsidR="00410FD6" w:rsidRDefault="00410FD6" w:rsidP="00410FD6">
      <w:r>
        <w:rPr>
          <w:rFonts w:cs="Arial"/>
        </w:rPr>
        <w:t>In this activity you are going to</w:t>
      </w:r>
      <w:r w:rsidRPr="00893D9C">
        <w:t xml:space="preserve"> </w:t>
      </w:r>
      <w:r>
        <w:t xml:space="preserve">watch </w:t>
      </w:r>
      <w:r w:rsidR="00007863">
        <w:t>a</w:t>
      </w:r>
      <w:r w:rsidRPr="00B42689">
        <w:t xml:space="preserve"> video</w:t>
      </w:r>
      <w:r>
        <w:rPr>
          <w:rFonts w:cs="Arial"/>
        </w:rPr>
        <w:t xml:space="preserve"> </w:t>
      </w:r>
      <w:r w:rsidRPr="00B42689">
        <w:t xml:space="preserve">and </w:t>
      </w:r>
      <w:r w:rsidR="009704E4">
        <w:t>apply some of the concepts you have learnt so far</w:t>
      </w:r>
      <w:r>
        <w:rPr>
          <w:spacing w:val="-3"/>
          <w:szCs w:val="22"/>
        </w:rPr>
        <w:t>.</w:t>
      </w:r>
    </w:p>
    <w:p w:rsidR="00885F54" w:rsidRDefault="00885F54" w:rsidP="00FA7593">
      <w:pPr>
        <w:pStyle w:val="cgBodyText"/>
      </w:pPr>
    </w:p>
    <w:p w:rsidR="0035693A" w:rsidRDefault="0035693A" w:rsidP="00955148">
      <w:r>
        <w:rPr>
          <w:noProof/>
          <w:lang w:eastAsia="en-GB"/>
        </w:rPr>
        <w:drawing>
          <wp:inline distT="0" distB="0" distL="0" distR="0">
            <wp:extent cx="1732547" cy="2677941"/>
            <wp:effectExtent l="0" t="0" r="0" b="0"/>
            <wp:docPr id="28" name="Picture 28" descr="This is a colour picture of a ballet couple standing next to each other. She is closer and he is further away. Her torso is facing the camera but she is twisting her neck to face right. Her arms are posed on the left side of her hips. His giving us his right profile. He is looking to the floor with his arms in front of his hips. She is wearing a burgundy leotard and he is wearing a light blue t-shirt and white trousers. They are both mature dancers. His hair is grey and she has a short brunette b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4cf952-attr.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34850" cy="2681500"/>
                    </a:xfrm>
                    <a:prstGeom prst="rect">
                      <a:avLst/>
                    </a:prstGeom>
                  </pic:spPr>
                </pic:pic>
              </a:graphicData>
            </a:graphic>
          </wp:inline>
        </w:drawing>
      </w:r>
      <w:r>
        <w:rPr>
          <w:noProof/>
          <w:lang w:eastAsia="en-GB"/>
        </w:rPr>
        <w:drawing>
          <wp:inline distT="0" distB="0" distL="0" distR="0">
            <wp:extent cx="1737405" cy="2685449"/>
            <wp:effectExtent l="0" t="0" r="0" b="0"/>
            <wp:docPr id="37" name="Picture 37" descr="This is a colour picture of a ballet couple standing next to each other. She is closer and he is further away. Her torso is facing the camera but she is twisting her neck to her right to look at him. Her arms are bended. He is tilting his head to his left looking to the floor with his arms relaxed to the sides. She is wearing a burgundy leotard and he is wearing a light blue t-shirt and white trousers. They are both mature dancers. His hair is grey and she has a short brunette b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35d3a7-attr.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39422" cy="2688567"/>
                    </a:xfrm>
                    <a:prstGeom prst="rect">
                      <a:avLst/>
                    </a:prstGeom>
                  </pic:spPr>
                </pic:pic>
              </a:graphicData>
            </a:graphic>
          </wp:inline>
        </w:drawing>
      </w:r>
    </w:p>
    <w:p w:rsidR="009704E4" w:rsidRDefault="009704E4" w:rsidP="00410FD6"/>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07863" w:rsidTr="00007863">
        <w:tc>
          <w:tcPr>
            <w:tcW w:w="2600" w:type="dxa"/>
            <w:tcBorders>
              <w:top w:val="single" w:sz="18" w:space="0" w:color="FF6600"/>
              <w:bottom w:val="nil"/>
            </w:tcBorders>
            <w:shd w:val="pct10" w:color="auto" w:fill="auto"/>
          </w:tcPr>
          <w:p w:rsidR="00007863" w:rsidRDefault="00007863" w:rsidP="00007863">
            <w:pPr>
              <w:pStyle w:val="cgBodyText"/>
            </w:pPr>
            <w:r>
              <w:rPr>
                <w:noProof/>
                <w:lang w:eastAsia="en-GB"/>
              </w:rPr>
              <w:drawing>
                <wp:inline distT="0" distB="0" distL="0" distR="0">
                  <wp:extent cx="971550" cy="295275"/>
                  <wp:effectExtent l="0" t="0" r="0" b="9525"/>
                  <wp:docPr id="93" name="Picture 9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07863" w:rsidRDefault="00007863" w:rsidP="00007863">
            <w:pPr>
              <w:pStyle w:val="cgBodyText"/>
            </w:pPr>
            <w:r>
              <w:t>Textentry1</w:t>
            </w:r>
          </w:p>
        </w:tc>
      </w:tr>
      <w:tr w:rsidR="00007863" w:rsidTr="00007863">
        <w:tc>
          <w:tcPr>
            <w:tcW w:w="2600" w:type="dxa"/>
            <w:tcBorders>
              <w:top w:val="nil"/>
              <w:bottom w:val="nil"/>
            </w:tcBorders>
            <w:shd w:val="pct10" w:color="auto" w:fill="auto"/>
          </w:tcPr>
          <w:p w:rsidR="00007863" w:rsidRDefault="00007863" w:rsidP="00007863">
            <w:pPr>
              <w:pStyle w:val="cgBodyText"/>
            </w:pPr>
            <w:r>
              <w:t>Title</w:t>
            </w:r>
          </w:p>
        </w:tc>
        <w:tc>
          <w:tcPr>
            <w:tcW w:w="5880" w:type="dxa"/>
            <w:tcBorders>
              <w:top w:val="nil"/>
            </w:tcBorders>
            <w:shd w:val="clear" w:color="auto" w:fill="auto"/>
          </w:tcPr>
          <w:p w:rsidR="00007863" w:rsidRDefault="00007863" w:rsidP="00007863">
            <w:pPr>
              <w:pStyle w:val="cgBodyText"/>
            </w:pPr>
          </w:p>
        </w:tc>
      </w:tr>
      <w:tr w:rsidR="00007863" w:rsidTr="00007863">
        <w:tc>
          <w:tcPr>
            <w:tcW w:w="2600" w:type="dxa"/>
            <w:tcBorders>
              <w:top w:val="nil"/>
              <w:bottom w:val="nil"/>
            </w:tcBorders>
            <w:shd w:val="pct10" w:color="auto" w:fill="auto"/>
          </w:tcPr>
          <w:p w:rsidR="00007863" w:rsidRDefault="00007863" w:rsidP="00007863">
            <w:pPr>
              <w:pStyle w:val="cgBodyText"/>
            </w:pPr>
            <w:r>
              <w:t>Text</w:t>
            </w:r>
          </w:p>
        </w:tc>
        <w:tc>
          <w:tcPr>
            <w:tcW w:w="5880" w:type="dxa"/>
            <w:shd w:val="clear" w:color="auto" w:fill="auto"/>
          </w:tcPr>
          <w:p w:rsidR="00007863" w:rsidRDefault="00007863" w:rsidP="00007863">
            <w:pPr>
              <w:outlineLvl w:val="0"/>
              <w:rPr>
                <w:rFonts w:cs="Arial"/>
              </w:rPr>
            </w:pPr>
            <w:r>
              <w:rPr>
                <w:rFonts w:cs="Arial"/>
              </w:rPr>
              <w:t xml:space="preserve">Watch </w:t>
            </w:r>
            <w:r w:rsidR="00881718">
              <w:rPr>
                <w:rFonts w:cs="Arial"/>
              </w:rPr>
              <w:t xml:space="preserve">the first 2 minutes of </w:t>
            </w:r>
            <w:r>
              <w:rPr>
                <w:rFonts w:cs="Arial"/>
              </w:rPr>
              <w:t xml:space="preserve">this video on the performance of </w:t>
            </w:r>
            <w:hyperlink r:id="rId46" w:history="1">
              <w:r w:rsidRPr="00893D9C">
                <w:rPr>
                  <w:rStyle w:val="Hyperlink"/>
                  <w:i/>
                </w:rPr>
                <w:t>Theme and Variations</w:t>
              </w:r>
            </w:hyperlink>
            <w:r w:rsidR="00FA7593">
              <w:rPr>
                <w:rFonts w:cs="Arial"/>
              </w:rPr>
              <w:t xml:space="preserve"> </w:t>
            </w:r>
            <w:r w:rsidR="00652CFA">
              <w:rPr>
                <w:rFonts w:cs="Arial"/>
              </w:rPr>
              <w:t xml:space="preserve">(opens in a new window) </w:t>
            </w:r>
            <w:r w:rsidR="00881718">
              <w:rPr>
                <w:rFonts w:cs="Arial"/>
              </w:rPr>
              <w:t xml:space="preserve">by the American Ballet Theatre </w:t>
            </w:r>
            <w:r>
              <w:rPr>
                <w:rFonts w:cs="Arial"/>
              </w:rPr>
              <w:t>and pay attention to how Balanchine</w:t>
            </w:r>
            <w:r>
              <w:t xml:space="preserve"> </w:t>
            </w:r>
            <w:r>
              <w:rPr>
                <w:rFonts w:cs="Arial"/>
              </w:rPr>
              <w:t>uses</w:t>
            </w:r>
            <w:r w:rsidR="00881718">
              <w:rPr>
                <w:rFonts w:cs="Arial"/>
              </w:rPr>
              <w:t xml:space="preserve"> in the opening sequence</w:t>
            </w:r>
            <w:r w:rsidR="00FA7593">
              <w:rPr>
                <w:rFonts w:cs="Arial"/>
              </w:rPr>
              <w:t>:</w:t>
            </w:r>
          </w:p>
          <w:p w:rsidR="00CF5388" w:rsidRDefault="00CF5388" w:rsidP="00007863">
            <w:pPr>
              <w:outlineLvl w:val="0"/>
            </w:pPr>
          </w:p>
          <w:p w:rsidR="00007863" w:rsidRDefault="00007863" w:rsidP="00CF5388">
            <w:pPr>
              <w:pStyle w:val="ListParagraph"/>
              <w:numPr>
                <w:ilvl w:val="0"/>
                <w:numId w:val="41"/>
              </w:numPr>
              <w:tabs>
                <w:tab w:val="left" w:pos="377"/>
              </w:tabs>
              <w:ind w:left="377" w:hanging="377"/>
              <w:rPr>
                <w:rFonts w:cs="Arial"/>
              </w:rPr>
            </w:pPr>
            <w:proofErr w:type="gramStart"/>
            <w:r>
              <w:rPr>
                <w:rFonts w:cs="Arial"/>
              </w:rPr>
              <w:t>moments</w:t>
            </w:r>
            <w:proofErr w:type="gramEnd"/>
            <w:r>
              <w:rPr>
                <w:rFonts w:cs="Arial"/>
              </w:rPr>
              <w:t xml:space="preserve"> of stillness and release.</w:t>
            </w:r>
          </w:p>
          <w:p w:rsidR="00007863" w:rsidRDefault="00007863" w:rsidP="00CF5388">
            <w:pPr>
              <w:pStyle w:val="ListParagraph"/>
              <w:numPr>
                <w:ilvl w:val="0"/>
                <w:numId w:val="41"/>
              </w:numPr>
              <w:tabs>
                <w:tab w:val="left" w:pos="377"/>
              </w:tabs>
              <w:ind w:left="377" w:hanging="377"/>
              <w:rPr>
                <w:rFonts w:cs="Arial"/>
              </w:rPr>
            </w:pPr>
            <w:proofErr w:type="gramStart"/>
            <w:r>
              <w:rPr>
                <w:rFonts w:cs="Arial"/>
              </w:rPr>
              <w:t>the</w:t>
            </w:r>
            <w:proofErr w:type="gramEnd"/>
            <w:r>
              <w:rPr>
                <w:rFonts w:cs="Arial"/>
              </w:rPr>
              <w:t xml:space="preserve"> interplay between </w:t>
            </w:r>
            <w:proofErr w:type="spellStart"/>
            <w:r w:rsidRPr="00893D9C">
              <w:rPr>
                <w:rFonts w:cs="Arial"/>
                <w:i/>
              </w:rPr>
              <w:t>c</w:t>
            </w:r>
            <w:r>
              <w:rPr>
                <w:rFonts w:cs="Arial"/>
                <w:i/>
              </w:rPr>
              <w:t>roisé</w:t>
            </w:r>
            <w:proofErr w:type="spellEnd"/>
            <w:r>
              <w:rPr>
                <w:rFonts w:cs="Arial"/>
              </w:rPr>
              <w:t xml:space="preserve"> and </w:t>
            </w:r>
            <w:proofErr w:type="spellStart"/>
            <w:r>
              <w:rPr>
                <w:rFonts w:cs="Arial"/>
                <w:i/>
              </w:rPr>
              <w:t>éffacé</w:t>
            </w:r>
            <w:proofErr w:type="spellEnd"/>
            <w:r>
              <w:rPr>
                <w:rFonts w:cs="Arial"/>
              </w:rPr>
              <w:t>.</w:t>
            </w:r>
          </w:p>
          <w:p w:rsidR="00CF5388" w:rsidRDefault="00CF5388" w:rsidP="00CF5388">
            <w:pPr>
              <w:outlineLvl w:val="0"/>
            </w:pPr>
          </w:p>
          <w:p w:rsidR="009704E4" w:rsidRPr="009704E4" w:rsidRDefault="009704E4" w:rsidP="009704E4">
            <w:pPr>
              <w:rPr>
                <w:rFonts w:cs="Arial"/>
              </w:rPr>
            </w:pPr>
            <w:r>
              <w:rPr>
                <w:rFonts w:cs="Arial"/>
              </w:rPr>
              <w:t>Take notes of what you perceive</w:t>
            </w:r>
            <w:r w:rsidR="00881718">
              <w:rPr>
                <w:rFonts w:cs="Arial"/>
              </w:rPr>
              <w:t xml:space="preserve"> in the movement</w:t>
            </w:r>
            <w:r>
              <w:rPr>
                <w:rFonts w:cs="Arial"/>
              </w:rPr>
              <w:t>.</w:t>
            </w:r>
          </w:p>
        </w:tc>
      </w:tr>
      <w:tr w:rsidR="00007863" w:rsidTr="00007863">
        <w:tc>
          <w:tcPr>
            <w:tcW w:w="2600" w:type="dxa"/>
            <w:tcBorders>
              <w:top w:val="nil"/>
              <w:bottom w:val="single" w:sz="18" w:space="0" w:color="FF6600"/>
            </w:tcBorders>
            <w:shd w:val="pct10" w:color="auto" w:fill="auto"/>
          </w:tcPr>
          <w:p w:rsidR="00007863" w:rsidRDefault="00007863" w:rsidP="00007863">
            <w:pPr>
              <w:pStyle w:val="cgBodyText"/>
            </w:pPr>
            <w:r>
              <w:t>Feedback</w:t>
            </w:r>
          </w:p>
        </w:tc>
        <w:tc>
          <w:tcPr>
            <w:tcW w:w="5880" w:type="dxa"/>
            <w:shd w:val="clear" w:color="auto" w:fill="auto"/>
          </w:tcPr>
          <w:p w:rsidR="00007863" w:rsidRDefault="00097023" w:rsidP="00350ADE">
            <w:pPr>
              <w:pStyle w:val="cgBodyText"/>
            </w:pPr>
            <w:r w:rsidRPr="00097023">
              <w:t xml:space="preserve">This is an elegant sequence in which </w:t>
            </w:r>
            <w:r w:rsidR="009704E4">
              <w:t xml:space="preserve">dancer </w:t>
            </w:r>
            <w:proofErr w:type="spellStart"/>
            <w:r w:rsidRPr="00097023">
              <w:t>Gelsey</w:t>
            </w:r>
            <w:proofErr w:type="spellEnd"/>
            <w:r w:rsidRPr="00097023">
              <w:t xml:space="preserve"> </w:t>
            </w:r>
            <w:r w:rsidRPr="00097023">
              <w:lastRenderedPageBreak/>
              <w:t xml:space="preserve">Kirkland seems to stretch the time spent in the extension of the </w:t>
            </w:r>
            <w:proofErr w:type="spellStart"/>
            <w:r w:rsidRPr="00097023">
              <w:rPr>
                <w:i/>
              </w:rPr>
              <w:t>tendu</w:t>
            </w:r>
            <w:proofErr w:type="spellEnd"/>
            <w:r w:rsidRPr="00097023">
              <w:t xml:space="preserve"> so that the </w:t>
            </w:r>
            <w:r w:rsidRPr="00097023">
              <w:rPr>
                <w:i/>
              </w:rPr>
              <w:t>plié</w:t>
            </w:r>
            <w:r w:rsidRPr="00097023">
              <w:t xml:space="preserve"> is released with elasticity; this gives the sequence breath and a </w:t>
            </w:r>
            <w:r w:rsidR="00881718" w:rsidRPr="00097023">
              <w:t>bouncy</w:t>
            </w:r>
            <w:r w:rsidRPr="00097023">
              <w:t xml:space="preserve"> quality as if the action is a</w:t>
            </w:r>
            <w:r>
              <w:t xml:space="preserve"> rebound from the previous one.</w:t>
            </w:r>
            <w:r w:rsidRPr="00097023">
              <w:t xml:space="preserve"> She and </w:t>
            </w:r>
            <w:r w:rsidR="00881718" w:rsidRPr="00097023">
              <w:t>Baryshnikov</w:t>
            </w:r>
            <w:r w:rsidRPr="00097023">
              <w:t xml:space="preserve"> use the</w:t>
            </w:r>
            <w:r>
              <w:t>ir</w:t>
            </w:r>
            <w:r w:rsidRPr="00097023">
              <w:t xml:space="preserve"> heads differently. Kirkland maintains her focus to the audience which draws attention to the way that the shoulders freely rotate around the vertical to make easy transitions between </w:t>
            </w:r>
            <w:proofErr w:type="spellStart"/>
            <w:r w:rsidRPr="00097023">
              <w:rPr>
                <w:i/>
              </w:rPr>
              <w:t>croisé</w:t>
            </w:r>
            <w:proofErr w:type="spellEnd"/>
            <w:r w:rsidRPr="00097023">
              <w:t xml:space="preserve"> and </w:t>
            </w:r>
            <w:proofErr w:type="spellStart"/>
            <w:r w:rsidRPr="00097023">
              <w:rPr>
                <w:i/>
              </w:rPr>
              <w:t>éffacé</w:t>
            </w:r>
            <w:proofErr w:type="spellEnd"/>
            <w:r w:rsidRPr="00097023">
              <w:t xml:space="preserve"> lines. She steals a glance towards her partner just before he begins dancing. Baryshnikov’s performance is equally precise but his move</w:t>
            </w:r>
            <w:r>
              <w:t>ments are broader and smoother.</w:t>
            </w:r>
            <w:r w:rsidR="00350ADE">
              <w:t xml:space="preserve"> His gaze tends to follow </w:t>
            </w:r>
            <w:r w:rsidRPr="00097023">
              <w:t xml:space="preserve">the direction of the movement but his torso exhibits the </w:t>
            </w:r>
            <w:r>
              <w:t xml:space="preserve">same attention to the </w:t>
            </w:r>
            <w:r w:rsidRPr="009704E4">
              <w:rPr>
                <w:i/>
              </w:rPr>
              <w:t>en face</w:t>
            </w:r>
            <w:r>
              <w:t xml:space="preserve"> –the audience</w:t>
            </w:r>
            <w:r w:rsidRPr="00097023">
              <w:t xml:space="preserve">– in the </w:t>
            </w:r>
            <w:proofErr w:type="spellStart"/>
            <w:r w:rsidRPr="00097023">
              <w:rPr>
                <w:i/>
              </w:rPr>
              <w:t>croisé</w:t>
            </w:r>
            <w:proofErr w:type="spellEnd"/>
            <w:r w:rsidRPr="00097023">
              <w:t xml:space="preserve"> and </w:t>
            </w:r>
            <w:proofErr w:type="spellStart"/>
            <w:r w:rsidRPr="00097023">
              <w:rPr>
                <w:i/>
              </w:rPr>
              <w:t>éffacé</w:t>
            </w:r>
            <w:proofErr w:type="spellEnd"/>
            <w:r w:rsidRPr="00097023">
              <w:t>. The woman’s balance has become more refined and elongated because of working on pointe.</w:t>
            </w:r>
            <w:r>
              <w:rPr>
                <w:highlight w:val="yellow"/>
              </w:rPr>
              <w:t xml:space="preserve">  </w:t>
            </w:r>
          </w:p>
        </w:tc>
      </w:tr>
    </w:tbl>
    <w:p w:rsidR="00410FD6" w:rsidRDefault="00410FD6" w:rsidP="00356D87"/>
    <w:p w:rsidR="00356D87" w:rsidRPr="0042098A" w:rsidRDefault="009F6291" w:rsidP="00356D87">
      <w:pPr>
        <w:pStyle w:val="cgPanelText"/>
      </w:pPr>
      <w:r>
        <w:t>Activity 6.4</w:t>
      </w:r>
    </w:p>
    <w:p w:rsidR="00FA7593" w:rsidRDefault="00FA7593" w:rsidP="00A61E66"/>
    <w:p w:rsidR="00A61E66" w:rsidRDefault="00BF1E7D" w:rsidP="00A61E66">
      <w:r>
        <w:t xml:space="preserve">Search on </w:t>
      </w:r>
      <w:r w:rsidR="00350ADE">
        <w:t xml:space="preserve">the </w:t>
      </w:r>
      <w:r>
        <w:t xml:space="preserve">internet </w:t>
      </w:r>
      <w:r w:rsidR="00350ADE">
        <w:t xml:space="preserve">for </w:t>
      </w:r>
      <w:r>
        <w:t xml:space="preserve">an image that illustrates </w:t>
      </w:r>
      <w:r w:rsidR="009704E4">
        <w:t xml:space="preserve">one of these </w:t>
      </w:r>
      <w:r w:rsidR="00350ADE">
        <w:t xml:space="preserve">ballet </w:t>
      </w:r>
      <w:r w:rsidR="009704E4">
        <w:t xml:space="preserve">concepts: </w:t>
      </w:r>
      <w:proofErr w:type="spellStart"/>
      <w:r>
        <w:rPr>
          <w:i/>
        </w:rPr>
        <w:t>é</w:t>
      </w:r>
      <w:r w:rsidRPr="00F945AD">
        <w:rPr>
          <w:i/>
        </w:rPr>
        <w:t>paulement</w:t>
      </w:r>
      <w:proofErr w:type="spellEnd"/>
      <w:r>
        <w:t xml:space="preserve">, </w:t>
      </w:r>
      <w:r w:rsidRPr="00F66726">
        <w:rPr>
          <w:i/>
        </w:rPr>
        <w:t>battement</w:t>
      </w:r>
      <w:r>
        <w:t xml:space="preserve"> </w:t>
      </w:r>
      <w:proofErr w:type="spellStart"/>
      <w:r w:rsidRPr="00B80097">
        <w:rPr>
          <w:i/>
        </w:rPr>
        <w:t>tendu</w:t>
      </w:r>
      <w:proofErr w:type="spellEnd"/>
      <w:r w:rsidRPr="00B80097">
        <w:rPr>
          <w:i/>
        </w:rPr>
        <w:t xml:space="preserve">, </w:t>
      </w:r>
      <w:proofErr w:type="spellStart"/>
      <w:r>
        <w:rPr>
          <w:i/>
        </w:rPr>
        <w:t>é</w:t>
      </w:r>
      <w:r w:rsidRPr="00B80097">
        <w:rPr>
          <w:i/>
        </w:rPr>
        <w:t>ffac</w:t>
      </w:r>
      <w:r>
        <w:rPr>
          <w:i/>
        </w:rPr>
        <w:t>é</w:t>
      </w:r>
      <w:proofErr w:type="spellEnd"/>
      <w:r w:rsidRPr="00B80097">
        <w:rPr>
          <w:i/>
        </w:rPr>
        <w:t xml:space="preserve">, </w:t>
      </w:r>
      <w:proofErr w:type="spellStart"/>
      <w:r w:rsidRPr="00B80097">
        <w:rPr>
          <w:i/>
        </w:rPr>
        <w:t>crois</w:t>
      </w:r>
      <w:r>
        <w:rPr>
          <w:i/>
        </w:rPr>
        <w:t>é</w:t>
      </w:r>
      <w:proofErr w:type="spellEnd"/>
      <w:r w:rsidRPr="00B80097">
        <w:rPr>
          <w:i/>
        </w:rPr>
        <w:t>,</w:t>
      </w:r>
      <w:r>
        <w:rPr>
          <w:i/>
        </w:rPr>
        <w:t xml:space="preserve"> </w:t>
      </w:r>
      <w:r w:rsidR="009704E4">
        <w:t>or</w:t>
      </w:r>
      <w:r w:rsidRPr="00B80097">
        <w:rPr>
          <w:i/>
        </w:rPr>
        <w:t xml:space="preserve"> </w:t>
      </w:r>
      <w:proofErr w:type="spellStart"/>
      <w:r>
        <w:rPr>
          <w:i/>
        </w:rPr>
        <w:t>é</w:t>
      </w:r>
      <w:r w:rsidRPr="00B80097">
        <w:rPr>
          <w:i/>
        </w:rPr>
        <w:t>cart</w:t>
      </w:r>
      <w:r>
        <w:rPr>
          <w:i/>
        </w:rPr>
        <w:t>é</w:t>
      </w:r>
      <w:proofErr w:type="spellEnd"/>
      <w:r w:rsidR="009704E4">
        <w:t>.</w:t>
      </w:r>
      <w:r>
        <w:t xml:space="preserve"> </w:t>
      </w:r>
      <w:r w:rsidR="009704E4">
        <w:t>A</w:t>
      </w:r>
      <w:r>
        <w:t xml:space="preserve">dd </w:t>
      </w:r>
      <w:r w:rsidR="009704E4">
        <w:t>your image</w:t>
      </w:r>
      <w:r>
        <w:t xml:space="preserve"> to </w:t>
      </w:r>
      <w:r w:rsidR="00A61E66">
        <w:t>the mind map “</w:t>
      </w:r>
      <w:r w:rsidR="00B1280D" w:rsidRPr="005A4091">
        <w:t>Attending to</w:t>
      </w:r>
      <w:r w:rsidR="00A61E66" w:rsidRPr="005A4091">
        <w:t xml:space="preserve"> space</w:t>
      </w:r>
      <w:r w:rsidR="00B1280D" w:rsidRPr="005A4091">
        <w:t xml:space="preserve"> in ballet</w:t>
      </w:r>
      <w:r w:rsidR="00A61E66">
        <w:t>”.</w:t>
      </w:r>
      <w:r>
        <w:t xml:space="preserve"> Remember to add </w:t>
      </w:r>
      <w:r w:rsidR="00630C0E">
        <w:t xml:space="preserve">a </w:t>
      </w:r>
      <w:r w:rsidR="009F6291">
        <w:t xml:space="preserve">detailed </w:t>
      </w:r>
      <w:r w:rsidR="00630C0E">
        <w:t>reference to your image.</w:t>
      </w:r>
    </w:p>
    <w:p w:rsidR="0067335D" w:rsidRDefault="0067335D" w:rsidP="00A61E66"/>
    <w:p w:rsidR="0067335D" w:rsidRDefault="009A71FF" w:rsidP="00630C0E">
      <w:pPr>
        <w:pStyle w:val="cgBoxText"/>
      </w:pPr>
      <w:r w:rsidRPr="009A71FF">
        <w:rPr>
          <w:b/>
        </w:rPr>
        <w:t>Note:</w:t>
      </w:r>
      <w:r>
        <w:t xml:space="preserve"> How to contribute to the mind map</w:t>
      </w:r>
    </w:p>
    <w:p w:rsidR="00630C0E" w:rsidRDefault="00630C0E" w:rsidP="00630C0E">
      <w:pPr>
        <w:pStyle w:val="cgBoxText"/>
      </w:pPr>
    </w:p>
    <w:p w:rsidR="009A71FF" w:rsidRPr="00CF5388" w:rsidRDefault="009A71FF" w:rsidP="00630C0E">
      <w:pPr>
        <w:pStyle w:val="cgBoxText"/>
        <w:rPr>
          <w:i/>
        </w:rPr>
      </w:pPr>
      <w:r w:rsidRPr="00CF5388">
        <w:rPr>
          <w:i/>
        </w:rPr>
        <w:t>First you need to create a new bubble (node) where to place your image:</w:t>
      </w:r>
    </w:p>
    <w:p w:rsidR="009A71FF" w:rsidRPr="00630C0E" w:rsidRDefault="00E244C9" w:rsidP="00630C0E">
      <w:pPr>
        <w:pStyle w:val="cgBoxText"/>
      </w:pPr>
      <w:r>
        <w:t xml:space="preserve">1. </w:t>
      </w:r>
      <w:r w:rsidR="009A71FF" w:rsidRPr="00630C0E">
        <w:t>Click on the term</w:t>
      </w:r>
      <w:r>
        <w:t xml:space="preserve"> you want to illustrate</w:t>
      </w:r>
      <w:r w:rsidR="009A71FF" w:rsidRPr="00630C0E">
        <w:t xml:space="preserve">, e.g. </w:t>
      </w:r>
      <w:r w:rsidR="009A71FF" w:rsidRPr="00A11FD2">
        <w:rPr>
          <w:i/>
        </w:rPr>
        <w:t xml:space="preserve">Battement </w:t>
      </w:r>
      <w:proofErr w:type="spellStart"/>
      <w:r w:rsidR="009A71FF" w:rsidRPr="00A11FD2">
        <w:rPr>
          <w:i/>
        </w:rPr>
        <w:t>tendu</w:t>
      </w:r>
      <w:proofErr w:type="spellEnd"/>
      <w:r w:rsidR="00630C0E" w:rsidRPr="00630C0E">
        <w:t>. The frame should turn blue.</w:t>
      </w:r>
    </w:p>
    <w:p w:rsidR="00630C0E" w:rsidRDefault="00E244C9" w:rsidP="00630C0E">
      <w:pPr>
        <w:pStyle w:val="cgBoxText"/>
      </w:pPr>
      <w:r>
        <w:t xml:space="preserve">2. </w:t>
      </w:r>
      <w:r w:rsidR="00630C0E" w:rsidRPr="00630C0E">
        <w:t xml:space="preserve">Click on the </w:t>
      </w:r>
      <w:r w:rsidR="00A61A5B">
        <w:t xml:space="preserve">“Plus” </w:t>
      </w:r>
      <w:r w:rsidR="00630C0E" w:rsidRPr="00630C0E">
        <w:t>sign</w:t>
      </w:r>
      <w:r w:rsidR="00A61A5B">
        <w:t xml:space="preserve"> </w:t>
      </w:r>
      <w:r w:rsidR="00A61A5B">
        <w:rPr>
          <w:noProof/>
          <w:lang w:eastAsia="en-GB"/>
        </w:rPr>
        <w:drawing>
          <wp:inline distT="0" distB="0" distL="0" distR="0">
            <wp:extent cx="314286" cy="304762"/>
            <wp:effectExtent l="0" t="0" r="0" b="635"/>
            <wp:docPr id="92" name="Picture 92" descr="Plus sig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314286" cy="304762"/>
                    </a:xfrm>
                    <a:prstGeom prst="rect">
                      <a:avLst/>
                    </a:prstGeom>
                  </pic:spPr>
                </pic:pic>
              </a:graphicData>
            </a:graphic>
          </wp:inline>
        </w:drawing>
      </w:r>
      <w:r w:rsidR="00630C0E" w:rsidRPr="00630C0E">
        <w:t xml:space="preserve"> on the blue bar at the top.</w:t>
      </w:r>
      <w:r w:rsidR="00630C0E">
        <w:t xml:space="preserve"> A new node </w:t>
      </w:r>
      <w:r w:rsidR="00A11FD2">
        <w:t xml:space="preserve">or branch </w:t>
      </w:r>
      <w:r w:rsidR="00630C0E">
        <w:t>should appear.</w:t>
      </w:r>
    </w:p>
    <w:p w:rsidR="00630C0E" w:rsidRPr="00630C0E" w:rsidRDefault="00E244C9" w:rsidP="00630C0E">
      <w:pPr>
        <w:pStyle w:val="cgBoxText"/>
      </w:pPr>
      <w:r>
        <w:t xml:space="preserve">3. </w:t>
      </w:r>
      <w:r w:rsidR="00630C0E">
        <w:t>Enter the name of the photographer, the date and the URL of your image.</w:t>
      </w:r>
    </w:p>
    <w:p w:rsidR="00E244C9" w:rsidRDefault="00E244C9" w:rsidP="00630C0E">
      <w:pPr>
        <w:pStyle w:val="cgBoxText"/>
      </w:pPr>
    </w:p>
    <w:p w:rsidR="009A71FF" w:rsidRPr="00CF5388" w:rsidRDefault="009A71FF" w:rsidP="00630C0E">
      <w:pPr>
        <w:pStyle w:val="cgBoxText"/>
        <w:rPr>
          <w:i/>
        </w:rPr>
      </w:pPr>
      <w:r w:rsidRPr="00CF5388">
        <w:rPr>
          <w:i/>
        </w:rPr>
        <w:t>Now you can add your image</w:t>
      </w:r>
      <w:r w:rsidR="00630C0E" w:rsidRPr="00CF5388">
        <w:rPr>
          <w:i/>
        </w:rPr>
        <w:t xml:space="preserve"> to your node</w:t>
      </w:r>
      <w:r w:rsidRPr="00CF5388">
        <w:rPr>
          <w:i/>
        </w:rPr>
        <w:t>:</w:t>
      </w:r>
    </w:p>
    <w:p w:rsidR="009A71FF" w:rsidRPr="00630C0E" w:rsidRDefault="00E244C9" w:rsidP="00630C0E">
      <w:pPr>
        <w:pStyle w:val="cgBoxText"/>
      </w:pPr>
      <w:r>
        <w:t xml:space="preserve">4. </w:t>
      </w:r>
      <w:r w:rsidR="009A71FF" w:rsidRPr="00630C0E">
        <w:t>Click on the “Properties” grey button on the top right hand side of the map.</w:t>
      </w:r>
    </w:p>
    <w:p w:rsidR="009A71FF" w:rsidRPr="00630C0E" w:rsidRDefault="00E244C9" w:rsidP="00630C0E">
      <w:pPr>
        <w:pStyle w:val="cgBoxText"/>
      </w:pPr>
      <w:r>
        <w:t xml:space="preserve">5. </w:t>
      </w:r>
      <w:r w:rsidR="009A71FF" w:rsidRPr="00630C0E">
        <w:t>In the section “Icons &amp; Images” click on the down arrow on top of the word “Images”.</w:t>
      </w:r>
    </w:p>
    <w:p w:rsidR="009A71FF" w:rsidRDefault="00E244C9" w:rsidP="00630C0E">
      <w:pPr>
        <w:pStyle w:val="cgBoxText"/>
      </w:pPr>
      <w:r>
        <w:t xml:space="preserve">6. </w:t>
      </w:r>
      <w:r w:rsidR="009A71FF" w:rsidRPr="00630C0E">
        <w:t>Select “Use web image”.</w:t>
      </w:r>
    </w:p>
    <w:p w:rsidR="00630C0E" w:rsidRDefault="00E244C9" w:rsidP="00630C0E">
      <w:pPr>
        <w:pStyle w:val="cgBoxText"/>
      </w:pPr>
      <w:r>
        <w:t xml:space="preserve">7. </w:t>
      </w:r>
      <w:r w:rsidR="00630C0E">
        <w:t>Select “Enter URL” and copy the location of your chosen image. Your image should now appear on the map.</w:t>
      </w:r>
    </w:p>
    <w:p w:rsidR="00A11FD2" w:rsidRDefault="00A11FD2" w:rsidP="00630C0E">
      <w:pPr>
        <w:pStyle w:val="cgBoxText"/>
      </w:pPr>
    </w:p>
    <w:p w:rsidR="00A11FD2" w:rsidRPr="00630C0E" w:rsidRDefault="00A61A5B" w:rsidP="00630C0E">
      <w:pPr>
        <w:pStyle w:val="cgBoxText"/>
      </w:pPr>
      <w:r>
        <w:t xml:space="preserve">If you need help, click on </w:t>
      </w:r>
      <w:r w:rsidR="003A71D3">
        <w:t>“</w:t>
      </w:r>
      <w:r>
        <w:t>help</w:t>
      </w:r>
      <w:r w:rsidR="003A71D3">
        <w:t>”</w:t>
      </w:r>
      <w:r>
        <w:t xml:space="preserve"> </w:t>
      </w:r>
      <w:r w:rsidR="00A11FD2">
        <w:t xml:space="preserve">icon </w:t>
      </w:r>
      <w:r w:rsidR="00A11FD2">
        <w:rPr>
          <w:noProof/>
          <w:lang w:eastAsia="en-GB"/>
        </w:rPr>
        <w:drawing>
          <wp:inline distT="0" distB="0" distL="0" distR="0">
            <wp:extent cx="371429" cy="323810"/>
            <wp:effectExtent l="0" t="0" r="0" b="635"/>
            <wp:docPr id="22" name="Picture 22" descr="Help ic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371429" cy="323810"/>
                    </a:xfrm>
                    <a:prstGeom prst="rect">
                      <a:avLst/>
                    </a:prstGeom>
                  </pic:spPr>
                </pic:pic>
              </a:graphicData>
            </a:graphic>
          </wp:inline>
        </w:drawing>
      </w:r>
      <w:r w:rsidR="00A11FD2">
        <w:t xml:space="preserve"> on the blue bar</w:t>
      </w:r>
      <w:r w:rsidR="00A11FD2" w:rsidRPr="00A14102">
        <w:t xml:space="preserve"> </w:t>
      </w:r>
      <w:r w:rsidR="00A11FD2">
        <w:t>at the top of the map and then choose</w:t>
      </w:r>
      <w:r w:rsidR="00A11FD2" w:rsidRPr="00A14102">
        <w:t xml:space="preserve"> </w:t>
      </w:r>
      <w:r w:rsidR="00A11FD2">
        <w:t>“Online help”. Here you can find tutorials on how to edit the map. All you need to do for this activity is in the section “Basics”.</w:t>
      </w:r>
    </w:p>
    <w:p w:rsidR="006E72AA" w:rsidRDefault="006E72AA" w:rsidP="0058099A"/>
    <w:p w:rsidR="00D42ACB" w:rsidRPr="006B2B5F" w:rsidRDefault="00D42ACB" w:rsidP="00D42ACB">
      <w:pPr>
        <w:pStyle w:val="cgSectionTitle"/>
      </w:pPr>
      <w:r>
        <w:t xml:space="preserve">Task </w:t>
      </w:r>
      <w:r w:rsidR="003E4992">
        <w:t>7</w:t>
      </w:r>
      <w:r>
        <w:t xml:space="preserve">: </w:t>
      </w:r>
      <w:r w:rsidR="003E4992">
        <w:t>Discussing descriptions and performances</w:t>
      </w:r>
    </w:p>
    <w:p w:rsidR="00FA7593" w:rsidRDefault="00FA7593" w:rsidP="009F6291"/>
    <w:p w:rsidR="009F6291" w:rsidRDefault="00EE2907" w:rsidP="009F6291">
      <w:r>
        <w:t xml:space="preserve">In the previous task you have </w:t>
      </w:r>
      <w:r w:rsidR="0061571E">
        <w:t>become aware of</w:t>
      </w:r>
      <w:r>
        <w:t xml:space="preserve"> </w:t>
      </w:r>
      <w:r w:rsidR="00E0318B">
        <w:t xml:space="preserve">what </w:t>
      </w:r>
      <w:r w:rsidR="001C7E57">
        <w:t>is entailed</w:t>
      </w:r>
      <w:r w:rsidR="00E0318B">
        <w:t xml:space="preserve"> and </w:t>
      </w:r>
      <w:r w:rsidR="0061571E">
        <w:t xml:space="preserve">how it feels to perform </w:t>
      </w:r>
      <w:r w:rsidR="00E0318B">
        <w:t xml:space="preserve">some </w:t>
      </w:r>
      <w:r w:rsidR="009F6291">
        <w:t>fundamental</w:t>
      </w:r>
      <w:r w:rsidR="00E0318B">
        <w:t xml:space="preserve"> ballet movements</w:t>
      </w:r>
      <w:r w:rsidR="0061571E">
        <w:t xml:space="preserve"> and have thought about words to describe </w:t>
      </w:r>
      <w:r w:rsidR="00B249DB">
        <w:t>them</w:t>
      </w:r>
      <w:r w:rsidR="009F6291">
        <w:t>.</w:t>
      </w:r>
      <w:r w:rsidR="009F6291" w:rsidRPr="009F6291">
        <w:t xml:space="preserve"> </w:t>
      </w:r>
      <w:r w:rsidR="009F6291">
        <w:t>In the activities for this week you will be examining the concepts of musicality and rhythm.</w:t>
      </w:r>
    </w:p>
    <w:p w:rsidR="00FA7593" w:rsidRDefault="00FA7593" w:rsidP="00FA7593">
      <w:pPr>
        <w:pStyle w:val="cgBodyText"/>
      </w:pPr>
    </w:p>
    <w:p w:rsidR="000325B3" w:rsidRDefault="00B82F6F" w:rsidP="00955148">
      <w:pPr>
        <w:pStyle w:val="cgBodyText"/>
      </w:pPr>
      <w:r>
        <w:rPr>
          <w:noProof/>
          <w:lang w:eastAsia="en-GB"/>
        </w:rPr>
        <w:drawing>
          <wp:inline distT="0" distB="0" distL="0" distR="0">
            <wp:extent cx="2348460" cy="2504573"/>
            <wp:effectExtent l="0" t="0" r="0" b="0"/>
            <wp:docPr id="49" name="Picture 49" descr="This is a black and white photograph of a row of 5 ballet dancers moving together. They are standing on their left foot and their right foot is stretching backwards touching the floor with their point shoe. They are wearing long white tutus and are arching both arms upwards with their heads tilted back and facing to their front left diag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CD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47466" cy="2503513"/>
                    </a:xfrm>
                    <a:prstGeom prst="rect">
                      <a:avLst/>
                    </a:prstGeom>
                  </pic:spPr>
                </pic:pic>
              </a:graphicData>
            </a:graphic>
          </wp:inline>
        </w:drawing>
      </w:r>
    </w:p>
    <w:p w:rsidR="000325B3" w:rsidRDefault="000325B3" w:rsidP="00FA7593">
      <w:pPr>
        <w:pStyle w:val="cgBodyText"/>
      </w:pPr>
    </w:p>
    <w:p w:rsidR="001C782E" w:rsidRPr="000263D3" w:rsidRDefault="009F6291" w:rsidP="001C782E">
      <w:pPr>
        <w:pStyle w:val="cgPanelText"/>
      </w:pPr>
      <w:r>
        <w:t>Activity 7</w:t>
      </w:r>
      <w:r w:rsidR="001C782E">
        <w:t>.1</w:t>
      </w:r>
    </w:p>
    <w:p w:rsidR="00FA7593" w:rsidRDefault="00FA7593" w:rsidP="008A5E56">
      <w:pPr>
        <w:rPr>
          <w:rFonts w:cs="Arial"/>
        </w:rPr>
      </w:pPr>
    </w:p>
    <w:p w:rsidR="00A3337A" w:rsidRDefault="000E695D" w:rsidP="008A5E56">
      <w:pPr>
        <w:rPr>
          <w:rFonts w:cs="Arial"/>
        </w:rPr>
      </w:pPr>
      <w:r>
        <w:rPr>
          <w:rFonts w:cs="Arial"/>
        </w:rPr>
        <w:t xml:space="preserve">In this activity you are going to </w:t>
      </w:r>
      <w:r w:rsidRPr="000E695D">
        <w:rPr>
          <w:rFonts w:cs="Arial"/>
        </w:rPr>
        <w:t>reflect on the meaning of the concept of “musicality”</w:t>
      </w:r>
      <w:r>
        <w:rPr>
          <w:rFonts w:cs="Arial"/>
        </w:rPr>
        <w:t>.</w:t>
      </w:r>
    </w:p>
    <w:p w:rsidR="000E695D" w:rsidRPr="000E695D" w:rsidRDefault="000E695D" w:rsidP="008A5E56">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E695D">
        <w:tc>
          <w:tcPr>
            <w:tcW w:w="2600" w:type="dxa"/>
            <w:tcBorders>
              <w:top w:val="single" w:sz="18" w:space="0" w:color="FF6600"/>
              <w:bottom w:val="nil"/>
            </w:tcBorders>
            <w:shd w:val="pct10" w:color="auto" w:fill="auto"/>
          </w:tcPr>
          <w:p w:rsidR="000E695D" w:rsidRDefault="000E695D" w:rsidP="003F7E3A">
            <w:pPr>
              <w:pStyle w:val="cgBodyText"/>
            </w:pPr>
            <w:r>
              <w:rPr>
                <w:noProof/>
                <w:lang w:eastAsia="en-GB"/>
              </w:rPr>
              <w:drawing>
                <wp:inline distT="0" distB="0" distL="0" distR="0">
                  <wp:extent cx="971550" cy="295275"/>
                  <wp:effectExtent l="0" t="0" r="0" b="9525"/>
                  <wp:docPr id="21" name="Picture 21"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E695D" w:rsidRDefault="000E695D" w:rsidP="003F7E3A">
            <w:pPr>
              <w:pStyle w:val="cgBodyText"/>
            </w:pPr>
            <w:r>
              <w:t>Textentry1</w:t>
            </w:r>
          </w:p>
        </w:tc>
      </w:tr>
      <w:tr w:rsidR="000E695D">
        <w:tc>
          <w:tcPr>
            <w:tcW w:w="2600" w:type="dxa"/>
            <w:tcBorders>
              <w:top w:val="nil"/>
              <w:bottom w:val="nil"/>
            </w:tcBorders>
            <w:shd w:val="pct10" w:color="auto" w:fill="auto"/>
          </w:tcPr>
          <w:p w:rsidR="000E695D" w:rsidRDefault="000E695D" w:rsidP="003F7E3A">
            <w:pPr>
              <w:pStyle w:val="cgBodyText"/>
            </w:pPr>
            <w:r>
              <w:t>Title</w:t>
            </w:r>
          </w:p>
        </w:tc>
        <w:tc>
          <w:tcPr>
            <w:tcW w:w="5880" w:type="dxa"/>
            <w:tcBorders>
              <w:top w:val="nil"/>
            </w:tcBorders>
            <w:shd w:val="clear" w:color="auto" w:fill="auto"/>
          </w:tcPr>
          <w:p w:rsidR="000E695D" w:rsidRDefault="000E695D" w:rsidP="003F7E3A">
            <w:pPr>
              <w:pStyle w:val="cgBodyText"/>
            </w:pPr>
          </w:p>
        </w:tc>
      </w:tr>
      <w:tr w:rsidR="000E695D">
        <w:tc>
          <w:tcPr>
            <w:tcW w:w="2600" w:type="dxa"/>
            <w:tcBorders>
              <w:top w:val="nil"/>
              <w:bottom w:val="nil"/>
            </w:tcBorders>
            <w:shd w:val="pct10" w:color="auto" w:fill="auto"/>
          </w:tcPr>
          <w:p w:rsidR="000E695D" w:rsidRDefault="000E695D" w:rsidP="003F7E3A">
            <w:pPr>
              <w:pStyle w:val="cgBodyText"/>
            </w:pPr>
            <w:r>
              <w:t>Text</w:t>
            </w:r>
          </w:p>
        </w:tc>
        <w:tc>
          <w:tcPr>
            <w:tcW w:w="5880" w:type="dxa"/>
            <w:shd w:val="clear" w:color="auto" w:fill="auto"/>
          </w:tcPr>
          <w:p w:rsidR="000E695D" w:rsidRDefault="000E695D" w:rsidP="000E695D">
            <w:pPr>
              <w:pStyle w:val="cgBodyText"/>
            </w:pPr>
            <w:r>
              <w:t>First, write a description of your own understanding of what musicality is.</w:t>
            </w:r>
          </w:p>
          <w:p w:rsidR="00F379FE" w:rsidRDefault="00F379FE" w:rsidP="000E695D">
            <w:pPr>
              <w:pStyle w:val="cgBodyText"/>
            </w:pPr>
          </w:p>
          <w:p w:rsidR="00D6210D" w:rsidRDefault="00F379FE" w:rsidP="00955148">
            <w:pPr>
              <w:pStyle w:val="cgBodyText"/>
            </w:pPr>
            <w:r>
              <w:rPr>
                <w:noProof/>
                <w:lang w:eastAsia="en-GB"/>
              </w:rPr>
              <w:drawing>
                <wp:inline distT="0" distB="0" distL="0" distR="0">
                  <wp:extent cx="1648139" cy="2829827"/>
                  <wp:effectExtent l="0" t="0" r="0" b="0"/>
                  <wp:docPr id="111" name="Picture 111" descr="This is a black and white image of a dancer jumpling. She is performing on a stage with some old buildings in the background. She is wearing an adorned dress and her hair tight at the back with a bow. Her feet are pointing down together while her arms ar lifted upwards. She is facing up slightly to her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f-2-147ban.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48110" cy="2829778"/>
                          </a:xfrm>
                          <a:prstGeom prst="rect">
                            <a:avLst/>
                          </a:prstGeom>
                        </pic:spPr>
                      </pic:pic>
                    </a:graphicData>
                  </a:graphic>
                </wp:inline>
              </w:drawing>
            </w:r>
          </w:p>
        </w:tc>
      </w:tr>
      <w:tr w:rsidR="000E695D">
        <w:tc>
          <w:tcPr>
            <w:tcW w:w="2600" w:type="dxa"/>
            <w:tcBorders>
              <w:top w:val="nil"/>
              <w:bottom w:val="single" w:sz="18" w:space="0" w:color="FF6600"/>
            </w:tcBorders>
            <w:shd w:val="pct10" w:color="auto" w:fill="auto"/>
          </w:tcPr>
          <w:p w:rsidR="000E695D" w:rsidRDefault="000E695D" w:rsidP="003F7E3A">
            <w:pPr>
              <w:pStyle w:val="cgBodyText"/>
            </w:pPr>
            <w:r>
              <w:t>Feedback</w:t>
            </w:r>
          </w:p>
        </w:tc>
        <w:tc>
          <w:tcPr>
            <w:tcW w:w="5880" w:type="dxa"/>
            <w:shd w:val="clear" w:color="auto" w:fill="auto"/>
          </w:tcPr>
          <w:p w:rsidR="000E695D" w:rsidRDefault="000E695D" w:rsidP="003F7E3A">
            <w:pPr>
              <w:pStyle w:val="cgBodyText"/>
            </w:pPr>
            <w:r w:rsidRPr="0042098A">
              <w:t>This is an open answer.</w:t>
            </w:r>
            <w:r>
              <w:t xml:space="preserve"> Responses will vary.</w:t>
            </w:r>
          </w:p>
          <w:p w:rsidR="00D6210D" w:rsidRDefault="00D6210D" w:rsidP="003F7E3A">
            <w:pPr>
              <w:pStyle w:val="cgBodyText"/>
            </w:pPr>
          </w:p>
          <w:p w:rsidR="001C782E" w:rsidRDefault="00D6210D" w:rsidP="00B249DB">
            <w:pPr>
              <w:pStyle w:val="cgBodyText"/>
            </w:pPr>
            <w:r>
              <w:t>You can g</w:t>
            </w:r>
            <w:r w:rsidR="00FF5A88">
              <w:t>o to</w:t>
            </w:r>
            <w:r w:rsidR="00B249DB">
              <w:t xml:space="preserve"> this online reference site</w:t>
            </w:r>
            <w:r w:rsidR="00FF5A88">
              <w:t xml:space="preserve"> </w:t>
            </w:r>
            <w:hyperlink r:id="rId50" w:history="1">
              <w:proofErr w:type="spellStart"/>
              <w:r w:rsidR="00FF5A88" w:rsidRPr="0044134A">
                <w:rPr>
                  <w:rStyle w:val="Hyperlink"/>
                </w:rPr>
                <w:t>Memidex</w:t>
              </w:r>
              <w:proofErr w:type="spellEnd"/>
            </w:hyperlink>
            <w:r w:rsidR="001C782E">
              <w:t xml:space="preserve"> </w:t>
            </w:r>
            <w:r w:rsidR="00CF5388">
              <w:lastRenderedPageBreak/>
              <w:t xml:space="preserve">(opens in a new window) </w:t>
            </w:r>
            <w:r w:rsidR="00B249DB">
              <w:t>to read</w:t>
            </w:r>
            <w:r w:rsidR="001C782E">
              <w:t xml:space="preserve"> </w:t>
            </w:r>
            <w:r>
              <w:t xml:space="preserve">various </w:t>
            </w:r>
            <w:r w:rsidR="001C782E">
              <w:t xml:space="preserve">definitions </w:t>
            </w:r>
            <w:r w:rsidR="00FF5A88">
              <w:t>of ‘musicality’ from</w:t>
            </w:r>
            <w:r w:rsidR="001C782E">
              <w:t xml:space="preserve"> different online</w:t>
            </w:r>
            <w:r w:rsidR="00FF5A88">
              <w:t xml:space="preserve"> dictionaries.</w:t>
            </w:r>
          </w:p>
        </w:tc>
      </w:tr>
    </w:tbl>
    <w:p w:rsidR="00091629" w:rsidRDefault="00091629" w:rsidP="008A5E56"/>
    <w:p w:rsidR="000E695D" w:rsidRPr="000263D3" w:rsidRDefault="00D6210D" w:rsidP="000E695D">
      <w:pPr>
        <w:pStyle w:val="cgPanelText"/>
      </w:pPr>
      <w:r>
        <w:t>Activity 7</w:t>
      </w:r>
      <w:r w:rsidR="00FF5A88">
        <w:t>.2</w:t>
      </w:r>
    </w:p>
    <w:p w:rsidR="00FA7593" w:rsidRDefault="00FA7593" w:rsidP="000E695D"/>
    <w:p w:rsidR="000E695D" w:rsidRDefault="000E695D" w:rsidP="000E695D">
      <w:r>
        <w:t>Read Tully’s text below and post your answers to these questions in the discussion thread “</w:t>
      </w:r>
      <w:r w:rsidR="004704B4" w:rsidRPr="005A4091">
        <w:t>Musicality</w:t>
      </w:r>
      <w:r w:rsidR="004704B4">
        <w:t>” in the module forum.</w:t>
      </w:r>
    </w:p>
    <w:p w:rsidR="00CF5388" w:rsidRDefault="00CF5388" w:rsidP="000E695D"/>
    <w:p w:rsidR="000E695D" w:rsidRDefault="000E695D" w:rsidP="00CF5388">
      <w:pPr>
        <w:pStyle w:val="ListParagraph"/>
        <w:numPr>
          <w:ilvl w:val="0"/>
          <w:numId w:val="39"/>
        </w:numPr>
        <w:ind w:left="426" w:hanging="426"/>
      </w:pPr>
      <w:r w:rsidRPr="005B23F7">
        <w:t xml:space="preserve">Tully </w:t>
      </w:r>
      <w:r>
        <w:t>identifies</w:t>
      </w:r>
      <w:r w:rsidRPr="005B23F7">
        <w:t xml:space="preserve"> music as “the </w:t>
      </w:r>
      <w:r w:rsidRPr="005B23F7">
        <w:rPr>
          <w:spacing w:val="-3"/>
          <w:szCs w:val="22"/>
        </w:rPr>
        <w:t>prime mover in the dancer’s volition”</w:t>
      </w:r>
      <w:proofErr w:type="gramStart"/>
      <w:r w:rsidR="00350ADE">
        <w:rPr>
          <w:spacing w:val="-3"/>
          <w:szCs w:val="22"/>
        </w:rPr>
        <w:t>,</w:t>
      </w:r>
      <w:proofErr w:type="gramEnd"/>
      <w:r w:rsidRPr="005B23F7">
        <w:t xml:space="preserve"> </w:t>
      </w:r>
      <w:r>
        <w:t>do you</w:t>
      </w:r>
      <w:r w:rsidR="00CF5388">
        <w:t xml:space="preserve"> think this is always the case?</w:t>
      </w:r>
    </w:p>
    <w:p w:rsidR="000E695D" w:rsidRDefault="000E695D" w:rsidP="00CF5388">
      <w:pPr>
        <w:pStyle w:val="ListParagraph"/>
        <w:numPr>
          <w:ilvl w:val="0"/>
          <w:numId w:val="39"/>
        </w:numPr>
        <w:ind w:left="426" w:hanging="426"/>
      </w:pPr>
      <w:r>
        <w:t>Do you agree with the idea that all movement has a rhythm?</w:t>
      </w:r>
    </w:p>
    <w:p w:rsidR="000E695D" w:rsidRDefault="000E695D" w:rsidP="00CF5388">
      <w:pPr>
        <w:pStyle w:val="ListParagraph"/>
        <w:numPr>
          <w:ilvl w:val="0"/>
          <w:numId w:val="39"/>
        </w:numPr>
        <w:ind w:left="426" w:hanging="426"/>
      </w:pPr>
      <w:r>
        <w:t>Would you say that the dancer is like an instrument in the dance?</w:t>
      </w:r>
    </w:p>
    <w:p w:rsidR="000E695D" w:rsidRPr="005B23F7" w:rsidRDefault="000E695D" w:rsidP="00CF5388">
      <w:pPr>
        <w:pStyle w:val="ListParagraph"/>
        <w:numPr>
          <w:ilvl w:val="0"/>
          <w:numId w:val="39"/>
        </w:numPr>
        <w:ind w:left="426" w:hanging="426"/>
      </w:pPr>
      <w:r>
        <w:t>Do these thoughts apply to all dance genres? Explain your responses.</w:t>
      </w:r>
    </w:p>
    <w:p w:rsidR="000E695D" w:rsidRDefault="000E695D" w:rsidP="000E695D"/>
    <w:p w:rsidR="000E695D" w:rsidRPr="00A42183" w:rsidRDefault="000E695D" w:rsidP="000E695D">
      <w:pPr>
        <w:pStyle w:val="cgQuoteText"/>
      </w:pPr>
      <w:r>
        <w:t>“</w:t>
      </w:r>
      <w:r w:rsidRPr="00A42183">
        <w:t xml:space="preserve">This </w:t>
      </w:r>
      <w:r>
        <w:t>[…]</w:t>
      </w:r>
      <w:r w:rsidRPr="00A42183">
        <w:t xml:space="preserve"> indicates the prime </w:t>
      </w:r>
      <w:r>
        <w:t>mover in the dancer’s volition:</w:t>
      </w:r>
      <w:r w:rsidRPr="00A42183">
        <w:t xml:space="preserve"> the music.  The time-space relation between movements has a rhythmical pattern suggesting music of its own.  When this accords with the music, the two become one and the same. Then does the dancer experience ‘being danced’ the dance flows through him, the instrument, and his delight and the d</w:t>
      </w:r>
      <w:r>
        <w:t>elight of the audience are one.”</w:t>
      </w:r>
    </w:p>
    <w:p w:rsidR="000E695D" w:rsidRPr="0039491C" w:rsidRDefault="000E695D" w:rsidP="000E695D">
      <w:pPr>
        <w:pStyle w:val="cgQuoteText"/>
        <w:jc w:val="right"/>
      </w:pPr>
      <w:r>
        <w:t>(Tully, 2011, p. 23</w:t>
      </w:r>
      <w:r w:rsidRPr="0039491C">
        <w:t>)</w:t>
      </w:r>
    </w:p>
    <w:p w:rsidR="001C782E" w:rsidRDefault="001C782E" w:rsidP="00FA7593">
      <w:pPr>
        <w:pStyle w:val="cgBodyText"/>
      </w:pPr>
    </w:p>
    <w:p w:rsidR="00970EB7" w:rsidRPr="000263D3" w:rsidRDefault="00970EB7" w:rsidP="00970EB7">
      <w:pPr>
        <w:pStyle w:val="cgPanelText"/>
      </w:pPr>
      <w:r>
        <w:t xml:space="preserve">Activity </w:t>
      </w:r>
      <w:r w:rsidR="00D6210D">
        <w:t>7</w:t>
      </w:r>
      <w:r w:rsidR="00007863">
        <w:t>.3</w:t>
      </w:r>
    </w:p>
    <w:p w:rsidR="00FA7593" w:rsidRDefault="00FA7593" w:rsidP="00FA7593">
      <w:pPr>
        <w:pStyle w:val="cgBodyText"/>
      </w:pPr>
    </w:p>
    <w:p w:rsidR="00970EB7" w:rsidRDefault="00D6210D" w:rsidP="00FA7593">
      <w:pPr>
        <w:pStyle w:val="cgBodyText"/>
      </w:pPr>
      <w:r>
        <w:t>In this activity you are going to watch a video in order to attend to the use of space, time and music.</w:t>
      </w:r>
    </w:p>
    <w:p w:rsidR="00D6210D" w:rsidRDefault="00D6210D" w:rsidP="00FA7593">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970EB7" w:rsidTr="00097023">
        <w:tc>
          <w:tcPr>
            <w:tcW w:w="2600" w:type="dxa"/>
            <w:tcBorders>
              <w:top w:val="single" w:sz="18" w:space="0" w:color="FF6600"/>
              <w:bottom w:val="nil"/>
            </w:tcBorders>
            <w:shd w:val="pct10" w:color="auto" w:fill="auto"/>
          </w:tcPr>
          <w:p w:rsidR="00970EB7" w:rsidRDefault="00970EB7" w:rsidP="00097023">
            <w:pPr>
              <w:pStyle w:val="cgBodyText"/>
            </w:pPr>
            <w:r>
              <w:rPr>
                <w:noProof/>
                <w:lang w:eastAsia="en-GB"/>
              </w:rPr>
              <w:drawing>
                <wp:inline distT="0" distB="0" distL="0" distR="0">
                  <wp:extent cx="971550" cy="295275"/>
                  <wp:effectExtent l="0" t="0" r="0" b="9525"/>
                  <wp:docPr id="32" name="Picture 3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970EB7" w:rsidRDefault="00970EB7" w:rsidP="00097023">
            <w:pPr>
              <w:pStyle w:val="cgBodyText"/>
            </w:pPr>
            <w:r>
              <w:t>Textentry1</w:t>
            </w:r>
          </w:p>
        </w:tc>
      </w:tr>
      <w:tr w:rsidR="00970EB7" w:rsidTr="00097023">
        <w:tc>
          <w:tcPr>
            <w:tcW w:w="2600" w:type="dxa"/>
            <w:tcBorders>
              <w:top w:val="nil"/>
              <w:bottom w:val="nil"/>
            </w:tcBorders>
            <w:shd w:val="pct10" w:color="auto" w:fill="auto"/>
          </w:tcPr>
          <w:p w:rsidR="00970EB7" w:rsidRDefault="00970EB7" w:rsidP="00097023">
            <w:pPr>
              <w:pStyle w:val="cgBodyText"/>
            </w:pPr>
            <w:r>
              <w:t>Title</w:t>
            </w:r>
          </w:p>
        </w:tc>
        <w:tc>
          <w:tcPr>
            <w:tcW w:w="5880" w:type="dxa"/>
            <w:tcBorders>
              <w:top w:val="nil"/>
            </w:tcBorders>
            <w:shd w:val="clear" w:color="auto" w:fill="auto"/>
          </w:tcPr>
          <w:p w:rsidR="00970EB7" w:rsidRPr="001906EE" w:rsidRDefault="00970EB7" w:rsidP="00007863">
            <w:pPr>
              <w:rPr>
                <w:rFonts w:cs="Arial"/>
              </w:rPr>
            </w:pPr>
          </w:p>
        </w:tc>
      </w:tr>
      <w:tr w:rsidR="00970EB7" w:rsidTr="00097023">
        <w:tc>
          <w:tcPr>
            <w:tcW w:w="2600" w:type="dxa"/>
            <w:tcBorders>
              <w:top w:val="nil"/>
              <w:bottom w:val="nil"/>
            </w:tcBorders>
            <w:shd w:val="pct10" w:color="auto" w:fill="auto"/>
          </w:tcPr>
          <w:p w:rsidR="00970EB7" w:rsidRDefault="00970EB7" w:rsidP="00097023">
            <w:pPr>
              <w:pStyle w:val="cgBodyText"/>
            </w:pPr>
            <w:r>
              <w:t>Text</w:t>
            </w:r>
          </w:p>
        </w:tc>
        <w:tc>
          <w:tcPr>
            <w:tcW w:w="5880" w:type="dxa"/>
            <w:shd w:val="clear" w:color="auto" w:fill="auto"/>
          </w:tcPr>
          <w:p w:rsidR="00970EB7" w:rsidRDefault="00970EB7" w:rsidP="00097023">
            <w:pPr>
              <w:outlineLvl w:val="0"/>
              <w:rPr>
                <w:rFonts w:cs="Arial"/>
              </w:rPr>
            </w:pPr>
            <w:r>
              <w:rPr>
                <w:rFonts w:cs="Arial"/>
              </w:rPr>
              <w:t xml:space="preserve">Watch again the </w:t>
            </w:r>
            <w:r w:rsidR="000D5A68">
              <w:rPr>
                <w:rFonts w:cs="Arial"/>
              </w:rPr>
              <w:t>first scene of the performance of</w:t>
            </w:r>
            <w:r>
              <w:rPr>
                <w:rFonts w:cs="Arial"/>
              </w:rPr>
              <w:t xml:space="preserve"> </w:t>
            </w:r>
            <w:hyperlink r:id="rId51" w:history="1">
              <w:r w:rsidRPr="00893D9C">
                <w:rPr>
                  <w:rStyle w:val="Hyperlink"/>
                  <w:i/>
                </w:rPr>
                <w:t>Theme and Variations</w:t>
              </w:r>
            </w:hyperlink>
            <w:r w:rsidR="00652CFA">
              <w:rPr>
                <w:rFonts w:cs="Arial"/>
              </w:rPr>
              <w:t xml:space="preserve"> (opens in a new window) </w:t>
            </w:r>
            <w:r>
              <w:rPr>
                <w:rFonts w:cs="Arial"/>
              </w:rPr>
              <w:t>and this time pay attention to how Balanchine</w:t>
            </w:r>
            <w:r>
              <w:t xml:space="preserve"> </w:t>
            </w:r>
            <w:r w:rsidR="00097023">
              <w:rPr>
                <w:rFonts w:cs="Arial"/>
              </w:rPr>
              <w:t>constructs</w:t>
            </w:r>
            <w:r w:rsidR="00FA7593">
              <w:rPr>
                <w:rFonts w:cs="Arial"/>
              </w:rPr>
              <w:t>:</w:t>
            </w:r>
          </w:p>
          <w:p w:rsidR="00CF5388" w:rsidRDefault="00CF5388" w:rsidP="00097023">
            <w:pPr>
              <w:outlineLvl w:val="0"/>
            </w:pPr>
          </w:p>
          <w:p w:rsidR="00970EB7" w:rsidRDefault="00970EB7" w:rsidP="00CF5388">
            <w:pPr>
              <w:pStyle w:val="ListParagraph"/>
              <w:numPr>
                <w:ilvl w:val="0"/>
                <w:numId w:val="41"/>
              </w:numPr>
              <w:tabs>
                <w:tab w:val="left" w:pos="377"/>
              </w:tabs>
              <w:ind w:left="377" w:hanging="377"/>
              <w:rPr>
                <w:rFonts w:cs="Arial"/>
              </w:rPr>
            </w:pPr>
            <w:proofErr w:type="gramStart"/>
            <w:r>
              <w:rPr>
                <w:rFonts w:cs="Arial"/>
              </w:rPr>
              <w:t>the</w:t>
            </w:r>
            <w:proofErr w:type="gramEnd"/>
            <w:r>
              <w:rPr>
                <w:rFonts w:cs="Arial"/>
              </w:rPr>
              <w:t xml:space="preserve"> relationship of the dancers to each other through t</w:t>
            </w:r>
            <w:r w:rsidR="00CF5388">
              <w:rPr>
                <w:rFonts w:cs="Arial"/>
              </w:rPr>
              <w:t>he upper body and port de bras.</w:t>
            </w:r>
          </w:p>
          <w:p w:rsidR="00D6210D" w:rsidRDefault="00D6210D" w:rsidP="00881718">
            <w:pPr>
              <w:pStyle w:val="cgBodyText"/>
            </w:pPr>
          </w:p>
          <w:p w:rsidR="00970EB7" w:rsidRDefault="00970EB7" w:rsidP="001C7E57">
            <w:pPr>
              <w:pStyle w:val="cgBodyText"/>
            </w:pPr>
            <w:r>
              <w:t>W</w:t>
            </w:r>
            <w:r w:rsidRPr="001906EE">
              <w:t xml:space="preserve">here is </w:t>
            </w:r>
            <w:r w:rsidR="00350ADE">
              <w:t xml:space="preserve">there an </w:t>
            </w:r>
            <w:r w:rsidRPr="001906EE">
              <w:t xml:space="preserve">accent or </w:t>
            </w:r>
            <w:r w:rsidR="00350ADE">
              <w:t>a</w:t>
            </w:r>
            <w:r w:rsidR="001C7E57">
              <w:t>n</w:t>
            </w:r>
            <w:r w:rsidR="00350ADE">
              <w:t xml:space="preserve"> </w:t>
            </w:r>
            <w:r w:rsidR="001C7E57">
              <w:t>applied</w:t>
            </w:r>
            <w:r w:rsidR="00350ADE">
              <w:t xml:space="preserve"> </w:t>
            </w:r>
            <w:r w:rsidRPr="001906EE">
              <w:t>emphasis in the physical action</w:t>
            </w:r>
            <w:r>
              <w:t>?</w:t>
            </w:r>
            <w:r w:rsidRPr="001906EE">
              <w:t xml:space="preserve"> </w:t>
            </w:r>
            <w:r>
              <w:t>H</w:t>
            </w:r>
            <w:r w:rsidRPr="001906EE">
              <w:t>ow does this relate to the overall phrase of movement</w:t>
            </w:r>
            <w:r>
              <w:t>? H</w:t>
            </w:r>
            <w:r w:rsidRPr="001906EE">
              <w:t>ow is this related to music</w:t>
            </w:r>
            <w:r>
              <w:t>?</w:t>
            </w:r>
          </w:p>
        </w:tc>
      </w:tr>
      <w:tr w:rsidR="00970EB7" w:rsidTr="00097023">
        <w:tc>
          <w:tcPr>
            <w:tcW w:w="2600" w:type="dxa"/>
            <w:tcBorders>
              <w:top w:val="nil"/>
              <w:bottom w:val="single" w:sz="18" w:space="0" w:color="FF6600"/>
            </w:tcBorders>
            <w:shd w:val="pct10" w:color="auto" w:fill="auto"/>
          </w:tcPr>
          <w:p w:rsidR="00970EB7" w:rsidRDefault="00970EB7" w:rsidP="00097023">
            <w:pPr>
              <w:pStyle w:val="cgBodyText"/>
            </w:pPr>
            <w:r>
              <w:t>Feedback</w:t>
            </w:r>
          </w:p>
        </w:tc>
        <w:tc>
          <w:tcPr>
            <w:tcW w:w="5880" w:type="dxa"/>
            <w:shd w:val="clear" w:color="auto" w:fill="auto"/>
          </w:tcPr>
          <w:p w:rsidR="00970EB7" w:rsidRDefault="00097023" w:rsidP="00097023">
            <w:pPr>
              <w:pStyle w:val="cgBodyText"/>
            </w:pPr>
            <w:r>
              <w:t xml:space="preserve">The gestures of the dancers’ upper body and port de bras reference both the audience and each other. They move towards and away from each other and in a figure of eight pattern that interweaves their positions in space. </w:t>
            </w:r>
            <w:r w:rsidR="00970EB7">
              <w:t>You might have been able to</w:t>
            </w:r>
            <w:r w:rsidR="00970EB7" w:rsidRPr="001906EE">
              <w:t xml:space="preserve"> sense a downbeat or connection through the body with gravity</w:t>
            </w:r>
            <w:r w:rsidR="00970EB7">
              <w:t xml:space="preserve"> (along the line of the aplomb).</w:t>
            </w:r>
          </w:p>
        </w:tc>
      </w:tr>
    </w:tbl>
    <w:p w:rsidR="00CC7515" w:rsidRDefault="00CC7515" w:rsidP="00FA7593">
      <w:pPr>
        <w:pStyle w:val="cgBodyText"/>
      </w:pPr>
    </w:p>
    <w:p w:rsidR="00D42ACB" w:rsidRPr="006B2B5F" w:rsidRDefault="00D42ACB" w:rsidP="00D42ACB">
      <w:pPr>
        <w:pStyle w:val="cgSectionTitle"/>
      </w:pPr>
      <w:r>
        <w:lastRenderedPageBreak/>
        <w:t xml:space="preserve">Task </w:t>
      </w:r>
      <w:r w:rsidR="003E4992">
        <w:t>8</w:t>
      </w:r>
      <w:r>
        <w:t xml:space="preserve">: </w:t>
      </w:r>
      <w:r w:rsidR="003E4992">
        <w:t xml:space="preserve">Understanding a </w:t>
      </w:r>
      <w:r w:rsidR="00753365">
        <w:rPr>
          <w:i/>
        </w:rPr>
        <w:t xml:space="preserve">battement </w:t>
      </w:r>
      <w:proofErr w:type="spellStart"/>
      <w:r w:rsidR="003E4992" w:rsidRPr="00753365">
        <w:rPr>
          <w:i/>
        </w:rPr>
        <w:t>tendu</w:t>
      </w:r>
      <w:proofErr w:type="spellEnd"/>
    </w:p>
    <w:p w:rsidR="00FA7593" w:rsidRDefault="00FA7593" w:rsidP="00FA7593">
      <w:pPr>
        <w:pStyle w:val="cgBodyText"/>
      </w:pPr>
    </w:p>
    <w:p w:rsidR="00D42ACB" w:rsidRDefault="00D42ACB" w:rsidP="00D42ACB">
      <w:r w:rsidRPr="00E46101">
        <w:t xml:space="preserve">This task </w:t>
      </w:r>
      <w:r w:rsidR="00464F7C">
        <w:t xml:space="preserve">will </w:t>
      </w:r>
      <w:r w:rsidR="00AE6C62">
        <w:t>ask you to</w:t>
      </w:r>
      <w:r w:rsidR="00007863">
        <w:t xml:space="preserve"> focus on how different authors describe </w:t>
      </w:r>
      <w:r w:rsidR="00007863">
        <w:rPr>
          <w:rFonts w:cs="Arial"/>
        </w:rPr>
        <w:t>a</w:t>
      </w:r>
      <w:r w:rsidR="00007863">
        <w:rPr>
          <w:rFonts w:cs="Arial"/>
          <w:i/>
        </w:rPr>
        <w:t xml:space="preserve"> battement </w:t>
      </w:r>
      <w:proofErr w:type="spellStart"/>
      <w:r w:rsidR="00007863">
        <w:rPr>
          <w:rFonts w:cs="Arial"/>
          <w:i/>
        </w:rPr>
        <w:t>tendu</w:t>
      </w:r>
      <w:proofErr w:type="spellEnd"/>
      <w:r w:rsidR="00007863">
        <w:rPr>
          <w:rFonts w:cs="Arial"/>
          <w:i/>
        </w:rPr>
        <w:t>.</w:t>
      </w:r>
    </w:p>
    <w:p w:rsidR="00722F64" w:rsidRPr="00BF649D" w:rsidRDefault="00722F64" w:rsidP="00D42ACB"/>
    <w:p w:rsidR="00D42ACB" w:rsidRDefault="00722F64" w:rsidP="00955148">
      <w:pPr>
        <w:pStyle w:val="cgHeading"/>
        <w:rPr>
          <w:b w:val="0"/>
          <w:color w:val="666699"/>
          <w:sz w:val="20"/>
        </w:rPr>
      </w:pPr>
      <w:r>
        <w:rPr>
          <w:noProof/>
          <w:lang w:eastAsia="en-GB"/>
        </w:rPr>
        <w:drawing>
          <wp:inline distT="0" distB="0" distL="0" distR="0">
            <wp:extent cx="2567405" cy="2704699"/>
            <wp:effectExtent l="0" t="0" r="4445" b="635"/>
            <wp:docPr id="13" name="Picture 13" descr="This is a photograph of a mature ballet dancer in a studio. He is stretching his right leg to the side with his toes touching the floor. His right arm lifting upwards to the side and his left arm reaching out to the left. His looking up to his right diagonal. He is wearing a blue t-shirt, white trousers and ballet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cf9039-attr.jpg"/>
                    <pic:cNvPicPr/>
                  </pic:nvPicPr>
                  <pic:blipFill rotWithShape="1">
                    <a:blip r:embed="rId52" cstate="print">
                      <a:extLst>
                        <a:ext uri="{28A0092B-C50C-407E-A947-70E740481C1C}">
                          <a14:useLocalDpi xmlns:a14="http://schemas.microsoft.com/office/drawing/2010/main" val="0"/>
                        </a:ext>
                      </a:extLst>
                    </a:blip>
                    <a:srcRect r="33688" b="-22"/>
                    <a:stretch/>
                  </pic:blipFill>
                  <pic:spPr bwMode="auto">
                    <a:xfrm>
                      <a:off x="0" y="0"/>
                      <a:ext cx="2569746" cy="2707165"/>
                    </a:xfrm>
                    <a:prstGeom prst="rect">
                      <a:avLst/>
                    </a:prstGeom>
                    <a:ln>
                      <a:noFill/>
                    </a:ln>
                    <a:extLst>
                      <a:ext uri="{53640926-AAD7-44D8-BBD7-CCE9431645EC}">
                        <a14:shadowObscured xmlns:a14="http://schemas.microsoft.com/office/drawing/2010/main"/>
                      </a:ext>
                    </a:extLst>
                  </pic:spPr>
                </pic:pic>
              </a:graphicData>
            </a:graphic>
          </wp:inline>
        </w:drawing>
      </w:r>
    </w:p>
    <w:p w:rsidR="00722F64" w:rsidRDefault="00722F64" w:rsidP="00FA7593">
      <w:pPr>
        <w:pStyle w:val="cgBodyText"/>
      </w:pPr>
    </w:p>
    <w:p w:rsidR="008F239C" w:rsidRDefault="008F239C" w:rsidP="00FA7593">
      <w:pPr>
        <w:pStyle w:val="cgBodyText"/>
      </w:pPr>
      <w:r w:rsidRPr="008F239C">
        <w:t>You will also have to demonstrate in practice the ballet concepts that you have engaged with during this semester.</w:t>
      </w:r>
    </w:p>
    <w:p w:rsidR="008F239C" w:rsidRPr="008F239C" w:rsidRDefault="008F239C" w:rsidP="00FA7593">
      <w:pPr>
        <w:pStyle w:val="cgBodyText"/>
      </w:pPr>
    </w:p>
    <w:p w:rsidR="008C0C47" w:rsidRPr="0042098A" w:rsidRDefault="008C0C47" w:rsidP="008C0C47">
      <w:pPr>
        <w:pStyle w:val="cgPanelText"/>
      </w:pPr>
      <w:r>
        <w:t xml:space="preserve">Activity </w:t>
      </w:r>
      <w:r w:rsidR="0078216A">
        <w:t>8</w:t>
      </w:r>
      <w:r>
        <w:t>.1</w:t>
      </w:r>
    </w:p>
    <w:p w:rsidR="00FA7593" w:rsidRDefault="00FA7593" w:rsidP="008C0C47">
      <w:pPr>
        <w:rPr>
          <w:rFonts w:cs="Arial"/>
        </w:rPr>
      </w:pPr>
    </w:p>
    <w:p w:rsidR="008C0C47" w:rsidRDefault="008C0C47" w:rsidP="008C0C47">
      <w:pPr>
        <w:rPr>
          <w:rFonts w:cs="Arial"/>
        </w:rPr>
      </w:pPr>
      <w:r>
        <w:rPr>
          <w:rFonts w:cs="Arial"/>
        </w:rPr>
        <w:t xml:space="preserve">For this activity you are going to describe with your own words a </w:t>
      </w:r>
      <w:r w:rsidRPr="005F75A9">
        <w:rPr>
          <w:rFonts w:cs="Arial"/>
          <w:i/>
        </w:rPr>
        <w:t xml:space="preserve">battement </w:t>
      </w:r>
      <w:proofErr w:type="spellStart"/>
      <w:r w:rsidRPr="005F75A9">
        <w:rPr>
          <w:rFonts w:cs="Arial"/>
          <w:i/>
        </w:rPr>
        <w:t>tendu</w:t>
      </w:r>
      <w:proofErr w:type="spellEnd"/>
      <w:r>
        <w:rPr>
          <w:rFonts w:cs="Arial"/>
        </w:rPr>
        <w:t>.</w:t>
      </w:r>
    </w:p>
    <w:p w:rsidR="008C0C47" w:rsidRDefault="008C0C47" w:rsidP="008C0C47"/>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0C47" w:rsidTr="00097023">
        <w:tc>
          <w:tcPr>
            <w:tcW w:w="2600" w:type="dxa"/>
            <w:tcBorders>
              <w:top w:val="single" w:sz="18" w:space="0" w:color="FF6600"/>
              <w:bottom w:val="nil"/>
            </w:tcBorders>
            <w:shd w:val="pct10" w:color="auto" w:fill="auto"/>
          </w:tcPr>
          <w:p w:rsidR="008C0C47" w:rsidRDefault="008C0C47" w:rsidP="00097023">
            <w:pPr>
              <w:pStyle w:val="cgBodyText"/>
            </w:pPr>
            <w:r>
              <w:rPr>
                <w:noProof/>
                <w:lang w:eastAsia="en-GB"/>
              </w:rPr>
              <w:drawing>
                <wp:inline distT="0" distB="0" distL="0" distR="0">
                  <wp:extent cx="971550" cy="295275"/>
                  <wp:effectExtent l="0" t="0" r="0" b="9525"/>
                  <wp:docPr id="16" name="Picture 16"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0C47" w:rsidRDefault="008C0C47" w:rsidP="00097023">
            <w:pPr>
              <w:pStyle w:val="cgBodyText"/>
            </w:pPr>
            <w:r>
              <w:t>Textentry1</w:t>
            </w:r>
          </w:p>
        </w:tc>
      </w:tr>
      <w:tr w:rsidR="008C0C47" w:rsidTr="00097023">
        <w:tc>
          <w:tcPr>
            <w:tcW w:w="2600" w:type="dxa"/>
            <w:tcBorders>
              <w:top w:val="nil"/>
              <w:bottom w:val="nil"/>
            </w:tcBorders>
            <w:shd w:val="pct10" w:color="auto" w:fill="auto"/>
          </w:tcPr>
          <w:p w:rsidR="008C0C47" w:rsidRDefault="008C0C47" w:rsidP="00097023">
            <w:pPr>
              <w:pStyle w:val="cgBodyText"/>
            </w:pPr>
            <w:r>
              <w:t>Title</w:t>
            </w:r>
          </w:p>
        </w:tc>
        <w:tc>
          <w:tcPr>
            <w:tcW w:w="5880" w:type="dxa"/>
            <w:tcBorders>
              <w:top w:val="nil"/>
            </w:tcBorders>
            <w:shd w:val="clear" w:color="auto" w:fill="auto"/>
          </w:tcPr>
          <w:p w:rsidR="008C0C47" w:rsidRPr="005F75A9" w:rsidRDefault="008C0C47" w:rsidP="00097023">
            <w:pPr>
              <w:pStyle w:val="cgBodyText"/>
              <w:rPr>
                <w:i/>
              </w:rPr>
            </w:pPr>
          </w:p>
        </w:tc>
      </w:tr>
      <w:tr w:rsidR="008C0C47" w:rsidTr="00097023">
        <w:tc>
          <w:tcPr>
            <w:tcW w:w="2600" w:type="dxa"/>
            <w:tcBorders>
              <w:top w:val="nil"/>
              <w:bottom w:val="nil"/>
            </w:tcBorders>
            <w:shd w:val="pct10" w:color="auto" w:fill="auto"/>
          </w:tcPr>
          <w:p w:rsidR="008C0C47" w:rsidRDefault="008C0C47" w:rsidP="00097023">
            <w:pPr>
              <w:pStyle w:val="cgBodyText"/>
            </w:pPr>
            <w:r>
              <w:t>Text</w:t>
            </w:r>
          </w:p>
        </w:tc>
        <w:tc>
          <w:tcPr>
            <w:tcW w:w="5880" w:type="dxa"/>
            <w:shd w:val="clear" w:color="auto" w:fill="auto"/>
          </w:tcPr>
          <w:p w:rsidR="008C0C47" w:rsidRDefault="008C0C47" w:rsidP="00097023">
            <w:pPr>
              <w:pStyle w:val="cgBodyText"/>
            </w:pPr>
            <w:r>
              <w:t xml:space="preserve">Write a paragraph describing a </w:t>
            </w:r>
            <w:r w:rsidRPr="005F75A9">
              <w:rPr>
                <w:i/>
              </w:rPr>
              <w:t xml:space="preserve">battement </w:t>
            </w:r>
            <w:proofErr w:type="spellStart"/>
            <w:r w:rsidRPr="005F75A9">
              <w:rPr>
                <w:i/>
              </w:rPr>
              <w:t>tendu</w:t>
            </w:r>
            <w:proofErr w:type="spellEnd"/>
            <w:r>
              <w:t xml:space="preserve"> from the 5</w:t>
            </w:r>
            <w:r w:rsidRPr="005F75A9">
              <w:rPr>
                <w:vertAlign w:val="superscript"/>
              </w:rPr>
              <w:t>th</w:t>
            </w:r>
            <w:r>
              <w:t xml:space="preserve"> position to the front (</w:t>
            </w:r>
            <w:r w:rsidRPr="004C06BB">
              <w:rPr>
                <w:i/>
              </w:rPr>
              <w:t xml:space="preserve">en </w:t>
            </w:r>
            <w:proofErr w:type="spellStart"/>
            <w:r w:rsidRPr="004C06BB">
              <w:rPr>
                <w:i/>
              </w:rPr>
              <w:t>avant</w:t>
            </w:r>
            <w:proofErr w:type="spellEnd"/>
            <w:r w:rsidR="00CF5388">
              <w:t>) in the following terms:</w:t>
            </w:r>
          </w:p>
          <w:p w:rsidR="00CF5388" w:rsidRDefault="00CF5388" w:rsidP="00097023">
            <w:pPr>
              <w:pStyle w:val="cgBodyText"/>
            </w:pPr>
          </w:p>
          <w:p w:rsidR="008C0C47" w:rsidRDefault="008C0C47" w:rsidP="00CF5388">
            <w:pPr>
              <w:pStyle w:val="cgBodyText"/>
              <w:numPr>
                <w:ilvl w:val="0"/>
                <w:numId w:val="37"/>
              </w:numPr>
              <w:tabs>
                <w:tab w:val="left" w:pos="377"/>
              </w:tabs>
              <w:ind w:left="377" w:hanging="377"/>
            </w:pPr>
            <w:r>
              <w:t xml:space="preserve">body parts involved, </w:t>
            </w:r>
          </w:p>
          <w:p w:rsidR="008C0C47" w:rsidRDefault="008C0C47" w:rsidP="00CF5388">
            <w:pPr>
              <w:pStyle w:val="cgBodyText"/>
              <w:numPr>
                <w:ilvl w:val="0"/>
                <w:numId w:val="37"/>
              </w:numPr>
              <w:tabs>
                <w:tab w:val="left" w:pos="377"/>
              </w:tabs>
              <w:ind w:left="377" w:hanging="377"/>
            </w:pPr>
            <w:r>
              <w:t>actual movement in space,</w:t>
            </w:r>
          </w:p>
          <w:p w:rsidR="008C0C47" w:rsidRDefault="008C0C47" w:rsidP="00CF5388">
            <w:pPr>
              <w:pStyle w:val="cgBodyText"/>
              <w:numPr>
                <w:ilvl w:val="0"/>
                <w:numId w:val="37"/>
              </w:numPr>
              <w:tabs>
                <w:tab w:val="left" w:pos="377"/>
              </w:tabs>
              <w:ind w:left="377" w:hanging="377"/>
            </w:pPr>
            <w:r>
              <w:t>distribution of weight,</w:t>
            </w:r>
          </w:p>
          <w:p w:rsidR="008C0C47" w:rsidRDefault="008C0C47" w:rsidP="00CF5388">
            <w:pPr>
              <w:pStyle w:val="cgBodyText"/>
              <w:numPr>
                <w:ilvl w:val="0"/>
                <w:numId w:val="37"/>
              </w:numPr>
              <w:tabs>
                <w:tab w:val="left" w:pos="377"/>
              </w:tabs>
              <w:ind w:left="377" w:hanging="377"/>
            </w:pPr>
            <w:proofErr w:type="gramStart"/>
            <w:r>
              <w:t>engagement</w:t>
            </w:r>
            <w:proofErr w:type="gramEnd"/>
            <w:r>
              <w:t xml:space="preserve"> of inner body structure and muscles.</w:t>
            </w:r>
          </w:p>
        </w:tc>
      </w:tr>
      <w:tr w:rsidR="008C0C47" w:rsidTr="00097023">
        <w:tc>
          <w:tcPr>
            <w:tcW w:w="2600" w:type="dxa"/>
            <w:tcBorders>
              <w:top w:val="nil"/>
              <w:bottom w:val="single" w:sz="18" w:space="0" w:color="FF6600"/>
            </w:tcBorders>
            <w:shd w:val="pct10" w:color="auto" w:fill="auto"/>
          </w:tcPr>
          <w:p w:rsidR="008C0C47" w:rsidRDefault="008C0C47" w:rsidP="00097023">
            <w:pPr>
              <w:pStyle w:val="cgBodyText"/>
            </w:pPr>
            <w:r>
              <w:t>Feedback</w:t>
            </w:r>
          </w:p>
        </w:tc>
        <w:tc>
          <w:tcPr>
            <w:tcW w:w="5880" w:type="dxa"/>
            <w:shd w:val="clear" w:color="auto" w:fill="auto"/>
          </w:tcPr>
          <w:p w:rsidR="008C0C47" w:rsidRDefault="008C0C47" w:rsidP="00097023">
            <w:pPr>
              <w:pStyle w:val="cgBodyText"/>
            </w:pPr>
            <w:r w:rsidRPr="0042098A">
              <w:t>This is an open answer.</w:t>
            </w:r>
            <w:r>
              <w:t xml:space="preserve"> In the texts that you will read next you will find descriptions of other authors about this movement.</w:t>
            </w:r>
          </w:p>
        </w:tc>
      </w:tr>
    </w:tbl>
    <w:p w:rsidR="008C0C47" w:rsidRDefault="008C0C47" w:rsidP="008C0C47"/>
    <w:p w:rsidR="008C0C47" w:rsidRPr="0042098A" w:rsidRDefault="008C0C47" w:rsidP="008C0C47">
      <w:pPr>
        <w:pStyle w:val="cgPanelText"/>
      </w:pPr>
      <w:r>
        <w:t xml:space="preserve">Activity </w:t>
      </w:r>
      <w:r w:rsidR="0078216A">
        <w:t>8</w:t>
      </w:r>
      <w:r>
        <w:t>.2</w:t>
      </w:r>
    </w:p>
    <w:p w:rsidR="00FA7593" w:rsidRDefault="00FA7593" w:rsidP="008C0C47">
      <w:pPr>
        <w:rPr>
          <w:rFonts w:cs="Arial"/>
        </w:rPr>
      </w:pPr>
    </w:p>
    <w:p w:rsidR="008C0C47" w:rsidRPr="004C06BB" w:rsidRDefault="008C0C47" w:rsidP="008C0C47">
      <w:pPr>
        <w:rPr>
          <w:rFonts w:cs="Arial"/>
        </w:rPr>
      </w:pPr>
      <w:r w:rsidRPr="004C06BB">
        <w:rPr>
          <w:rFonts w:cs="Arial"/>
        </w:rPr>
        <w:t xml:space="preserve">Now read how </w:t>
      </w:r>
      <w:proofErr w:type="spellStart"/>
      <w:r w:rsidRPr="004C06BB">
        <w:rPr>
          <w:rFonts w:cs="Arial"/>
        </w:rPr>
        <w:t>Paskevska</w:t>
      </w:r>
      <w:proofErr w:type="spellEnd"/>
      <w:r w:rsidRPr="004C06BB">
        <w:rPr>
          <w:rFonts w:cs="Arial"/>
        </w:rPr>
        <w:t xml:space="preserve"> describes a </w:t>
      </w:r>
      <w:r w:rsidRPr="004C06BB">
        <w:rPr>
          <w:rFonts w:cs="Arial"/>
          <w:i/>
        </w:rPr>
        <w:t xml:space="preserve">battement </w:t>
      </w:r>
      <w:proofErr w:type="spellStart"/>
      <w:r w:rsidRPr="004C06BB">
        <w:rPr>
          <w:rFonts w:cs="Arial"/>
          <w:i/>
        </w:rPr>
        <w:t>tendu</w:t>
      </w:r>
      <w:proofErr w:type="spellEnd"/>
      <w:r w:rsidRPr="004C06BB">
        <w:rPr>
          <w:rFonts w:cs="Arial"/>
        </w:rPr>
        <w:t xml:space="preserve"> from the 5</w:t>
      </w:r>
      <w:r w:rsidRPr="004C06BB">
        <w:rPr>
          <w:rFonts w:cs="Arial"/>
          <w:vertAlign w:val="superscript"/>
        </w:rPr>
        <w:t>th</w:t>
      </w:r>
      <w:r w:rsidRPr="004C06BB">
        <w:rPr>
          <w:rFonts w:cs="Arial"/>
        </w:rPr>
        <w:t xml:space="preserve"> position to the front and compare her description with yours</w:t>
      </w:r>
      <w:r>
        <w:rPr>
          <w:rFonts w:cs="Arial"/>
        </w:rPr>
        <w:t xml:space="preserve"> by answering the questions below</w:t>
      </w:r>
      <w:r w:rsidRPr="004C06BB">
        <w:rPr>
          <w:rFonts w:cs="Arial"/>
        </w:rPr>
        <w:t>.</w:t>
      </w:r>
    </w:p>
    <w:p w:rsidR="008C0C47" w:rsidRDefault="008C0C47" w:rsidP="008C0C47"/>
    <w:p w:rsidR="008C0C47" w:rsidRDefault="008C0C47" w:rsidP="008C0C47">
      <w:pPr>
        <w:pStyle w:val="cgQuoteText"/>
      </w:pPr>
      <w:r w:rsidRPr="0021767C">
        <w:t xml:space="preserve">“[…] we know that the leg will end in an extension to the front of the body with the toes touching the floor. From the initial fifth position, the thigh </w:t>
      </w:r>
      <w:r w:rsidRPr="0021767C">
        <w:lastRenderedPageBreak/>
        <w:t xml:space="preserve">begins to open outward and forward, and the toes gradually point until the instep is fully engaged. In order to remain placed over the supporting leg, a weight shift onto that leg is necessary. Further analyses leads [sic] us to question […] how the movement is facilitated by the rest of the body. Initially, we nurture these connections by keeping an elongated spine and an aligned pelvis. By engaging the spine and maintaining an upright pelvis, we ensure that the trapezius and the </w:t>
      </w:r>
      <w:proofErr w:type="spellStart"/>
      <w:r w:rsidRPr="0021767C">
        <w:t>iliopsoas</w:t>
      </w:r>
      <w:proofErr w:type="spellEnd"/>
      <w:r w:rsidRPr="0021767C">
        <w:t xml:space="preserve"> are optimally position to do their work.</w:t>
      </w:r>
    </w:p>
    <w:p w:rsidR="00C73482" w:rsidRPr="0021767C" w:rsidRDefault="00C73482" w:rsidP="008C0C47">
      <w:pPr>
        <w:pStyle w:val="cgQuoteText"/>
      </w:pPr>
    </w:p>
    <w:p w:rsidR="008C0C47" w:rsidRDefault="008C0C47" w:rsidP="008C0C47">
      <w:pPr>
        <w:pStyle w:val="cgQuoteText"/>
      </w:pPr>
      <w:r w:rsidRPr="0021767C">
        <w:t xml:space="preserve">[…] As with the legs, the arms require an engagement of the musculature without coercive tension. The arms, in addition to their expressive uses, act as stabilizers. They can also be distracters if they are not connected to the </w:t>
      </w:r>
      <w:proofErr w:type="spellStart"/>
      <w:r w:rsidRPr="0021767C">
        <w:t>center</w:t>
      </w:r>
      <w:proofErr w:type="spellEnd"/>
      <w:r w:rsidRPr="0021767C">
        <w:t xml:space="preserve">. The muscles of the arms are designed to control the shape of the arms (with some exceptions, like the biceps, for example). The upper torso muscles control their raising and lowering (abduction and adduction). When this distinction is recognized, the arms can move without undue tension. […] in shaping the arms to the correct classical position by rotating the </w:t>
      </w:r>
      <w:proofErr w:type="spellStart"/>
      <w:r w:rsidRPr="0021767C">
        <w:t>humerus</w:t>
      </w:r>
      <w:proofErr w:type="spellEnd"/>
      <w:r w:rsidRPr="0021767C">
        <w:t xml:space="preserve"> inward and the lower arm outward the role of the arm in maintaining the shape can be isolated from the task of holding them up.</w:t>
      </w:r>
    </w:p>
    <w:p w:rsidR="00C73482" w:rsidRPr="0021767C" w:rsidRDefault="00C73482" w:rsidP="008C0C47">
      <w:pPr>
        <w:pStyle w:val="cgQuoteText"/>
      </w:pPr>
    </w:p>
    <w:p w:rsidR="008C0C47" w:rsidRPr="0021767C" w:rsidRDefault="008C0C47" w:rsidP="008C0C47">
      <w:pPr>
        <w:pStyle w:val="cgQuoteText"/>
      </w:pPr>
      <w:r w:rsidRPr="0021767C">
        <w:t xml:space="preserve">[…] The location of the </w:t>
      </w:r>
      <w:proofErr w:type="spellStart"/>
      <w:r w:rsidRPr="0021767C">
        <w:t>center</w:t>
      </w:r>
      <w:proofErr w:type="spellEnd"/>
      <w:r w:rsidRPr="0021767C">
        <w:t xml:space="preserve"> initially helps dancers to achieve connectedness”</w:t>
      </w:r>
    </w:p>
    <w:p w:rsidR="008C0C47" w:rsidRPr="0021767C" w:rsidRDefault="008C0C47" w:rsidP="008C0C47">
      <w:pPr>
        <w:pStyle w:val="cgQuoteText"/>
        <w:jc w:val="right"/>
      </w:pPr>
      <w:r>
        <w:t>(</w:t>
      </w:r>
      <w:proofErr w:type="spellStart"/>
      <w:r w:rsidRPr="0021767C">
        <w:t>Paskevska</w:t>
      </w:r>
      <w:proofErr w:type="spellEnd"/>
      <w:r w:rsidRPr="0021767C">
        <w:t>, 2005</w:t>
      </w:r>
      <w:r>
        <w:t>,</w:t>
      </w:r>
      <w:r w:rsidRPr="008A13D7">
        <w:t xml:space="preserve"> </w:t>
      </w:r>
      <w:r>
        <w:t>pp.</w:t>
      </w:r>
      <w:r w:rsidRPr="0021767C">
        <w:t xml:space="preserve"> 27-29</w:t>
      </w:r>
      <w:r>
        <w:t>)</w:t>
      </w:r>
    </w:p>
    <w:p w:rsidR="008C0C47" w:rsidRPr="0021767C" w:rsidRDefault="008C0C47" w:rsidP="008C0C47"/>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0C47" w:rsidTr="00097023">
        <w:tc>
          <w:tcPr>
            <w:tcW w:w="2600" w:type="dxa"/>
            <w:tcBorders>
              <w:top w:val="single" w:sz="18" w:space="0" w:color="FF6600"/>
              <w:bottom w:val="nil"/>
            </w:tcBorders>
            <w:shd w:val="pct10" w:color="auto" w:fill="auto"/>
          </w:tcPr>
          <w:p w:rsidR="008C0C47" w:rsidRDefault="008C0C47" w:rsidP="00097023">
            <w:pPr>
              <w:pStyle w:val="cgBodyText"/>
            </w:pPr>
            <w:r>
              <w:rPr>
                <w:noProof/>
                <w:lang w:eastAsia="en-GB"/>
              </w:rPr>
              <w:drawing>
                <wp:inline distT="0" distB="0" distL="0" distR="0">
                  <wp:extent cx="971550" cy="295275"/>
                  <wp:effectExtent l="0" t="0" r="0" b="9525"/>
                  <wp:docPr id="19" name="Picture 1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0C47" w:rsidRDefault="008C0C47" w:rsidP="00097023">
            <w:pPr>
              <w:pStyle w:val="cgBodyText"/>
            </w:pPr>
            <w:r>
              <w:t>Textentry1</w:t>
            </w:r>
          </w:p>
        </w:tc>
      </w:tr>
      <w:tr w:rsidR="008C0C47" w:rsidTr="00097023">
        <w:tc>
          <w:tcPr>
            <w:tcW w:w="2600" w:type="dxa"/>
            <w:tcBorders>
              <w:top w:val="nil"/>
              <w:bottom w:val="nil"/>
            </w:tcBorders>
            <w:shd w:val="pct10" w:color="auto" w:fill="auto"/>
          </w:tcPr>
          <w:p w:rsidR="008C0C47" w:rsidRDefault="008C0C47" w:rsidP="00097023">
            <w:pPr>
              <w:pStyle w:val="cgBodyText"/>
            </w:pPr>
            <w:r>
              <w:t>Title</w:t>
            </w:r>
          </w:p>
        </w:tc>
        <w:tc>
          <w:tcPr>
            <w:tcW w:w="5880" w:type="dxa"/>
            <w:tcBorders>
              <w:top w:val="nil"/>
            </w:tcBorders>
            <w:shd w:val="clear" w:color="auto" w:fill="auto"/>
          </w:tcPr>
          <w:p w:rsidR="008C0C47" w:rsidRDefault="008C0C47" w:rsidP="00097023">
            <w:pPr>
              <w:pStyle w:val="cgBodyText"/>
            </w:pPr>
          </w:p>
        </w:tc>
      </w:tr>
      <w:tr w:rsidR="008C0C47" w:rsidRPr="00875D10" w:rsidTr="00097023">
        <w:tc>
          <w:tcPr>
            <w:tcW w:w="2600" w:type="dxa"/>
            <w:tcBorders>
              <w:top w:val="nil"/>
              <w:bottom w:val="nil"/>
            </w:tcBorders>
            <w:shd w:val="pct10" w:color="auto" w:fill="auto"/>
          </w:tcPr>
          <w:p w:rsidR="008C0C47" w:rsidRDefault="008C0C47" w:rsidP="00097023">
            <w:pPr>
              <w:pStyle w:val="cgBodyText"/>
            </w:pPr>
            <w:r>
              <w:t>Text</w:t>
            </w:r>
          </w:p>
        </w:tc>
        <w:tc>
          <w:tcPr>
            <w:tcW w:w="5880" w:type="dxa"/>
            <w:shd w:val="clear" w:color="auto" w:fill="auto"/>
          </w:tcPr>
          <w:p w:rsidR="008C0C47" w:rsidRDefault="008C0C47" w:rsidP="00097023">
            <w:pPr>
              <w:pStyle w:val="cgBodyText"/>
              <w:numPr>
                <w:ilvl w:val="0"/>
                <w:numId w:val="38"/>
              </w:numPr>
            </w:pPr>
            <w:r>
              <w:t>Have you included in your description the movement of the body parts mentioned here (body, spine, torso, arms, pelvis, thigh, leg, toes)?</w:t>
            </w:r>
          </w:p>
          <w:p w:rsidR="008C0C47" w:rsidRDefault="008C0C47" w:rsidP="00097023">
            <w:pPr>
              <w:pStyle w:val="cgBodyText"/>
              <w:numPr>
                <w:ilvl w:val="0"/>
                <w:numId w:val="38"/>
              </w:numPr>
            </w:pPr>
            <w:r>
              <w:t xml:space="preserve">Have you made any references to the concept of control, tension, alignment, expression? </w:t>
            </w:r>
          </w:p>
          <w:p w:rsidR="008C0C47" w:rsidRDefault="008C0C47" w:rsidP="00097023">
            <w:pPr>
              <w:pStyle w:val="cgBodyText"/>
              <w:numPr>
                <w:ilvl w:val="0"/>
                <w:numId w:val="38"/>
              </w:numPr>
            </w:pPr>
            <w:r>
              <w:t xml:space="preserve">Have you included any details that are missing in </w:t>
            </w:r>
            <w:proofErr w:type="spellStart"/>
            <w:r>
              <w:t>Paskevska’s</w:t>
            </w:r>
            <w:proofErr w:type="spellEnd"/>
            <w:r>
              <w:t xml:space="preserve"> description?</w:t>
            </w:r>
          </w:p>
          <w:p w:rsidR="008C0C47" w:rsidRPr="00875D10" w:rsidRDefault="008C0C47" w:rsidP="00C73482">
            <w:pPr>
              <w:pStyle w:val="cgBodyText"/>
              <w:numPr>
                <w:ilvl w:val="0"/>
                <w:numId w:val="38"/>
              </w:numPr>
              <w:rPr>
                <w:sz w:val="20"/>
                <w:szCs w:val="20"/>
              </w:rPr>
            </w:pPr>
            <w:r>
              <w:t xml:space="preserve">How do you understand where the weight is placed when the </w:t>
            </w:r>
            <w:proofErr w:type="spellStart"/>
            <w:r>
              <w:t>tendu</w:t>
            </w:r>
            <w:proofErr w:type="spellEnd"/>
            <w:r>
              <w:t xml:space="preserve"> is as full extension?</w:t>
            </w:r>
          </w:p>
        </w:tc>
      </w:tr>
      <w:tr w:rsidR="008C0C47" w:rsidTr="00097023">
        <w:tc>
          <w:tcPr>
            <w:tcW w:w="2600" w:type="dxa"/>
            <w:tcBorders>
              <w:top w:val="nil"/>
              <w:bottom w:val="single" w:sz="18" w:space="0" w:color="FF6600"/>
            </w:tcBorders>
            <w:shd w:val="pct10" w:color="auto" w:fill="auto"/>
          </w:tcPr>
          <w:p w:rsidR="008C0C47" w:rsidRDefault="008C0C47" w:rsidP="00097023">
            <w:pPr>
              <w:pStyle w:val="cgBodyText"/>
            </w:pPr>
            <w:r>
              <w:t>Feedback</w:t>
            </w:r>
          </w:p>
        </w:tc>
        <w:tc>
          <w:tcPr>
            <w:tcW w:w="5880" w:type="dxa"/>
            <w:shd w:val="clear" w:color="auto" w:fill="auto"/>
          </w:tcPr>
          <w:p w:rsidR="009A377E" w:rsidRDefault="008C0C47" w:rsidP="00097023">
            <w:pPr>
              <w:pStyle w:val="cgBodyText"/>
            </w:pPr>
            <w:r w:rsidRPr="0042098A">
              <w:t>This is an open answer.</w:t>
            </w:r>
            <w:r>
              <w:t xml:space="preserve"> Responses to these questions will vary. </w:t>
            </w:r>
          </w:p>
          <w:p w:rsidR="009A377E" w:rsidRDefault="009A377E" w:rsidP="00097023">
            <w:pPr>
              <w:pStyle w:val="cgBodyText"/>
            </w:pPr>
          </w:p>
          <w:p w:rsidR="008C0C47" w:rsidRDefault="008C0C47" w:rsidP="00097023">
            <w:pPr>
              <w:pStyle w:val="cgBodyText"/>
            </w:pPr>
            <w:proofErr w:type="spellStart"/>
            <w:r>
              <w:t>Paskevska</w:t>
            </w:r>
            <w:proofErr w:type="spellEnd"/>
            <w:r>
              <w:t xml:space="preserve"> says that a shift of weight on to the supporting leg is indicated in the </w:t>
            </w:r>
            <w:proofErr w:type="spellStart"/>
            <w:r w:rsidRPr="00A40048">
              <w:rPr>
                <w:i/>
              </w:rPr>
              <w:t>tendu</w:t>
            </w:r>
            <w:proofErr w:type="spellEnd"/>
            <w:r>
              <w:t xml:space="preserve">. When you complete the next task, note what Tully teaches about the feeling of weight placement. Bring your questions and reflections about how to feel the weight in the </w:t>
            </w:r>
            <w:proofErr w:type="spellStart"/>
            <w:r w:rsidRPr="00A40048">
              <w:rPr>
                <w:i/>
              </w:rPr>
              <w:t>tendu</w:t>
            </w:r>
            <w:proofErr w:type="spellEnd"/>
            <w:r>
              <w:t xml:space="preserve"> to class.</w:t>
            </w:r>
          </w:p>
        </w:tc>
      </w:tr>
    </w:tbl>
    <w:p w:rsidR="008C0C47" w:rsidRPr="008541F7" w:rsidRDefault="008C0C47" w:rsidP="00FA7593">
      <w:pPr>
        <w:pStyle w:val="cgBodyText"/>
      </w:pPr>
    </w:p>
    <w:p w:rsidR="008C0C47" w:rsidRPr="0042098A" w:rsidRDefault="0078216A" w:rsidP="008C0C47">
      <w:pPr>
        <w:pStyle w:val="cgPanelText"/>
      </w:pPr>
      <w:r>
        <w:t>Activity 8</w:t>
      </w:r>
      <w:r w:rsidR="008C0C47">
        <w:t>.3</w:t>
      </w:r>
    </w:p>
    <w:p w:rsidR="00FA7593" w:rsidRDefault="00FA7593" w:rsidP="00FA7593">
      <w:pPr>
        <w:pStyle w:val="cgBodyText"/>
      </w:pPr>
    </w:p>
    <w:p w:rsidR="008C0C47" w:rsidRDefault="008C0C47" w:rsidP="008C0C47">
      <w:pPr>
        <w:rPr>
          <w:rFonts w:cs="Arial"/>
          <w:i/>
        </w:rPr>
      </w:pPr>
      <w:r>
        <w:rPr>
          <w:rFonts w:cs="Arial"/>
        </w:rPr>
        <w:t>In this activity you will test your knowledge of a</w:t>
      </w:r>
      <w:r w:rsidRPr="004C06BB">
        <w:rPr>
          <w:rFonts w:cs="Arial"/>
        </w:rPr>
        <w:t xml:space="preserve"> </w:t>
      </w:r>
      <w:r w:rsidRPr="004C06BB">
        <w:rPr>
          <w:rFonts w:cs="Arial"/>
          <w:i/>
        </w:rPr>
        <w:t xml:space="preserve">battement </w:t>
      </w:r>
      <w:proofErr w:type="spellStart"/>
      <w:r w:rsidRPr="00875D10">
        <w:rPr>
          <w:rFonts w:cs="Arial"/>
          <w:i/>
        </w:rPr>
        <w:t>tendu</w:t>
      </w:r>
      <w:proofErr w:type="spellEnd"/>
      <w:r w:rsidRPr="00875D10">
        <w:rPr>
          <w:rFonts w:cs="Arial"/>
        </w:rPr>
        <w:t xml:space="preserve"> </w:t>
      </w:r>
      <w:r w:rsidRPr="00875D10">
        <w:rPr>
          <w:rFonts w:cs="Arial"/>
          <w:i/>
        </w:rPr>
        <w:t xml:space="preserve">en </w:t>
      </w:r>
      <w:proofErr w:type="spellStart"/>
      <w:r w:rsidRPr="00875D10">
        <w:rPr>
          <w:rFonts w:cs="Arial"/>
          <w:i/>
        </w:rPr>
        <w:t>croix</w:t>
      </w:r>
      <w:proofErr w:type="spellEnd"/>
      <w:r>
        <w:rPr>
          <w:rFonts w:cs="Arial"/>
          <w:i/>
        </w:rPr>
        <w:t>.</w:t>
      </w:r>
    </w:p>
    <w:p w:rsidR="00B82F6F" w:rsidRDefault="00B82F6F" w:rsidP="00B82F6F">
      <w:pPr>
        <w:jc w:val="center"/>
        <w:rPr>
          <w:rFonts w:cs="Arial"/>
        </w:rPr>
      </w:pPr>
    </w:p>
    <w:p w:rsidR="00B82F6F" w:rsidRPr="00B82F6F" w:rsidRDefault="00B82F6F" w:rsidP="00955148">
      <w:pPr>
        <w:rPr>
          <w:rFonts w:cs="Arial"/>
        </w:rPr>
      </w:pPr>
      <w:r>
        <w:rPr>
          <w:rFonts w:cs="Arial"/>
          <w:noProof/>
          <w:lang w:eastAsia="en-GB"/>
        </w:rPr>
        <w:drawing>
          <wp:inline distT="0" distB="0" distL="0" distR="0">
            <wp:extent cx="2064645" cy="3191254"/>
            <wp:effectExtent l="0" t="0" r="0" b="0"/>
            <wp:docPr id="87" name="Picture 87" descr="This is a photograph of a mature male ballet dancer in a studio. He is wearing a blue t-shirt, white trousers and ballet shoes. He is posing with his left arm lifted upwards and his right arm elongating to the side. He is standing on his right foot with his left leg stretched to the front and touching the floor with his toes. He is facing towards his left diagonal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b9a401-attr.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65078" cy="3191923"/>
                    </a:xfrm>
                    <a:prstGeom prst="rect">
                      <a:avLst/>
                    </a:prstGeom>
                  </pic:spPr>
                </pic:pic>
              </a:graphicData>
            </a:graphic>
          </wp:inline>
        </w:drawing>
      </w:r>
      <w:r>
        <w:rPr>
          <w:rFonts w:cs="Arial"/>
          <w:noProof/>
          <w:lang w:eastAsia="en-GB"/>
        </w:rPr>
        <w:drawing>
          <wp:inline distT="0" distB="0" distL="0" distR="0">
            <wp:extent cx="2064342" cy="3190788"/>
            <wp:effectExtent l="0" t="0" r="0" b="0"/>
            <wp:docPr id="89" name="Picture 89" descr="This is a photograph of a mature male ballet dancer in a studio. He is wearing a blue t-shirt, white trousers and ballet shoes. He is posing with his right arm lifted upwards and his left arm elongating to the side. He is standing on his left foot with his right leg stretched to the front and touching the floor with his toes. He is looking down with his head turned towards his right diagonal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febab7-attr.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66598" cy="3194274"/>
                    </a:xfrm>
                    <a:prstGeom prst="rect">
                      <a:avLst/>
                    </a:prstGeom>
                  </pic:spPr>
                </pic:pic>
              </a:graphicData>
            </a:graphic>
          </wp:inline>
        </w:drawing>
      </w:r>
    </w:p>
    <w:p w:rsidR="00814DF0" w:rsidRPr="003B6C22" w:rsidRDefault="00814DF0" w:rsidP="003B6C22">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0C47" w:rsidTr="00097023">
        <w:tc>
          <w:tcPr>
            <w:tcW w:w="2600" w:type="dxa"/>
            <w:tcBorders>
              <w:top w:val="single" w:sz="18" w:space="0" w:color="FF6600"/>
              <w:bottom w:val="nil"/>
            </w:tcBorders>
            <w:shd w:val="pct10" w:color="auto" w:fill="auto"/>
          </w:tcPr>
          <w:p w:rsidR="008C0C47" w:rsidRDefault="008C0C47" w:rsidP="00097023">
            <w:pPr>
              <w:pStyle w:val="cgBodyText"/>
            </w:pPr>
            <w:r>
              <w:rPr>
                <w:noProof/>
                <w:lang w:eastAsia="en-GB"/>
              </w:rPr>
              <w:drawing>
                <wp:inline distT="0" distB="0" distL="0" distR="0">
                  <wp:extent cx="971550" cy="295275"/>
                  <wp:effectExtent l="0" t="0" r="0" b="9525"/>
                  <wp:docPr id="38" name="Picture 3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0C47" w:rsidRDefault="008C0C47" w:rsidP="00097023">
            <w:pPr>
              <w:pStyle w:val="cgBodyText"/>
            </w:pPr>
            <w:r>
              <w:t>Gapfill1</w:t>
            </w:r>
          </w:p>
        </w:tc>
      </w:tr>
      <w:tr w:rsidR="008C0C47" w:rsidTr="00097023">
        <w:tc>
          <w:tcPr>
            <w:tcW w:w="2600" w:type="dxa"/>
            <w:tcBorders>
              <w:top w:val="nil"/>
              <w:bottom w:val="nil"/>
            </w:tcBorders>
            <w:shd w:val="pct10" w:color="auto" w:fill="auto"/>
          </w:tcPr>
          <w:p w:rsidR="008C0C47" w:rsidRDefault="008C0C47" w:rsidP="00097023">
            <w:pPr>
              <w:pStyle w:val="cgBodyText"/>
            </w:pPr>
            <w:r>
              <w:t>Title</w:t>
            </w:r>
          </w:p>
        </w:tc>
        <w:tc>
          <w:tcPr>
            <w:tcW w:w="5880" w:type="dxa"/>
            <w:tcBorders>
              <w:top w:val="nil"/>
            </w:tcBorders>
            <w:shd w:val="clear" w:color="auto" w:fill="auto"/>
          </w:tcPr>
          <w:p w:rsidR="008C0C47" w:rsidRDefault="008C0C47" w:rsidP="00097023">
            <w:pPr>
              <w:pStyle w:val="cgBodyText"/>
            </w:pPr>
            <w:r w:rsidRPr="00317CFD">
              <w:rPr>
                <w:i/>
              </w:rPr>
              <w:t xml:space="preserve">Battement </w:t>
            </w:r>
            <w:proofErr w:type="spellStart"/>
            <w:r w:rsidRPr="00317CFD">
              <w:rPr>
                <w:i/>
              </w:rPr>
              <w:t>tendu</w:t>
            </w:r>
            <w:proofErr w:type="spellEnd"/>
            <w:r w:rsidRPr="00317CFD">
              <w:rPr>
                <w:i/>
              </w:rPr>
              <w:t xml:space="preserve"> en </w:t>
            </w:r>
            <w:proofErr w:type="spellStart"/>
            <w:r w:rsidRPr="00317CFD">
              <w:rPr>
                <w:i/>
              </w:rPr>
              <w:t>croix</w:t>
            </w:r>
            <w:proofErr w:type="spellEnd"/>
          </w:p>
        </w:tc>
      </w:tr>
      <w:tr w:rsidR="008C0C47" w:rsidTr="00097023">
        <w:tc>
          <w:tcPr>
            <w:tcW w:w="2600" w:type="dxa"/>
            <w:tcBorders>
              <w:top w:val="nil"/>
              <w:bottom w:val="nil"/>
            </w:tcBorders>
            <w:shd w:val="pct10" w:color="auto" w:fill="auto"/>
          </w:tcPr>
          <w:p w:rsidR="008C0C47" w:rsidRDefault="008C0C47" w:rsidP="00097023">
            <w:pPr>
              <w:pStyle w:val="cgBodyText"/>
            </w:pPr>
            <w:r>
              <w:t>Text</w:t>
            </w:r>
          </w:p>
        </w:tc>
        <w:tc>
          <w:tcPr>
            <w:tcW w:w="5880" w:type="dxa"/>
            <w:shd w:val="clear" w:color="auto" w:fill="auto"/>
          </w:tcPr>
          <w:p w:rsidR="003D5360" w:rsidRDefault="008C0C47" w:rsidP="00097023">
            <w:pPr>
              <w:pStyle w:val="cgBodyText"/>
            </w:pPr>
            <w:r>
              <w:t xml:space="preserve">Tully describes a </w:t>
            </w:r>
            <w:r w:rsidRPr="00317CFD">
              <w:rPr>
                <w:i/>
              </w:rPr>
              <w:t xml:space="preserve">battement </w:t>
            </w:r>
            <w:proofErr w:type="spellStart"/>
            <w:r w:rsidRPr="00317CFD">
              <w:rPr>
                <w:i/>
              </w:rPr>
              <w:t>tendu</w:t>
            </w:r>
            <w:proofErr w:type="spellEnd"/>
            <w:r w:rsidRPr="00317CFD">
              <w:rPr>
                <w:i/>
              </w:rPr>
              <w:t xml:space="preserve"> en </w:t>
            </w:r>
            <w:proofErr w:type="spellStart"/>
            <w:r w:rsidRPr="00317CFD">
              <w:rPr>
                <w:i/>
              </w:rPr>
              <w:t>croix</w:t>
            </w:r>
            <w:proofErr w:type="spellEnd"/>
            <w:r>
              <w:t xml:space="preserve"> from different positions of the feet. He identifies movement from the fifth position as “more complex” due to the crossing of the legs around the line of aplomb which can disturb the body’s placement. </w:t>
            </w:r>
          </w:p>
          <w:p w:rsidR="003D5360" w:rsidRDefault="003D5360" w:rsidP="00097023">
            <w:pPr>
              <w:pStyle w:val="cgBodyText"/>
            </w:pPr>
          </w:p>
          <w:p w:rsidR="008C0C47" w:rsidRDefault="008C0C47" w:rsidP="003D5360">
            <w:pPr>
              <w:pStyle w:val="cgBodyText"/>
            </w:pPr>
            <w:r>
              <w:t xml:space="preserve">Read carefully his description of this movement and </w:t>
            </w:r>
            <w:r w:rsidR="003D5360">
              <w:t>type</w:t>
            </w:r>
            <w:r>
              <w:t xml:space="preserve"> the appropriate body part for each gap: back, body, diaphragm, heel, leg, limbs, toes</w:t>
            </w:r>
          </w:p>
        </w:tc>
      </w:tr>
      <w:tr w:rsidR="008C0C47" w:rsidTr="00097023">
        <w:tc>
          <w:tcPr>
            <w:tcW w:w="2600" w:type="dxa"/>
            <w:tcBorders>
              <w:top w:val="nil"/>
              <w:bottom w:val="nil"/>
            </w:tcBorders>
            <w:shd w:val="pct10" w:color="auto" w:fill="auto"/>
          </w:tcPr>
          <w:p w:rsidR="008C0C47" w:rsidRDefault="008C0C47" w:rsidP="00097023">
            <w:pPr>
              <w:pStyle w:val="cgBodyText"/>
            </w:pPr>
            <w:proofErr w:type="spellStart"/>
            <w:r>
              <w:t>Wordbank</w:t>
            </w:r>
            <w:proofErr w:type="spellEnd"/>
          </w:p>
        </w:tc>
        <w:tc>
          <w:tcPr>
            <w:tcW w:w="5880" w:type="dxa"/>
            <w:shd w:val="clear" w:color="auto" w:fill="auto"/>
          </w:tcPr>
          <w:p w:rsidR="008C0C47" w:rsidRDefault="008C0C47" w:rsidP="00097023">
            <w:pPr>
              <w:pStyle w:val="cgBodyText"/>
            </w:pPr>
            <w:r>
              <w:t>back, body, diaphragm, heel, leg, limbs, toes</w:t>
            </w:r>
          </w:p>
        </w:tc>
      </w:tr>
      <w:tr w:rsidR="008C0C47" w:rsidTr="00097023">
        <w:tc>
          <w:tcPr>
            <w:tcW w:w="2600" w:type="dxa"/>
            <w:tcBorders>
              <w:top w:val="nil"/>
              <w:bottom w:val="nil"/>
            </w:tcBorders>
            <w:shd w:val="pct10" w:color="auto" w:fill="auto"/>
          </w:tcPr>
          <w:p w:rsidR="008C0C47" w:rsidRDefault="008C0C47" w:rsidP="00097023">
            <w:pPr>
              <w:pStyle w:val="cgBodyText"/>
            </w:pPr>
            <w:r>
              <w:t>Answer</w:t>
            </w:r>
          </w:p>
        </w:tc>
        <w:tc>
          <w:tcPr>
            <w:tcW w:w="5880" w:type="dxa"/>
            <w:shd w:val="clear" w:color="auto" w:fill="auto"/>
          </w:tcPr>
          <w:p w:rsidR="008C0C47" w:rsidRDefault="008C0C47" w:rsidP="00097023">
            <w:pPr>
              <w:pStyle w:val="cgBodyText"/>
            </w:pPr>
            <w:r>
              <w:t xml:space="preserve">“It is essential to grasp that the impetus for </w:t>
            </w:r>
            <w:r w:rsidRPr="00317CFD">
              <w:rPr>
                <w:i/>
              </w:rPr>
              <w:t xml:space="preserve">battement </w:t>
            </w:r>
            <w:proofErr w:type="spellStart"/>
            <w:r w:rsidRPr="00317CFD">
              <w:rPr>
                <w:i/>
              </w:rPr>
              <w:t>tendu</w:t>
            </w:r>
            <w:proofErr w:type="spellEnd"/>
            <w:r>
              <w:t xml:space="preserve"> comes from the top of the [leg], and connects with the [heel]. It is the [heel] that leads into each </w:t>
            </w:r>
            <w:r w:rsidRPr="00317CFD">
              <w:rPr>
                <w:i/>
              </w:rPr>
              <w:t xml:space="preserve">en </w:t>
            </w:r>
            <w:proofErr w:type="spellStart"/>
            <w:r w:rsidRPr="00317CFD">
              <w:rPr>
                <w:i/>
              </w:rPr>
              <w:t>croix</w:t>
            </w:r>
            <w:proofErr w:type="spellEnd"/>
            <w:r>
              <w:t xml:space="preserve"> direction; the [leg] then stretches out, with the [heel] maintaining contact with the floor for as long as feasible. The action continues until only the [toes] remain in contact with the floor. The [leg] is now at a maximum extension from the centre. (…)</w:t>
            </w:r>
          </w:p>
          <w:p w:rsidR="008C0C47" w:rsidRDefault="008C0C47" w:rsidP="00097023">
            <w:pPr>
              <w:pStyle w:val="cgBodyText"/>
            </w:pPr>
            <w:r>
              <w:t xml:space="preserve">At no point during the </w:t>
            </w:r>
            <w:r w:rsidRPr="00317CFD">
              <w:rPr>
                <w:i/>
              </w:rPr>
              <w:t xml:space="preserve">battement </w:t>
            </w:r>
            <w:proofErr w:type="spellStart"/>
            <w:r w:rsidRPr="00317CFD">
              <w:rPr>
                <w:i/>
              </w:rPr>
              <w:t>tendu</w:t>
            </w:r>
            <w:proofErr w:type="spellEnd"/>
            <w:r>
              <w:t xml:space="preserve"> exercise should any weight be allowed to shift onto the working [leg], nor, on its reaching full extension, (…). </w:t>
            </w:r>
          </w:p>
          <w:p w:rsidR="008C0C47" w:rsidRDefault="008C0C47" w:rsidP="00097023">
            <w:pPr>
              <w:pStyle w:val="cgBodyText"/>
            </w:pPr>
            <w:r>
              <w:t xml:space="preserve">The pressure downwards through the supporting of [leg], and the lift through the [diaphragm] at the beginning and end of the </w:t>
            </w:r>
            <w:r w:rsidRPr="00317CFD">
              <w:rPr>
                <w:i/>
              </w:rPr>
              <w:t xml:space="preserve">battement </w:t>
            </w:r>
            <w:proofErr w:type="spellStart"/>
            <w:r w:rsidRPr="00317CFD">
              <w:rPr>
                <w:i/>
              </w:rPr>
              <w:t>tendu</w:t>
            </w:r>
            <w:proofErr w:type="spellEnd"/>
            <w:r>
              <w:t>, will maintain the placement. Impetus for the movement is provided by an equal thrust down both [legs] and through the [feet]. (…)</w:t>
            </w:r>
          </w:p>
          <w:p w:rsidR="008C0C47" w:rsidRDefault="008C0C47" w:rsidP="00097023">
            <w:pPr>
              <w:pStyle w:val="cgBodyText"/>
            </w:pPr>
            <w:r>
              <w:lastRenderedPageBreak/>
              <w:t>To facilitate these extensions, the [body] inclines away from the direction of the movement, with a feeling of length to the front, width to the side, and up and forwar</w:t>
            </w:r>
            <w:r w:rsidR="00FA7593">
              <w:t xml:space="preserve">d (“up and over”) to the back. </w:t>
            </w:r>
            <w:r>
              <w:t>To the back, this will lend a slightly oblique</w:t>
            </w:r>
            <w:r w:rsidR="00FA7593">
              <w:t xml:space="preserve"> line to the [body] and [leg]. </w:t>
            </w:r>
            <w:r>
              <w:t>Note that the movement upwards takes place bef</w:t>
            </w:r>
            <w:r w:rsidR="00FA7593">
              <w:t xml:space="preserve">ore the movement forwards. </w:t>
            </w:r>
            <w:r>
              <w:t xml:space="preserve">It is a general rule that any movement about or away from the centre will be preceded by a feeling of lifting; this </w:t>
            </w:r>
            <w:r w:rsidR="00FA7593">
              <w:t xml:space="preserve">helps to stabilize the centre. </w:t>
            </w:r>
            <w:r>
              <w:t>As the [leg] closes, the [body] returns to the upright over its centre.</w:t>
            </w:r>
          </w:p>
          <w:p w:rsidR="008C0C47" w:rsidRDefault="00FA7593" w:rsidP="00097023">
            <w:pPr>
              <w:pStyle w:val="cgBodyText"/>
            </w:pPr>
            <w:r>
              <w:t xml:space="preserve">(…) </w:t>
            </w:r>
            <w:r w:rsidR="008C0C47">
              <w:t>Only through this up and over movement can the [limbs] and [back] maintain a true conn</w:t>
            </w:r>
            <w:r>
              <w:t>ection with the centre. (...).”</w:t>
            </w:r>
          </w:p>
          <w:p w:rsidR="008C0C47" w:rsidRDefault="008C0C47" w:rsidP="00097023">
            <w:pPr>
              <w:pStyle w:val="cgBodyText"/>
            </w:pPr>
            <w:r>
              <w:t xml:space="preserve"> (Tully, 2011, pp. 43-47)</w:t>
            </w:r>
          </w:p>
        </w:tc>
      </w:tr>
      <w:tr w:rsidR="008C0C47" w:rsidTr="00097023">
        <w:tc>
          <w:tcPr>
            <w:tcW w:w="2600" w:type="dxa"/>
            <w:tcBorders>
              <w:top w:val="nil"/>
              <w:bottom w:val="single" w:sz="18" w:space="0" w:color="FF6600"/>
            </w:tcBorders>
            <w:shd w:val="pct10" w:color="auto" w:fill="auto"/>
          </w:tcPr>
          <w:p w:rsidR="008C0C47" w:rsidRDefault="008C0C47" w:rsidP="00097023">
            <w:pPr>
              <w:pStyle w:val="cgBodyText"/>
            </w:pPr>
            <w:r>
              <w:lastRenderedPageBreak/>
              <w:t>Feedback</w:t>
            </w:r>
          </w:p>
        </w:tc>
        <w:tc>
          <w:tcPr>
            <w:tcW w:w="5880" w:type="dxa"/>
            <w:shd w:val="clear" w:color="auto" w:fill="auto"/>
          </w:tcPr>
          <w:p w:rsidR="008C0C47" w:rsidRDefault="008C0C47" w:rsidP="00097023">
            <w:pPr>
              <w:pStyle w:val="cgBodyText"/>
            </w:pPr>
          </w:p>
        </w:tc>
      </w:tr>
    </w:tbl>
    <w:p w:rsidR="008C0C47" w:rsidRDefault="008C0C47" w:rsidP="008C0C47"/>
    <w:p w:rsidR="00007863" w:rsidRPr="0042098A" w:rsidRDefault="0078216A" w:rsidP="00007863">
      <w:pPr>
        <w:pStyle w:val="cgPanelText"/>
      </w:pPr>
      <w:r>
        <w:t>Activity 8</w:t>
      </w:r>
      <w:r w:rsidR="009A377E">
        <w:t>.4</w:t>
      </w:r>
    </w:p>
    <w:p w:rsidR="00FA7593" w:rsidRDefault="00FA7593" w:rsidP="008C0C47"/>
    <w:p w:rsidR="00007863" w:rsidRDefault="0078216A" w:rsidP="008C0C47">
      <w:r>
        <w:t xml:space="preserve">In this activity you will watch a video on the training of the </w:t>
      </w:r>
      <w:proofErr w:type="spellStart"/>
      <w:r w:rsidRPr="0078216A">
        <w:rPr>
          <w:i/>
        </w:rPr>
        <w:t>tendu</w:t>
      </w:r>
      <w:proofErr w:type="spellEnd"/>
      <w:r>
        <w:t xml:space="preserve"> in a class of professional dancers.</w:t>
      </w:r>
    </w:p>
    <w:p w:rsidR="00693CEE" w:rsidRDefault="00693CEE" w:rsidP="008C0C47"/>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FF5A88" w:rsidTr="00097023">
        <w:tc>
          <w:tcPr>
            <w:tcW w:w="2600" w:type="dxa"/>
            <w:tcBorders>
              <w:top w:val="single" w:sz="18" w:space="0" w:color="FF6600"/>
              <w:bottom w:val="nil"/>
            </w:tcBorders>
            <w:shd w:val="pct10" w:color="auto" w:fill="auto"/>
          </w:tcPr>
          <w:p w:rsidR="00FF5A88" w:rsidRDefault="00FF5A88" w:rsidP="00097023">
            <w:pPr>
              <w:pStyle w:val="cgBodyText"/>
            </w:pPr>
            <w:r>
              <w:rPr>
                <w:noProof/>
                <w:lang w:eastAsia="en-GB"/>
              </w:rPr>
              <w:drawing>
                <wp:inline distT="0" distB="0" distL="0" distR="0">
                  <wp:extent cx="971550" cy="295275"/>
                  <wp:effectExtent l="0" t="0" r="0" b="9525"/>
                  <wp:docPr id="29" name="Picture 2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FF5A88" w:rsidRDefault="00FF5A88" w:rsidP="00097023">
            <w:pPr>
              <w:pStyle w:val="cgBodyText"/>
            </w:pPr>
            <w:r>
              <w:t>Textentry1</w:t>
            </w:r>
          </w:p>
        </w:tc>
      </w:tr>
      <w:tr w:rsidR="00FF5A88" w:rsidTr="00097023">
        <w:tc>
          <w:tcPr>
            <w:tcW w:w="2600" w:type="dxa"/>
            <w:tcBorders>
              <w:top w:val="nil"/>
              <w:bottom w:val="nil"/>
            </w:tcBorders>
            <w:shd w:val="pct10" w:color="auto" w:fill="auto"/>
          </w:tcPr>
          <w:p w:rsidR="00FF5A88" w:rsidRDefault="00FF5A88" w:rsidP="00097023">
            <w:pPr>
              <w:pStyle w:val="cgBodyText"/>
            </w:pPr>
            <w:r>
              <w:t>Title</w:t>
            </w:r>
          </w:p>
        </w:tc>
        <w:tc>
          <w:tcPr>
            <w:tcW w:w="5880" w:type="dxa"/>
            <w:tcBorders>
              <w:top w:val="nil"/>
            </w:tcBorders>
            <w:shd w:val="clear" w:color="auto" w:fill="auto"/>
          </w:tcPr>
          <w:p w:rsidR="00FF5A88" w:rsidRDefault="00FF5A88" w:rsidP="00097023">
            <w:pPr>
              <w:pStyle w:val="cgBodyText"/>
            </w:pPr>
            <w:r>
              <w:t>Focus</w:t>
            </w:r>
          </w:p>
        </w:tc>
      </w:tr>
      <w:tr w:rsidR="00FF5A88" w:rsidTr="00097023">
        <w:tc>
          <w:tcPr>
            <w:tcW w:w="2600" w:type="dxa"/>
            <w:tcBorders>
              <w:top w:val="nil"/>
              <w:bottom w:val="nil"/>
            </w:tcBorders>
            <w:shd w:val="pct10" w:color="auto" w:fill="auto"/>
          </w:tcPr>
          <w:p w:rsidR="00FF5A88" w:rsidRDefault="00FF5A88" w:rsidP="00097023">
            <w:pPr>
              <w:pStyle w:val="cgBodyText"/>
            </w:pPr>
            <w:r>
              <w:t>Text</w:t>
            </w:r>
          </w:p>
        </w:tc>
        <w:tc>
          <w:tcPr>
            <w:tcW w:w="5880" w:type="dxa"/>
            <w:shd w:val="clear" w:color="auto" w:fill="auto"/>
          </w:tcPr>
          <w:p w:rsidR="00FF5A88" w:rsidRDefault="00FF5A88" w:rsidP="00097023">
            <w:r>
              <w:t xml:space="preserve">Watch </w:t>
            </w:r>
            <w:r w:rsidR="000D5A68">
              <w:t xml:space="preserve">the first 10 minutes </w:t>
            </w:r>
            <w:r>
              <w:t>this</w:t>
            </w:r>
            <w:r w:rsidRPr="00B42689">
              <w:t xml:space="preserve"> </w:t>
            </w:r>
            <w:hyperlink r:id="rId55" w:history="1">
              <w:r w:rsidRPr="0044134A">
                <w:rPr>
                  <w:rStyle w:val="Hyperlink"/>
                </w:rPr>
                <w:t>Royal Ballet</w:t>
              </w:r>
              <w:r w:rsidR="0044134A" w:rsidRPr="0044134A">
                <w:rPr>
                  <w:rStyle w:val="Hyperlink"/>
                </w:rPr>
                <w:t xml:space="preserve"> daily class</w:t>
              </w:r>
            </w:hyperlink>
            <w:r w:rsidR="0044134A">
              <w:t xml:space="preserve"> </w:t>
            </w:r>
            <w:r w:rsidR="00652CFA">
              <w:t xml:space="preserve">(opens in a new window) </w:t>
            </w:r>
            <w:r w:rsidR="0044134A">
              <w:t>where they do</w:t>
            </w:r>
            <w:r w:rsidRPr="00B42689">
              <w:t xml:space="preserve"> </w:t>
            </w:r>
            <w:r w:rsidR="0044134A">
              <w:t xml:space="preserve">a </w:t>
            </w:r>
            <w:proofErr w:type="spellStart"/>
            <w:r w:rsidRPr="0078216A">
              <w:rPr>
                <w:i/>
              </w:rPr>
              <w:t>tend</w:t>
            </w:r>
            <w:r w:rsidR="0044134A" w:rsidRPr="0078216A">
              <w:rPr>
                <w:i/>
              </w:rPr>
              <w:t>u</w:t>
            </w:r>
            <w:proofErr w:type="spellEnd"/>
            <w:r w:rsidR="0044134A">
              <w:t xml:space="preserve"> exercise</w:t>
            </w:r>
            <w:r>
              <w:t>.</w:t>
            </w:r>
          </w:p>
          <w:p w:rsidR="00FF5A88" w:rsidRDefault="00FF5A88" w:rsidP="00097023">
            <w:r>
              <w:rPr>
                <w:rFonts w:cs="Arial"/>
              </w:rPr>
              <w:t xml:space="preserve">What do you notice about the different focus of the dancers in this class exercise and the performance of </w:t>
            </w:r>
            <w:r w:rsidRPr="001906EE">
              <w:rPr>
                <w:i/>
              </w:rPr>
              <w:t>Theme and Variations</w:t>
            </w:r>
            <w:r>
              <w:t>?</w:t>
            </w:r>
          </w:p>
        </w:tc>
      </w:tr>
      <w:tr w:rsidR="00FF5A88" w:rsidTr="00097023">
        <w:tc>
          <w:tcPr>
            <w:tcW w:w="2600" w:type="dxa"/>
            <w:tcBorders>
              <w:top w:val="nil"/>
              <w:bottom w:val="single" w:sz="18" w:space="0" w:color="FF6600"/>
            </w:tcBorders>
            <w:shd w:val="pct10" w:color="auto" w:fill="auto"/>
          </w:tcPr>
          <w:p w:rsidR="00FF5A88" w:rsidRDefault="00FF5A88" w:rsidP="00097023">
            <w:pPr>
              <w:pStyle w:val="cgBodyText"/>
            </w:pPr>
            <w:r>
              <w:t>Feedback</w:t>
            </w:r>
          </w:p>
        </w:tc>
        <w:tc>
          <w:tcPr>
            <w:tcW w:w="5880" w:type="dxa"/>
            <w:shd w:val="clear" w:color="auto" w:fill="auto"/>
          </w:tcPr>
          <w:p w:rsidR="00FF5A88" w:rsidRDefault="00097023" w:rsidP="00097023">
            <w:pPr>
              <w:pStyle w:val="cgBodyText"/>
            </w:pPr>
            <w:r w:rsidRPr="00097023">
              <w:t xml:space="preserve">The dancers in class are concentrating on the mechanics of the action. There is almost no ‘play’ with expression through the </w:t>
            </w:r>
            <w:proofErr w:type="spellStart"/>
            <w:r w:rsidRPr="00350ADE">
              <w:rPr>
                <w:i/>
              </w:rPr>
              <w:t>épaulement</w:t>
            </w:r>
            <w:proofErr w:type="spellEnd"/>
            <w:r w:rsidRPr="00097023">
              <w:t xml:space="preserve">. They practise speed in the working leg by maintaining the supporting side strongly – this is reflected in the performance of </w:t>
            </w:r>
            <w:r w:rsidRPr="00097023">
              <w:rPr>
                <w:i/>
              </w:rPr>
              <w:t>Theme and Variations</w:t>
            </w:r>
            <w:r w:rsidRPr="00097023">
              <w:t xml:space="preserve">. The focus in class in a professional ballet company is on constructing and tuning the instrument, especially at the </w:t>
            </w:r>
            <w:proofErr w:type="spellStart"/>
            <w:r w:rsidRPr="00097023">
              <w:t>barre</w:t>
            </w:r>
            <w:proofErr w:type="spellEnd"/>
            <w:r w:rsidRPr="00097023">
              <w:t xml:space="preserve"> which builds strength to that enables the dancer to move confidently through space.  </w:t>
            </w:r>
          </w:p>
        </w:tc>
      </w:tr>
    </w:tbl>
    <w:p w:rsidR="004704B4" w:rsidRDefault="004704B4" w:rsidP="004704B4"/>
    <w:p w:rsidR="00A40048" w:rsidRPr="0067584C" w:rsidRDefault="003E4992" w:rsidP="003E4992">
      <w:pPr>
        <w:pStyle w:val="cgSectionTitle"/>
      </w:pPr>
      <w:r>
        <w:t>Week 9</w:t>
      </w:r>
      <w:r w:rsidR="00A40048">
        <w:t>: Describing through metaphors</w:t>
      </w:r>
    </w:p>
    <w:p w:rsidR="00FA7593" w:rsidRDefault="00FA7593" w:rsidP="003E4992"/>
    <w:p w:rsidR="003E4992" w:rsidRDefault="00E24D65" w:rsidP="003E4992">
      <w:r>
        <w:t>Sometimes verbal metaphors</w:t>
      </w:r>
      <w:r w:rsidRPr="00E24D65">
        <w:t xml:space="preserve"> </w:t>
      </w:r>
      <w:r>
        <w:t xml:space="preserve">capture powerful images that </w:t>
      </w:r>
      <w:r w:rsidR="00D758DA">
        <w:t xml:space="preserve">can </w:t>
      </w:r>
      <w:r>
        <w:t xml:space="preserve">help us </w:t>
      </w:r>
      <w:r w:rsidR="00D758DA">
        <w:t>understand</w:t>
      </w:r>
      <w:r w:rsidR="00D758DA" w:rsidRPr="00D758DA">
        <w:t xml:space="preserve"> </w:t>
      </w:r>
      <w:r w:rsidR="00D758DA">
        <w:t>movement</w:t>
      </w:r>
      <w:r w:rsidR="00D758DA" w:rsidRPr="00D758DA">
        <w:t xml:space="preserve"> </w:t>
      </w:r>
      <w:r w:rsidR="00D758DA">
        <w:t>better. In this task you will be evaluating some descriptions of ballet movement through metaphors and produce one yourself.</w:t>
      </w:r>
    </w:p>
    <w:p w:rsidR="00F379FE" w:rsidRDefault="00F379FE" w:rsidP="003E4992"/>
    <w:p w:rsidR="00F379FE" w:rsidRDefault="00F379FE" w:rsidP="00955148">
      <w:r>
        <w:rPr>
          <w:noProof/>
          <w:lang w:eastAsia="en-GB"/>
        </w:rPr>
        <w:lastRenderedPageBreak/>
        <w:drawing>
          <wp:inline distT="0" distB="0" distL="0" distR="0">
            <wp:extent cx="2204185" cy="2372789"/>
            <wp:effectExtent l="0" t="0" r="0" b="0"/>
            <wp:docPr id="113" name="Picture 113" descr="This is a black pen drawing of a figure leaping forward with his right foot. His left leg is extended to the back. The drawing is quite schematic with very little detail. He seem to be facing down. His right arm extending forward and his left arm raised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_Pearcy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08844" cy="2377804"/>
                    </a:xfrm>
                    <a:prstGeom prst="rect">
                      <a:avLst/>
                    </a:prstGeom>
                  </pic:spPr>
                </pic:pic>
              </a:graphicData>
            </a:graphic>
          </wp:inline>
        </w:drawing>
      </w:r>
    </w:p>
    <w:p w:rsidR="00E24D65" w:rsidRPr="003E4992" w:rsidRDefault="00E24D65" w:rsidP="003E4992"/>
    <w:p w:rsidR="00A40048" w:rsidRPr="000263D3" w:rsidRDefault="00A40048" w:rsidP="00A40048">
      <w:pPr>
        <w:pStyle w:val="cgPanelText"/>
      </w:pPr>
      <w:r>
        <w:t xml:space="preserve">Activity </w:t>
      </w:r>
      <w:r w:rsidR="00D758DA">
        <w:t>9.1</w:t>
      </w:r>
    </w:p>
    <w:p w:rsidR="00FA7593" w:rsidRDefault="00FA7593" w:rsidP="00A40048"/>
    <w:p w:rsidR="00A40048" w:rsidRDefault="00A40048" w:rsidP="00A40048">
      <w:r>
        <w:t xml:space="preserve">In her comments about teaching ballet, </w:t>
      </w:r>
      <w:proofErr w:type="spellStart"/>
      <w:r>
        <w:t>Paskevska</w:t>
      </w:r>
      <w:proofErr w:type="spellEnd"/>
      <w:r>
        <w:t xml:space="preserve"> emphasises the importance of training in addressing the mechanics of movement and making them work towards a specific aim. For this she offers a metaphor:</w:t>
      </w:r>
    </w:p>
    <w:p w:rsidR="00A40048" w:rsidRDefault="00A40048" w:rsidP="00A40048"/>
    <w:p w:rsidR="00A40048" w:rsidRDefault="00A40048" w:rsidP="00A40048">
      <w:pPr>
        <w:pStyle w:val="cgQuoteText"/>
      </w:pPr>
      <w:r>
        <w:t xml:space="preserve">“[…] like a family engaged in cleaning the house together, each member </w:t>
      </w:r>
      <w:r w:rsidR="00C73482">
        <w:t>is fulfilling a specific task”.</w:t>
      </w:r>
    </w:p>
    <w:p w:rsidR="00A40048" w:rsidRPr="0021767C" w:rsidRDefault="00A40048" w:rsidP="00A40048">
      <w:pPr>
        <w:pStyle w:val="cgQuoteText"/>
        <w:jc w:val="right"/>
      </w:pPr>
      <w:r>
        <w:t>(</w:t>
      </w:r>
      <w:proofErr w:type="spellStart"/>
      <w:r w:rsidRPr="0021767C">
        <w:t>Paskevska</w:t>
      </w:r>
      <w:proofErr w:type="spellEnd"/>
      <w:r w:rsidRPr="0021767C">
        <w:t>, 2005</w:t>
      </w:r>
      <w:r>
        <w:t>,</w:t>
      </w:r>
      <w:r w:rsidRPr="008A13D7">
        <w:t xml:space="preserve"> </w:t>
      </w:r>
      <w:r>
        <w:t>pp.</w:t>
      </w:r>
      <w:r w:rsidRPr="0021767C">
        <w:t xml:space="preserve"> 27-29</w:t>
      </w:r>
      <w:r>
        <w:t>)</w:t>
      </w:r>
    </w:p>
    <w:p w:rsidR="00A40048" w:rsidRDefault="00A40048" w:rsidP="00A40048"/>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A40048" w:rsidTr="00FE2F52">
        <w:tc>
          <w:tcPr>
            <w:tcW w:w="2600" w:type="dxa"/>
            <w:tcBorders>
              <w:top w:val="single" w:sz="18" w:space="0" w:color="FF6600"/>
              <w:bottom w:val="nil"/>
            </w:tcBorders>
            <w:shd w:val="pct10" w:color="auto" w:fill="auto"/>
          </w:tcPr>
          <w:p w:rsidR="00A40048" w:rsidRDefault="00A40048" w:rsidP="00FE2F52">
            <w:pPr>
              <w:pStyle w:val="cgBodyText"/>
            </w:pPr>
            <w:r>
              <w:rPr>
                <w:noProof/>
                <w:lang w:eastAsia="en-GB"/>
              </w:rPr>
              <w:drawing>
                <wp:inline distT="0" distB="0" distL="0" distR="0">
                  <wp:extent cx="971550" cy="295275"/>
                  <wp:effectExtent l="0" t="0" r="0" b="9525"/>
                  <wp:docPr id="1" name="Picture 1"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A40048" w:rsidRDefault="00A40048" w:rsidP="00FE2F52">
            <w:pPr>
              <w:pStyle w:val="cgBodyText"/>
            </w:pPr>
            <w:r>
              <w:t>Textentry1</w:t>
            </w:r>
          </w:p>
        </w:tc>
      </w:tr>
      <w:tr w:rsidR="00A40048" w:rsidTr="00FE2F52">
        <w:tc>
          <w:tcPr>
            <w:tcW w:w="2600" w:type="dxa"/>
            <w:tcBorders>
              <w:top w:val="nil"/>
              <w:bottom w:val="nil"/>
            </w:tcBorders>
            <w:shd w:val="pct10" w:color="auto" w:fill="auto"/>
          </w:tcPr>
          <w:p w:rsidR="00A40048" w:rsidRDefault="00A40048" w:rsidP="00FE2F52">
            <w:pPr>
              <w:pStyle w:val="cgBodyText"/>
            </w:pPr>
            <w:r>
              <w:t>Title</w:t>
            </w:r>
          </w:p>
        </w:tc>
        <w:tc>
          <w:tcPr>
            <w:tcW w:w="5880" w:type="dxa"/>
            <w:tcBorders>
              <w:top w:val="nil"/>
            </w:tcBorders>
            <w:shd w:val="clear" w:color="auto" w:fill="auto"/>
          </w:tcPr>
          <w:p w:rsidR="00A40048" w:rsidRDefault="00A40048" w:rsidP="00FE2F52">
            <w:pPr>
              <w:pStyle w:val="cgBodyText"/>
            </w:pPr>
          </w:p>
        </w:tc>
      </w:tr>
      <w:tr w:rsidR="00A40048" w:rsidTr="00FE2F52">
        <w:tc>
          <w:tcPr>
            <w:tcW w:w="2600" w:type="dxa"/>
            <w:tcBorders>
              <w:top w:val="nil"/>
              <w:bottom w:val="nil"/>
            </w:tcBorders>
            <w:shd w:val="pct10" w:color="auto" w:fill="auto"/>
          </w:tcPr>
          <w:p w:rsidR="00A40048" w:rsidRDefault="00A40048" w:rsidP="00FE2F52">
            <w:pPr>
              <w:pStyle w:val="cgBodyText"/>
            </w:pPr>
            <w:r>
              <w:t>Text</w:t>
            </w:r>
          </w:p>
        </w:tc>
        <w:tc>
          <w:tcPr>
            <w:tcW w:w="5880" w:type="dxa"/>
            <w:shd w:val="clear" w:color="auto" w:fill="auto"/>
          </w:tcPr>
          <w:p w:rsidR="00A40048" w:rsidRDefault="00A40048" w:rsidP="00FE2F52">
            <w:pPr>
              <w:pStyle w:val="cgBodyText"/>
            </w:pPr>
            <w:r>
              <w:t>This metaphor of dance training is trying to portray a harmonious effective working of all body parts. Is a family cleaning a house together a good description of such a situation? How will you improve this metaphor?</w:t>
            </w:r>
          </w:p>
        </w:tc>
      </w:tr>
      <w:tr w:rsidR="00A40048" w:rsidTr="00FE2F52">
        <w:tc>
          <w:tcPr>
            <w:tcW w:w="2600" w:type="dxa"/>
            <w:tcBorders>
              <w:top w:val="nil"/>
              <w:bottom w:val="single" w:sz="18" w:space="0" w:color="FF6600"/>
            </w:tcBorders>
            <w:shd w:val="pct10" w:color="auto" w:fill="auto"/>
          </w:tcPr>
          <w:p w:rsidR="00A40048" w:rsidRDefault="00A40048" w:rsidP="00FE2F52">
            <w:pPr>
              <w:pStyle w:val="cgBodyText"/>
            </w:pPr>
            <w:r>
              <w:t>Feedback</w:t>
            </w:r>
          </w:p>
        </w:tc>
        <w:tc>
          <w:tcPr>
            <w:tcW w:w="5880" w:type="dxa"/>
            <w:shd w:val="clear" w:color="auto" w:fill="auto"/>
          </w:tcPr>
          <w:p w:rsidR="00A40048" w:rsidRDefault="00A40048" w:rsidP="00FE2F52">
            <w:pPr>
              <w:pStyle w:val="cgBodyText"/>
            </w:pPr>
            <w:r w:rsidRPr="0042098A">
              <w:t>This is an open answer.</w:t>
            </w:r>
            <w:r>
              <w:t xml:space="preserve"> Responses will vary.</w:t>
            </w:r>
          </w:p>
        </w:tc>
      </w:tr>
    </w:tbl>
    <w:p w:rsidR="00A40048" w:rsidRDefault="00A40048" w:rsidP="00A40048"/>
    <w:p w:rsidR="00A40048" w:rsidRPr="000263D3" w:rsidRDefault="00A40048" w:rsidP="00A40048">
      <w:pPr>
        <w:pStyle w:val="cgPanelText"/>
      </w:pPr>
      <w:r>
        <w:t xml:space="preserve">Activity </w:t>
      </w:r>
      <w:r w:rsidR="00D758DA">
        <w:t>9.2</w:t>
      </w:r>
    </w:p>
    <w:p w:rsidR="00FA7593" w:rsidRDefault="00FA7593" w:rsidP="00A40048"/>
    <w:p w:rsidR="00A40048" w:rsidRDefault="00A40048" w:rsidP="00A40048">
      <w:r>
        <w:t>In the following paragraph, Tully describes the control we need when dancing using the concept of water as a metaphor. Read the text and answer the question below.</w:t>
      </w:r>
    </w:p>
    <w:p w:rsidR="00A40048" w:rsidRDefault="00A40048" w:rsidP="00A40048"/>
    <w:p w:rsidR="00A40048" w:rsidRDefault="00A40048" w:rsidP="00A40048">
      <w:pPr>
        <w:pStyle w:val="cgQuoteText"/>
      </w:pPr>
      <w:r w:rsidRPr="00AE6C62">
        <w:t>“The movement of the dance</w:t>
      </w:r>
      <w:r>
        <w:t xml:space="preserve"> cannot directly be controlled.</w:t>
      </w:r>
      <w:r w:rsidRPr="00AE6C62">
        <w:t xml:space="preserve"> If one take</w:t>
      </w:r>
      <w:r>
        <w:t>s</w:t>
      </w:r>
      <w:r w:rsidRPr="00AE6C62">
        <w:t xml:space="preserve"> water as an analogy, it will readily be seen that use and control of the water is through the channels, rivers and pipes, and that without direction and checks,</w:t>
      </w:r>
      <w:r>
        <w:t xml:space="preserve"> water flows in all directions.</w:t>
      </w:r>
      <w:r w:rsidRPr="00AE6C62">
        <w:t xml:space="preserve"> So it is with the m</w:t>
      </w:r>
      <w:r w:rsidR="00D758DA">
        <w:t>ovement of the dance.</w:t>
      </w:r>
      <w:r w:rsidRPr="00AE6C62">
        <w:t xml:space="preserve"> Without the form, the positions and poses, there can be no control or proper direction of the responses to the music.”</w:t>
      </w:r>
    </w:p>
    <w:p w:rsidR="00A40048" w:rsidRPr="0039491C" w:rsidRDefault="00A40048" w:rsidP="00A40048">
      <w:pPr>
        <w:pStyle w:val="cgQuoteText"/>
        <w:jc w:val="right"/>
      </w:pPr>
      <w:r>
        <w:t>(Tully, 2011, p. 23</w:t>
      </w:r>
      <w:r w:rsidRPr="0039491C">
        <w:t>)</w:t>
      </w:r>
    </w:p>
    <w:p w:rsidR="00A40048" w:rsidRDefault="00A40048" w:rsidP="00A40048"/>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A40048" w:rsidTr="00FE2F52">
        <w:tc>
          <w:tcPr>
            <w:tcW w:w="2600" w:type="dxa"/>
            <w:tcBorders>
              <w:top w:val="single" w:sz="18" w:space="0" w:color="FF6600"/>
              <w:bottom w:val="nil"/>
            </w:tcBorders>
            <w:shd w:val="pct10" w:color="auto" w:fill="auto"/>
          </w:tcPr>
          <w:p w:rsidR="00A40048" w:rsidRDefault="00A40048" w:rsidP="00FE2F52">
            <w:pPr>
              <w:pStyle w:val="cgBodyText"/>
            </w:pPr>
            <w:r>
              <w:rPr>
                <w:noProof/>
                <w:lang w:eastAsia="en-GB"/>
              </w:rPr>
              <w:drawing>
                <wp:inline distT="0" distB="0" distL="0" distR="0">
                  <wp:extent cx="971550" cy="295275"/>
                  <wp:effectExtent l="0" t="0" r="0" b="9525"/>
                  <wp:docPr id="20" name="Picture 20"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A40048" w:rsidRDefault="00A40048" w:rsidP="00FE2F52">
            <w:pPr>
              <w:pStyle w:val="cgBodyText"/>
            </w:pPr>
            <w:r>
              <w:t>Textentry1</w:t>
            </w:r>
          </w:p>
        </w:tc>
      </w:tr>
      <w:tr w:rsidR="00A40048" w:rsidTr="00FE2F52">
        <w:tc>
          <w:tcPr>
            <w:tcW w:w="2600" w:type="dxa"/>
            <w:tcBorders>
              <w:top w:val="nil"/>
              <w:bottom w:val="nil"/>
            </w:tcBorders>
            <w:shd w:val="pct10" w:color="auto" w:fill="auto"/>
          </w:tcPr>
          <w:p w:rsidR="00A40048" w:rsidRDefault="00A40048" w:rsidP="00FE2F52">
            <w:pPr>
              <w:pStyle w:val="cgBodyText"/>
            </w:pPr>
            <w:r>
              <w:lastRenderedPageBreak/>
              <w:t>Title</w:t>
            </w:r>
          </w:p>
        </w:tc>
        <w:tc>
          <w:tcPr>
            <w:tcW w:w="5880" w:type="dxa"/>
            <w:tcBorders>
              <w:top w:val="nil"/>
            </w:tcBorders>
            <w:shd w:val="clear" w:color="auto" w:fill="auto"/>
          </w:tcPr>
          <w:p w:rsidR="00A40048" w:rsidRDefault="00A40048" w:rsidP="00FE2F52">
            <w:pPr>
              <w:pStyle w:val="cgBodyText"/>
            </w:pPr>
          </w:p>
        </w:tc>
      </w:tr>
      <w:tr w:rsidR="00A40048" w:rsidTr="00FE2F52">
        <w:tc>
          <w:tcPr>
            <w:tcW w:w="2600" w:type="dxa"/>
            <w:tcBorders>
              <w:top w:val="nil"/>
              <w:bottom w:val="nil"/>
            </w:tcBorders>
            <w:shd w:val="pct10" w:color="auto" w:fill="auto"/>
          </w:tcPr>
          <w:p w:rsidR="00A40048" w:rsidRDefault="00A40048" w:rsidP="00FE2F52">
            <w:pPr>
              <w:pStyle w:val="cgBodyText"/>
            </w:pPr>
            <w:r>
              <w:t>Text</w:t>
            </w:r>
          </w:p>
        </w:tc>
        <w:tc>
          <w:tcPr>
            <w:tcW w:w="5880" w:type="dxa"/>
            <w:shd w:val="clear" w:color="auto" w:fill="auto"/>
          </w:tcPr>
          <w:p w:rsidR="00A40048" w:rsidRDefault="00A40048" w:rsidP="00D758DA">
            <w:pPr>
              <w:pStyle w:val="cgBodyText"/>
            </w:pPr>
            <w:r>
              <w:t>Do you think Tully’s metaphor for the movemen</w:t>
            </w:r>
            <w:r w:rsidR="00FA7593">
              <w:t>t of the dance is a useful one?</w:t>
            </w:r>
          </w:p>
        </w:tc>
      </w:tr>
      <w:tr w:rsidR="00A40048" w:rsidTr="00FE2F52">
        <w:tc>
          <w:tcPr>
            <w:tcW w:w="2600" w:type="dxa"/>
            <w:tcBorders>
              <w:top w:val="nil"/>
              <w:bottom w:val="single" w:sz="18" w:space="0" w:color="FF6600"/>
            </w:tcBorders>
            <w:shd w:val="pct10" w:color="auto" w:fill="auto"/>
          </w:tcPr>
          <w:p w:rsidR="00A40048" w:rsidRDefault="00A40048" w:rsidP="00FE2F52">
            <w:pPr>
              <w:pStyle w:val="cgBodyText"/>
            </w:pPr>
            <w:r>
              <w:t>Feedback</w:t>
            </w:r>
          </w:p>
        </w:tc>
        <w:tc>
          <w:tcPr>
            <w:tcW w:w="5880" w:type="dxa"/>
            <w:shd w:val="clear" w:color="auto" w:fill="auto"/>
          </w:tcPr>
          <w:p w:rsidR="00D758DA" w:rsidRDefault="00A40048" w:rsidP="00C73482">
            <w:pPr>
              <w:pStyle w:val="cgBodyText"/>
            </w:pPr>
            <w:r w:rsidRPr="0042098A">
              <w:t>This is an open answer.</w:t>
            </w:r>
            <w:r>
              <w:t xml:space="preserve"> Responses will vary.</w:t>
            </w:r>
          </w:p>
        </w:tc>
      </w:tr>
    </w:tbl>
    <w:p w:rsidR="00A40048" w:rsidRDefault="00A40048" w:rsidP="00A40048"/>
    <w:p w:rsidR="00D758DA" w:rsidRPr="000263D3" w:rsidRDefault="00D758DA" w:rsidP="00D758DA">
      <w:pPr>
        <w:pStyle w:val="cgPanelText"/>
      </w:pPr>
      <w:r>
        <w:t>Activity 9.3</w:t>
      </w:r>
    </w:p>
    <w:p w:rsidR="00FA7593" w:rsidRDefault="00FA7593" w:rsidP="00D758DA"/>
    <w:p w:rsidR="00D758DA" w:rsidRDefault="00D758DA" w:rsidP="00D758DA">
      <w:r>
        <w:t>Now it is your turn to produce a metaphor.</w:t>
      </w:r>
    </w:p>
    <w:p w:rsidR="00D758DA" w:rsidRDefault="00D758DA" w:rsidP="00D758DA"/>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D758DA" w:rsidTr="00FE2F52">
        <w:tc>
          <w:tcPr>
            <w:tcW w:w="2600" w:type="dxa"/>
            <w:tcBorders>
              <w:top w:val="single" w:sz="18" w:space="0" w:color="FF6600"/>
              <w:bottom w:val="nil"/>
            </w:tcBorders>
            <w:shd w:val="pct10" w:color="auto" w:fill="auto"/>
          </w:tcPr>
          <w:p w:rsidR="00D758DA" w:rsidRDefault="00D758DA" w:rsidP="00FE2F52">
            <w:pPr>
              <w:pStyle w:val="cgBodyText"/>
            </w:pPr>
            <w:r>
              <w:rPr>
                <w:noProof/>
                <w:lang w:eastAsia="en-GB"/>
              </w:rPr>
              <w:drawing>
                <wp:inline distT="0" distB="0" distL="0" distR="0">
                  <wp:extent cx="971550" cy="295275"/>
                  <wp:effectExtent l="0" t="0" r="0" b="9525"/>
                  <wp:docPr id="7" name="Picture 7"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D758DA" w:rsidRDefault="00D758DA" w:rsidP="00FE2F52">
            <w:pPr>
              <w:pStyle w:val="cgBodyText"/>
            </w:pPr>
            <w:r>
              <w:t>Textentry1</w:t>
            </w:r>
          </w:p>
        </w:tc>
      </w:tr>
      <w:tr w:rsidR="00D758DA" w:rsidTr="00FE2F52">
        <w:tc>
          <w:tcPr>
            <w:tcW w:w="2600" w:type="dxa"/>
            <w:tcBorders>
              <w:top w:val="nil"/>
              <w:bottom w:val="nil"/>
            </w:tcBorders>
            <w:shd w:val="pct10" w:color="auto" w:fill="auto"/>
          </w:tcPr>
          <w:p w:rsidR="00D758DA" w:rsidRDefault="00D758DA" w:rsidP="00FE2F52">
            <w:pPr>
              <w:pStyle w:val="cgBodyText"/>
            </w:pPr>
            <w:r>
              <w:t>Title</w:t>
            </w:r>
          </w:p>
        </w:tc>
        <w:tc>
          <w:tcPr>
            <w:tcW w:w="5880" w:type="dxa"/>
            <w:tcBorders>
              <w:top w:val="nil"/>
            </w:tcBorders>
            <w:shd w:val="clear" w:color="auto" w:fill="auto"/>
          </w:tcPr>
          <w:p w:rsidR="00D758DA" w:rsidRDefault="00D758DA" w:rsidP="00FE2F52">
            <w:pPr>
              <w:pStyle w:val="cgBodyText"/>
            </w:pPr>
          </w:p>
        </w:tc>
      </w:tr>
      <w:tr w:rsidR="00D758DA" w:rsidTr="00FE2F52">
        <w:tc>
          <w:tcPr>
            <w:tcW w:w="2600" w:type="dxa"/>
            <w:tcBorders>
              <w:top w:val="nil"/>
              <w:bottom w:val="nil"/>
            </w:tcBorders>
            <w:shd w:val="pct10" w:color="auto" w:fill="auto"/>
          </w:tcPr>
          <w:p w:rsidR="00D758DA" w:rsidRDefault="00D758DA" w:rsidP="00FE2F52">
            <w:pPr>
              <w:pStyle w:val="cgBodyText"/>
            </w:pPr>
            <w:r>
              <w:t>Text</w:t>
            </w:r>
          </w:p>
        </w:tc>
        <w:tc>
          <w:tcPr>
            <w:tcW w:w="5880" w:type="dxa"/>
            <w:shd w:val="clear" w:color="auto" w:fill="auto"/>
          </w:tcPr>
          <w:p w:rsidR="00885F54" w:rsidRDefault="00D758DA" w:rsidP="00FE2F52">
            <w:pPr>
              <w:pStyle w:val="cgBodyText"/>
            </w:pPr>
            <w:r>
              <w:t xml:space="preserve">Describe the movement of a </w:t>
            </w:r>
            <w:proofErr w:type="spellStart"/>
            <w:r w:rsidRPr="00861FE0">
              <w:rPr>
                <w:i/>
              </w:rPr>
              <w:t>tendu</w:t>
            </w:r>
            <w:proofErr w:type="spellEnd"/>
            <w:r>
              <w:t xml:space="preserve"> through your own metaphor.</w:t>
            </w:r>
          </w:p>
          <w:p w:rsidR="00F25B85" w:rsidRDefault="00F25B85" w:rsidP="00FE2F52">
            <w:pPr>
              <w:pStyle w:val="cgBodyText"/>
            </w:pPr>
          </w:p>
          <w:p w:rsidR="00885F54" w:rsidRDefault="00F25B85" w:rsidP="00955148">
            <w:pPr>
              <w:pStyle w:val="cgBodyText"/>
            </w:pPr>
            <w:r>
              <w:rPr>
                <w:noProof/>
                <w:lang w:eastAsia="en-GB"/>
              </w:rPr>
              <w:drawing>
                <wp:inline distT="0" distB="0" distL="0" distR="0">
                  <wp:extent cx="1845826" cy="2770360"/>
                  <wp:effectExtent l="0" t="0" r="2540" b="0"/>
                  <wp:docPr id="90" name="Picture 90" descr="This is a pencil drawing of a male ballet dancer. He is wearing tight black trousers up to his ribs and a little red waistcoat with yellow shoulders. He is on his toes, left leg extended backwards and right leg bended. His left arm is flexed touching his left hip, his right arm on his right side. He is looking attentively back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a42\Downloads\Untitled-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50417" cy="2777250"/>
                          </a:xfrm>
                          <a:prstGeom prst="rect">
                            <a:avLst/>
                          </a:prstGeom>
                          <a:noFill/>
                          <a:ln>
                            <a:noFill/>
                          </a:ln>
                        </pic:spPr>
                      </pic:pic>
                    </a:graphicData>
                  </a:graphic>
                </wp:inline>
              </w:drawing>
            </w:r>
          </w:p>
        </w:tc>
      </w:tr>
      <w:tr w:rsidR="00D758DA" w:rsidTr="00FE2F52">
        <w:tc>
          <w:tcPr>
            <w:tcW w:w="2600" w:type="dxa"/>
            <w:tcBorders>
              <w:top w:val="nil"/>
              <w:bottom w:val="single" w:sz="18" w:space="0" w:color="FF6600"/>
            </w:tcBorders>
            <w:shd w:val="pct10" w:color="auto" w:fill="auto"/>
          </w:tcPr>
          <w:p w:rsidR="00D758DA" w:rsidRDefault="00D758DA" w:rsidP="00FE2F52">
            <w:pPr>
              <w:pStyle w:val="cgBodyText"/>
            </w:pPr>
            <w:r>
              <w:t>Feedback</w:t>
            </w:r>
          </w:p>
        </w:tc>
        <w:tc>
          <w:tcPr>
            <w:tcW w:w="5880" w:type="dxa"/>
            <w:shd w:val="clear" w:color="auto" w:fill="auto"/>
          </w:tcPr>
          <w:p w:rsidR="00D758DA" w:rsidRDefault="00D758DA" w:rsidP="00FE2F52">
            <w:pPr>
              <w:pStyle w:val="cgBodyText"/>
            </w:pPr>
            <w:r w:rsidRPr="0042098A">
              <w:t>This is an open answer.</w:t>
            </w:r>
            <w:r>
              <w:t xml:space="preserve"> Responses will vary.</w:t>
            </w:r>
          </w:p>
        </w:tc>
      </w:tr>
    </w:tbl>
    <w:p w:rsidR="00A40048" w:rsidRDefault="00A40048" w:rsidP="004704B4"/>
    <w:p w:rsidR="00D42ACB" w:rsidRPr="0067584C" w:rsidRDefault="00AE6C62" w:rsidP="003E4992">
      <w:pPr>
        <w:pStyle w:val="cgSectionTitle"/>
      </w:pPr>
      <w:r>
        <w:t>Week 10</w:t>
      </w:r>
      <w:r w:rsidR="00D42ACB">
        <w:t>: Reflecti</w:t>
      </w:r>
      <w:r w:rsidR="00785BC9">
        <w:t>ng</w:t>
      </w:r>
      <w:r w:rsidR="00211CFD">
        <w:t xml:space="preserve"> on your </w:t>
      </w:r>
      <w:r w:rsidR="000E1275">
        <w:t>practice</w:t>
      </w:r>
    </w:p>
    <w:p w:rsidR="00FA7593" w:rsidRDefault="00FA7593" w:rsidP="00262C0A">
      <w:pPr>
        <w:jc w:val="both"/>
        <w:rPr>
          <w:rFonts w:cs="Arial"/>
        </w:rPr>
      </w:pPr>
    </w:p>
    <w:p w:rsidR="00262C0A" w:rsidRDefault="00262C0A" w:rsidP="00262C0A">
      <w:pPr>
        <w:jc w:val="both"/>
        <w:rPr>
          <w:rFonts w:cs="Arial"/>
        </w:rPr>
      </w:pPr>
      <w:r w:rsidRPr="000E1275">
        <w:rPr>
          <w:rFonts w:cs="Arial"/>
        </w:rPr>
        <w:t xml:space="preserve">Ballet is a dance form with a long tradition and its aesthetic and practice are constantly evolving. </w:t>
      </w:r>
      <w:r>
        <w:rPr>
          <w:rFonts w:cs="Arial"/>
        </w:rPr>
        <w:t>The</w:t>
      </w:r>
      <w:r w:rsidRPr="000E1275">
        <w:rPr>
          <w:rFonts w:cs="Arial"/>
        </w:rPr>
        <w:t xml:space="preserve"> texts </w:t>
      </w:r>
      <w:r>
        <w:rPr>
          <w:rFonts w:cs="Arial"/>
        </w:rPr>
        <w:t xml:space="preserve">you have read during this semester </w:t>
      </w:r>
      <w:r w:rsidRPr="000E1275">
        <w:rPr>
          <w:rFonts w:cs="Arial"/>
        </w:rPr>
        <w:t xml:space="preserve">refer to the individual experience of dancing and to the fact that each dancer brings a personal set of ideas and pre-conceptions to the study of a dance genre. In this module you </w:t>
      </w:r>
      <w:r>
        <w:rPr>
          <w:rFonts w:cs="Arial"/>
        </w:rPr>
        <w:t>have been</w:t>
      </w:r>
      <w:r w:rsidRPr="000E1275">
        <w:rPr>
          <w:rFonts w:cs="Arial"/>
        </w:rPr>
        <w:t xml:space="preserve"> encouraged to develop a practice of ballet that is personal and contemporary as well as connected with the long tradition.</w:t>
      </w:r>
    </w:p>
    <w:p w:rsidR="00DF0502" w:rsidRDefault="00DF0502" w:rsidP="00C73482">
      <w:pPr>
        <w:rPr>
          <w:rFonts w:cs="Arial"/>
        </w:rPr>
      </w:pPr>
    </w:p>
    <w:p w:rsidR="000E1275" w:rsidRDefault="00814DF0" w:rsidP="00955148">
      <w:pPr>
        <w:rPr>
          <w:rFonts w:cs="Arial"/>
        </w:rPr>
      </w:pPr>
      <w:r>
        <w:rPr>
          <w:rFonts w:cs="Arial"/>
          <w:noProof/>
          <w:lang w:eastAsia="en-GB"/>
        </w:rPr>
        <w:lastRenderedPageBreak/>
        <w:drawing>
          <wp:inline distT="0" distB="0" distL="0" distR="0">
            <wp:extent cx="2056161" cy="2965622"/>
            <wp:effectExtent l="0" t="0" r="0" b="0"/>
            <wp:docPr id="107" name="Picture 107" descr="This is a black and white photo of a group of ballet students in a class with their teacher. A young male is standing on both foot lifting a girl with his hands from her hips. He is wearing black t-shirt and tights and is looking at her. She is wearing a black leotard and pointe shoes. She is raising her legs backwards, her torso curved back and her arms lifted to the ceiling. A male teacher is coming towards them and raising his arms towards the girl. The teacher is wearing street clothes, a dark jacket and shoes and lighter trousers. Four students are standing in the background against a ballet bar. There is a door on the left side of th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hared_Projects\LB00_CCCEED_JISC\E-learning activities\Ballet\CC_banner\HB-f-1-8g.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56247" cy="2965747"/>
                    </a:xfrm>
                    <a:prstGeom prst="rect">
                      <a:avLst/>
                    </a:prstGeom>
                    <a:noFill/>
                    <a:ln>
                      <a:noFill/>
                    </a:ln>
                  </pic:spPr>
                </pic:pic>
              </a:graphicData>
            </a:graphic>
          </wp:inline>
        </w:drawing>
      </w:r>
    </w:p>
    <w:p w:rsidR="00347074" w:rsidRDefault="00347074" w:rsidP="00FA7593">
      <w:pPr>
        <w:pStyle w:val="cgBodyText"/>
      </w:pPr>
    </w:p>
    <w:p w:rsidR="00DF0502" w:rsidRDefault="00DF0502" w:rsidP="00FA7593">
      <w:pPr>
        <w:pStyle w:val="cgBodyText"/>
      </w:pPr>
      <w:r>
        <w:t>This week you are going to reflect on how your independent practice-based research, reading and analysis connect with your dancing in class.</w:t>
      </w:r>
    </w:p>
    <w:p w:rsidR="00DF0502" w:rsidRDefault="00DF0502" w:rsidP="00FA7593">
      <w:pPr>
        <w:pStyle w:val="cgBodyText"/>
      </w:pPr>
    </w:p>
    <w:p w:rsidR="005C1F57" w:rsidRDefault="00262C0A" w:rsidP="005C1F57">
      <w:pPr>
        <w:pStyle w:val="cgPanelText"/>
      </w:pPr>
      <w:r>
        <w:t>Activity 10.1</w:t>
      </w:r>
    </w:p>
    <w:p w:rsidR="00FA7593" w:rsidRDefault="00FA7593" w:rsidP="00FA7593">
      <w:pPr>
        <w:pStyle w:val="cgBodyText"/>
      </w:pPr>
    </w:p>
    <w:p w:rsidR="00785BC9" w:rsidRDefault="00785BC9" w:rsidP="00FA7593">
      <w:pPr>
        <w:pStyle w:val="cgBodyText"/>
      </w:pPr>
      <w:r>
        <w:t xml:space="preserve">Choose a quote </w:t>
      </w:r>
      <w:r w:rsidRPr="0052405F">
        <w:t>from any of the texts</w:t>
      </w:r>
      <w:r>
        <w:t xml:space="preserve"> you have read this semester</w:t>
      </w:r>
      <w:r w:rsidRPr="0052405F">
        <w:t xml:space="preserve"> that resonates with your experience </w:t>
      </w:r>
      <w:r>
        <w:t xml:space="preserve">of ballet </w:t>
      </w:r>
      <w:r w:rsidRPr="0052405F">
        <w:t>or that inspi</w:t>
      </w:r>
      <w:r>
        <w:t>res your ballet practice. P</w:t>
      </w:r>
      <w:r w:rsidRPr="0052405F">
        <w:t xml:space="preserve">ost </w:t>
      </w:r>
      <w:r>
        <w:t xml:space="preserve">your </w:t>
      </w:r>
      <w:proofErr w:type="gramStart"/>
      <w:r>
        <w:t>quote</w:t>
      </w:r>
      <w:r w:rsidRPr="0052405F">
        <w:t xml:space="preserve"> on the discussion thread</w:t>
      </w:r>
      <w:proofErr w:type="gramEnd"/>
      <w:r w:rsidRPr="0052405F">
        <w:t xml:space="preserve"> “</w:t>
      </w:r>
      <w:r w:rsidRPr="005A4091">
        <w:t>Inspiring quotes</w:t>
      </w:r>
      <w:r w:rsidRPr="0052405F">
        <w:t>” in the module forum. Remember to indicate the author, date and page where your quote comes from.</w:t>
      </w:r>
    </w:p>
    <w:p w:rsidR="000E1275" w:rsidRDefault="000E1275" w:rsidP="00FA7593">
      <w:pPr>
        <w:pStyle w:val="cgBodyText"/>
      </w:pPr>
    </w:p>
    <w:p w:rsidR="000E1275" w:rsidRPr="0042098A" w:rsidRDefault="00262C0A" w:rsidP="000E1275">
      <w:pPr>
        <w:pStyle w:val="cgPanelText"/>
      </w:pPr>
      <w:r>
        <w:t>Activity 10.2</w:t>
      </w:r>
    </w:p>
    <w:p w:rsidR="00FA7593" w:rsidRDefault="00FA7593">
      <w:pPr>
        <w:rPr>
          <w:rFonts w:cs="Arial"/>
        </w:rPr>
      </w:pPr>
    </w:p>
    <w:p w:rsidR="00AB197B" w:rsidRDefault="00262C0A">
      <w:pPr>
        <w:rPr>
          <w:rFonts w:cs="Arial"/>
        </w:rPr>
      </w:pPr>
      <w:r>
        <w:rPr>
          <w:rFonts w:cs="Arial"/>
        </w:rPr>
        <w:t>In this final activity you will reflect on your own ballet practice.</w:t>
      </w:r>
    </w:p>
    <w:p w:rsidR="00AB197B" w:rsidRDefault="00AB197B" w:rsidP="00AB197B">
      <w:pPr>
        <w:jc w:val="center"/>
        <w:rPr>
          <w:rFonts w:cs="Arial"/>
        </w:rPr>
      </w:pPr>
    </w:p>
    <w:p w:rsidR="00AB197B" w:rsidRDefault="00814DF0" w:rsidP="00955148">
      <w:pPr>
        <w:pStyle w:val="cgCaption"/>
        <w:jc w:val="left"/>
      </w:pPr>
      <w:r>
        <w:rPr>
          <w:noProof/>
          <w:lang w:eastAsia="en-GB"/>
        </w:rPr>
        <w:drawing>
          <wp:inline distT="0" distB="0" distL="0" distR="0">
            <wp:extent cx="3368807" cy="2372497"/>
            <wp:effectExtent l="0" t="0" r="0" b="0"/>
            <wp:docPr id="108" name="Picture 108" descr="This is a black and white image of a ballet rehearsal. In the middle there is a dancer facing the back of the room. She is on her pointe shoes with her arms extended to the sides. In front of her there are two rows of dancers kneeling on the floor, on group on the left and one on the right forming a V shape. Behind them there are two dancers, one at each side performing an arabesque. In the center of the V there is a trio of one male and two female students, one at each side. The women are wearing black leotards and long white tutus except for the two ones at the back who are wearing light leotards. The male dancer is all in black. There are two doors in the studio, a ballet bar and a portrait hanging on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Shared_Projects\LB00_CCCEED_JISC\E-learning activities\Ballet\CC_banner\HB_f_1_12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68725" cy="2372439"/>
                    </a:xfrm>
                    <a:prstGeom prst="rect">
                      <a:avLst/>
                    </a:prstGeom>
                    <a:noFill/>
                    <a:ln>
                      <a:noFill/>
                    </a:ln>
                  </pic:spPr>
                </pic:pic>
              </a:graphicData>
            </a:graphic>
          </wp:inline>
        </w:drawing>
      </w:r>
    </w:p>
    <w:p w:rsidR="00970EB7" w:rsidRDefault="00970EB7">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35112">
        <w:tc>
          <w:tcPr>
            <w:tcW w:w="2600" w:type="dxa"/>
            <w:tcBorders>
              <w:top w:val="single" w:sz="18" w:space="0" w:color="FF6600"/>
              <w:bottom w:val="nil"/>
            </w:tcBorders>
            <w:shd w:val="pct10" w:color="auto" w:fill="auto"/>
          </w:tcPr>
          <w:p w:rsidR="00035112" w:rsidRDefault="00035112" w:rsidP="003F7E3A">
            <w:pPr>
              <w:pStyle w:val="cgBodyText"/>
            </w:pPr>
            <w:r>
              <w:rPr>
                <w:noProof/>
                <w:lang w:eastAsia="en-GB"/>
              </w:rPr>
              <w:drawing>
                <wp:inline distT="0" distB="0" distL="0" distR="0">
                  <wp:extent cx="971550" cy="295275"/>
                  <wp:effectExtent l="0" t="0" r="0" b="9525"/>
                  <wp:docPr id="30" name="Picture 30"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35112" w:rsidRDefault="00035112" w:rsidP="003F7E3A">
            <w:pPr>
              <w:pStyle w:val="cgBodyText"/>
            </w:pPr>
            <w:r>
              <w:t>Textentry1</w:t>
            </w:r>
          </w:p>
        </w:tc>
      </w:tr>
      <w:tr w:rsidR="00035112">
        <w:tc>
          <w:tcPr>
            <w:tcW w:w="2600" w:type="dxa"/>
            <w:tcBorders>
              <w:top w:val="nil"/>
              <w:bottom w:val="nil"/>
            </w:tcBorders>
            <w:shd w:val="pct10" w:color="auto" w:fill="auto"/>
          </w:tcPr>
          <w:p w:rsidR="00035112" w:rsidRDefault="00035112" w:rsidP="003F7E3A">
            <w:pPr>
              <w:pStyle w:val="cgBodyText"/>
            </w:pPr>
            <w:r>
              <w:t>Title</w:t>
            </w:r>
          </w:p>
        </w:tc>
        <w:tc>
          <w:tcPr>
            <w:tcW w:w="5880" w:type="dxa"/>
            <w:tcBorders>
              <w:top w:val="nil"/>
            </w:tcBorders>
            <w:shd w:val="clear" w:color="auto" w:fill="auto"/>
          </w:tcPr>
          <w:p w:rsidR="00035112" w:rsidRDefault="00035112" w:rsidP="003F7E3A">
            <w:pPr>
              <w:pStyle w:val="cgBodyText"/>
            </w:pPr>
          </w:p>
        </w:tc>
      </w:tr>
      <w:tr w:rsidR="00035112">
        <w:tc>
          <w:tcPr>
            <w:tcW w:w="2600" w:type="dxa"/>
            <w:tcBorders>
              <w:top w:val="nil"/>
              <w:bottom w:val="nil"/>
            </w:tcBorders>
            <w:shd w:val="pct10" w:color="auto" w:fill="auto"/>
          </w:tcPr>
          <w:p w:rsidR="00035112" w:rsidRDefault="00035112" w:rsidP="003F7E3A">
            <w:pPr>
              <w:pStyle w:val="cgBodyText"/>
            </w:pPr>
            <w:r>
              <w:t>Text</w:t>
            </w:r>
          </w:p>
        </w:tc>
        <w:tc>
          <w:tcPr>
            <w:tcW w:w="5880" w:type="dxa"/>
            <w:shd w:val="clear" w:color="auto" w:fill="auto"/>
          </w:tcPr>
          <w:p w:rsidR="00035112" w:rsidRPr="00211CFD" w:rsidRDefault="00035112" w:rsidP="003F7E3A">
            <w:pPr>
              <w:rPr>
                <w:rFonts w:cs="Arial"/>
              </w:rPr>
            </w:pPr>
            <w:r>
              <w:rPr>
                <w:rFonts w:cs="Arial"/>
              </w:rPr>
              <w:t>W</w:t>
            </w:r>
            <w:r w:rsidRPr="00211CFD">
              <w:rPr>
                <w:rFonts w:cs="Arial"/>
              </w:rPr>
              <w:t xml:space="preserve">rite 3 bullet points about the ways in which your </w:t>
            </w:r>
            <w:r>
              <w:rPr>
                <w:rFonts w:cs="Arial"/>
              </w:rPr>
              <w:lastRenderedPageBreak/>
              <w:t xml:space="preserve">ballet </w:t>
            </w:r>
            <w:r w:rsidRPr="00211CFD">
              <w:rPr>
                <w:rFonts w:cs="Arial"/>
              </w:rPr>
              <w:t>practice</w:t>
            </w:r>
            <w:r>
              <w:rPr>
                <w:rFonts w:cs="Arial"/>
              </w:rPr>
              <w:t xml:space="preserve"> </w:t>
            </w:r>
            <w:r w:rsidRPr="00211CFD">
              <w:rPr>
                <w:rFonts w:cs="Arial"/>
              </w:rPr>
              <w:t xml:space="preserve">is </w:t>
            </w:r>
            <w:r w:rsidR="00262C0A">
              <w:rPr>
                <w:rFonts w:cs="Arial"/>
              </w:rPr>
              <w:t xml:space="preserve">‘truthful’, ‘correct’ and/or </w:t>
            </w:r>
            <w:r w:rsidRPr="00211CFD">
              <w:rPr>
                <w:rFonts w:cs="Arial"/>
              </w:rPr>
              <w:t>‘good’</w:t>
            </w:r>
            <w:r>
              <w:rPr>
                <w:rFonts w:cs="Arial"/>
              </w:rPr>
              <w:t xml:space="preserve"> (refer to task 1 as necessary)</w:t>
            </w:r>
            <w:r w:rsidRPr="00211CFD">
              <w:rPr>
                <w:rFonts w:cs="Arial"/>
              </w:rPr>
              <w:t>.</w:t>
            </w:r>
          </w:p>
        </w:tc>
      </w:tr>
      <w:tr w:rsidR="00035112">
        <w:tc>
          <w:tcPr>
            <w:tcW w:w="2600" w:type="dxa"/>
            <w:tcBorders>
              <w:top w:val="nil"/>
              <w:bottom w:val="single" w:sz="18" w:space="0" w:color="FF6600"/>
            </w:tcBorders>
            <w:shd w:val="pct10" w:color="auto" w:fill="auto"/>
          </w:tcPr>
          <w:p w:rsidR="00035112" w:rsidRDefault="00035112" w:rsidP="003F7E3A">
            <w:pPr>
              <w:pStyle w:val="cgBodyText"/>
            </w:pPr>
            <w:r>
              <w:lastRenderedPageBreak/>
              <w:t>Feedback</w:t>
            </w:r>
          </w:p>
        </w:tc>
        <w:tc>
          <w:tcPr>
            <w:tcW w:w="5880" w:type="dxa"/>
            <w:shd w:val="clear" w:color="auto" w:fill="auto"/>
          </w:tcPr>
          <w:p w:rsidR="00035112" w:rsidRDefault="00035112" w:rsidP="003F7E3A">
            <w:pPr>
              <w:pStyle w:val="cgBodyText"/>
            </w:pPr>
            <w:r>
              <w:t xml:space="preserve">This is an open </w:t>
            </w:r>
            <w:r w:rsidR="003D5360">
              <w:t xml:space="preserve">answer. Your </w:t>
            </w:r>
            <w:r>
              <w:t>response</w:t>
            </w:r>
            <w:r w:rsidR="003D5360">
              <w:t xml:space="preserve"> should be personal</w:t>
            </w:r>
            <w:r>
              <w:t>.</w:t>
            </w:r>
          </w:p>
        </w:tc>
      </w:tr>
    </w:tbl>
    <w:p w:rsidR="00035112" w:rsidRDefault="00035112">
      <w:pPr>
        <w:rPr>
          <w:rFonts w:cs="Arial"/>
        </w:rPr>
      </w:pPr>
    </w:p>
    <w:p w:rsidR="001A12A9" w:rsidRDefault="001A12A9" w:rsidP="001A12A9">
      <w:pPr>
        <w:pStyle w:val="cgSectionTitle"/>
      </w:pPr>
      <w:r>
        <w:t>Acknowledgements</w:t>
      </w:r>
    </w:p>
    <w:p w:rsidR="00FA7593" w:rsidRDefault="00FA7593" w:rsidP="00B34431">
      <w:pPr>
        <w:pStyle w:val="cgBodyText"/>
      </w:pPr>
    </w:p>
    <w:p w:rsidR="001A12A9" w:rsidRPr="006837F0" w:rsidRDefault="001A12A9" w:rsidP="001A0BF9">
      <w:pPr>
        <w:pStyle w:val="cgHeading"/>
      </w:pPr>
      <w:r w:rsidRPr="006837F0">
        <w:t>Authors</w:t>
      </w:r>
    </w:p>
    <w:p w:rsidR="001A12A9" w:rsidRPr="00B34431" w:rsidRDefault="00B07F37" w:rsidP="00B34431">
      <w:pPr>
        <w:pStyle w:val="cgBodyText"/>
      </w:pPr>
      <w:r w:rsidRPr="00B34431">
        <w:t xml:space="preserve">This resource was created by </w:t>
      </w:r>
      <w:proofErr w:type="spellStart"/>
      <w:r w:rsidR="00E51016" w:rsidRPr="00B34431">
        <w:t>Inma</w:t>
      </w:r>
      <w:proofErr w:type="spellEnd"/>
      <w:r w:rsidR="00E51016" w:rsidRPr="00B34431">
        <w:t xml:space="preserve"> </w:t>
      </w:r>
      <w:proofErr w:type="spellStart"/>
      <w:r w:rsidR="00E51016" w:rsidRPr="00B34431">
        <w:t>Álvarez</w:t>
      </w:r>
      <w:proofErr w:type="spellEnd"/>
      <w:r w:rsidR="00E51016" w:rsidRPr="00B34431">
        <w:t xml:space="preserve"> and Jennifer Jackson</w:t>
      </w:r>
      <w:r w:rsidR="00B235CB" w:rsidRPr="00B34431">
        <w:t>, University of Surrey.</w:t>
      </w:r>
    </w:p>
    <w:p w:rsidR="00B235CB" w:rsidRPr="00B34431" w:rsidRDefault="00B235CB" w:rsidP="00B34431">
      <w:pPr>
        <w:pStyle w:val="cgBodyText"/>
      </w:pPr>
    </w:p>
    <w:p w:rsidR="00B235CB" w:rsidRPr="00B34431" w:rsidRDefault="00B235CB" w:rsidP="00B34431">
      <w:pPr>
        <w:pStyle w:val="cgBodyText"/>
      </w:pPr>
      <w:proofErr w:type="gramStart"/>
      <w:r w:rsidRPr="00B34431">
        <w:t>Critical reading by Amie S. Hawker.</w:t>
      </w:r>
      <w:proofErr w:type="gramEnd"/>
    </w:p>
    <w:p w:rsidR="00B235CB" w:rsidRPr="00B34431" w:rsidRDefault="00B235CB" w:rsidP="00B34431">
      <w:pPr>
        <w:pStyle w:val="cgBodyText"/>
      </w:pPr>
    </w:p>
    <w:p w:rsidR="00B235CB" w:rsidRPr="00B34431" w:rsidRDefault="00B235CB" w:rsidP="00B34431">
      <w:pPr>
        <w:pStyle w:val="cgBodyText"/>
      </w:pPr>
      <w:proofErr w:type="gramStart"/>
      <w:r w:rsidRPr="00B34431">
        <w:t>Technical support by Rachel O’Callaghan, University of Surrey.</w:t>
      </w:r>
      <w:proofErr w:type="gramEnd"/>
    </w:p>
    <w:p w:rsidR="00E51016" w:rsidRPr="00B34431" w:rsidRDefault="00E51016" w:rsidP="00B34431">
      <w:pPr>
        <w:pStyle w:val="cgBodyText"/>
      </w:pPr>
    </w:p>
    <w:p w:rsidR="001A12A9" w:rsidRDefault="00B235CB" w:rsidP="001A0BF9">
      <w:pPr>
        <w:pStyle w:val="cgHeading"/>
      </w:pPr>
      <w:r>
        <w:t>Images</w:t>
      </w:r>
    </w:p>
    <w:p w:rsidR="00AD4F4A" w:rsidRPr="00DF16EA" w:rsidRDefault="00AD4F4A" w:rsidP="00B34431">
      <w:pPr>
        <w:pStyle w:val="cgBodyText"/>
      </w:pPr>
      <w:r>
        <w:t xml:space="preserve">Digitisation and CC licencing of images from the National Resource Centre for Dance at the University of Surrey has been done by Mike Reed. Here is a list of details of each image </w:t>
      </w:r>
      <w:r w:rsidR="00C73482">
        <w:t xml:space="preserve">(links where applicable open in a new window) </w:t>
      </w:r>
      <w:r>
        <w:t>included in this package.</w:t>
      </w:r>
    </w:p>
    <w:p w:rsidR="00AD4F4A" w:rsidRPr="00DF16EA" w:rsidRDefault="00AD4F4A" w:rsidP="00B34431">
      <w:pPr>
        <w:pStyle w:val="cgBodyText"/>
      </w:pPr>
    </w:p>
    <w:p w:rsidR="00AD4F4A" w:rsidRPr="00E05A0C" w:rsidRDefault="00AD4F4A" w:rsidP="00B34431">
      <w:pPr>
        <w:pStyle w:val="cgSubHeading"/>
      </w:pPr>
      <w:r>
        <w:t>Introduction to the online tasks</w:t>
      </w:r>
    </w:p>
    <w:p w:rsidR="00AD4F4A" w:rsidRDefault="00AD4F4A" w:rsidP="00B34431">
      <w:pPr>
        <w:pStyle w:val="cgBodyText"/>
      </w:pPr>
      <w:r w:rsidRPr="00230373">
        <w:rPr>
          <w:i/>
        </w:rPr>
        <w:t xml:space="preserve">Les </w:t>
      </w:r>
      <w:proofErr w:type="spellStart"/>
      <w:r w:rsidRPr="00230373">
        <w:rPr>
          <w:i/>
        </w:rPr>
        <w:t>Sylphides</w:t>
      </w:r>
      <w:proofErr w:type="spellEnd"/>
      <w:r>
        <w:t xml:space="preserve">, Harlequin ballet. Photo by Unidentified. </w:t>
      </w:r>
      <w:proofErr w:type="gramStart"/>
      <w:r>
        <w:t>Available at the National Resource Centre for Dance at the University of Surrey.</w:t>
      </w:r>
      <w:proofErr w:type="gramEnd"/>
      <w:r>
        <w:t xml:space="preserve"> NRCD Ref: HB/F/2/50</w:t>
      </w:r>
    </w:p>
    <w:p w:rsidR="00AD4F4A" w:rsidRDefault="00AD4F4A" w:rsidP="00B34431">
      <w:pPr>
        <w:pStyle w:val="cgBodyText"/>
      </w:pPr>
    </w:p>
    <w:p w:rsidR="00AD4F4A" w:rsidRPr="00E05A0C" w:rsidRDefault="00AD4F4A" w:rsidP="001A0BF9">
      <w:pPr>
        <w:pStyle w:val="cgSubHeading"/>
      </w:pPr>
      <w:r w:rsidRPr="00E05A0C">
        <w:t>Task 1</w:t>
      </w:r>
    </w:p>
    <w:p w:rsidR="00AD4F4A" w:rsidRDefault="00AD4F4A" w:rsidP="00B34431">
      <w:pPr>
        <w:pStyle w:val="cgBodyText"/>
        <w:rPr>
          <w:color w:val="000000"/>
        </w:rPr>
      </w:pPr>
      <w:r w:rsidRPr="00DF16EA">
        <w:rPr>
          <w:color w:val="000000"/>
        </w:rPr>
        <w:t xml:space="preserve">Jennifer Jackson and Patrick Wood </w:t>
      </w:r>
      <w:r>
        <w:rPr>
          <w:color w:val="000000"/>
        </w:rPr>
        <w:t>prepare</w:t>
      </w:r>
      <w:r w:rsidRPr="00DF16EA">
        <w:rPr>
          <w:color w:val="000000"/>
        </w:rPr>
        <w:t xml:space="preserve"> in PATS Dance Studio for a staff concert celebrating 25 ye</w:t>
      </w:r>
      <w:r w:rsidR="001A0BF9">
        <w:rPr>
          <w:color w:val="000000"/>
        </w:rPr>
        <w:t xml:space="preserve">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0" w:history="1">
        <w:r w:rsidR="00AD4F4A" w:rsidRPr="00843B7A">
          <w:rPr>
            <w:rStyle w:val="Hyperlink"/>
          </w:rPr>
          <w:t>http://www.flickr.com/photos/75858952@N07/8360062443/in/set-72157632470607476</w:t>
        </w:r>
      </w:hyperlink>
    </w:p>
    <w:p w:rsidR="00AD4F4A" w:rsidRDefault="00AD4F4A" w:rsidP="00B34431">
      <w:pPr>
        <w:pStyle w:val="cgBodyText"/>
      </w:pPr>
    </w:p>
    <w:p w:rsidR="00AD4F4A" w:rsidRDefault="00AD4F4A" w:rsidP="00B34431">
      <w:pPr>
        <w:pStyle w:val="cgBodyText"/>
      </w:pPr>
      <w:r>
        <w:t>Activity 1.1: Harlequin ballet</w:t>
      </w:r>
      <w:r w:rsidR="001C7E57">
        <w:t xml:space="preserve"> Archive</w:t>
      </w:r>
      <w:r>
        <w:t xml:space="preserve">. Photo by </w:t>
      </w:r>
      <w:r w:rsidRPr="00815A4B">
        <w:t>Unidentified</w:t>
      </w:r>
      <w:r>
        <w:t xml:space="preserve">. </w:t>
      </w:r>
      <w:proofErr w:type="gramStart"/>
      <w:r>
        <w:t>Available at the National Resource Centre for Dance at the University of Surrey.</w:t>
      </w:r>
      <w:proofErr w:type="gramEnd"/>
      <w:r>
        <w:t xml:space="preserve"> </w:t>
      </w:r>
      <w:r w:rsidRPr="00A9624B">
        <w:t>NRCD Ref:</w:t>
      </w:r>
      <w:r>
        <w:t xml:space="preserve"> HB/2/47</w:t>
      </w:r>
    </w:p>
    <w:p w:rsidR="00AD4F4A" w:rsidRDefault="00AD4F4A" w:rsidP="00B34431">
      <w:pPr>
        <w:pStyle w:val="cgBodyText"/>
      </w:pPr>
    </w:p>
    <w:p w:rsidR="00AD4F4A" w:rsidRPr="000261E1" w:rsidRDefault="00AD4F4A" w:rsidP="00B34431">
      <w:pPr>
        <w:pStyle w:val="cgBodyText"/>
        <w:rPr>
          <w:color w:val="000000"/>
        </w:rPr>
      </w:pPr>
      <w:r>
        <w:t xml:space="preserve">Activity 1.2: </w:t>
      </w:r>
      <w:r w:rsidRPr="00DF16EA">
        <w:rPr>
          <w:color w:val="000000"/>
        </w:rPr>
        <w:t xml:space="preserve">Jennifer Jackson and Patrick Wood </w:t>
      </w:r>
      <w:r>
        <w:rPr>
          <w:color w:val="000000"/>
        </w:rPr>
        <w:t>prepare</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1" w:history="1">
        <w:r w:rsidR="00AD4F4A" w:rsidRPr="00843B7A">
          <w:rPr>
            <w:rStyle w:val="Hyperlink"/>
          </w:rPr>
          <w:t>http://www.flickr.com/photos/75858952@N07/8361141934/in/set-72157632470607476/</w:t>
        </w:r>
      </w:hyperlink>
      <w:r w:rsidR="00AD4F4A">
        <w:t xml:space="preserve"> </w:t>
      </w:r>
    </w:p>
    <w:p w:rsidR="0029094A" w:rsidRDefault="0029094A" w:rsidP="004D6E85">
      <w:pPr>
        <w:pStyle w:val="cgBodyText"/>
      </w:pPr>
    </w:p>
    <w:p w:rsidR="00AD4F4A" w:rsidRPr="00E05A0C" w:rsidRDefault="00AD4F4A" w:rsidP="001A0BF9">
      <w:pPr>
        <w:pStyle w:val="cgSubHeading"/>
      </w:pPr>
      <w:r>
        <w:t>Task 2</w:t>
      </w:r>
    </w:p>
    <w:p w:rsidR="00AD4F4A" w:rsidRDefault="00AD4F4A" w:rsidP="00B34431">
      <w:pPr>
        <w:pStyle w:val="cgBodyText"/>
      </w:pPr>
      <w:proofErr w:type="gramStart"/>
      <w:r>
        <w:t>Harlequin ballet</w:t>
      </w:r>
      <w:r w:rsidR="001C7E57">
        <w:t xml:space="preserve"> </w:t>
      </w:r>
      <w:r w:rsidR="001C7E57">
        <w:t>Archive</w:t>
      </w:r>
      <w:r>
        <w:t>.</w:t>
      </w:r>
      <w:proofErr w:type="gramEnd"/>
      <w:r>
        <w:t xml:space="preserve"> </w:t>
      </w:r>
      <w:proofErr w:type="gramStart"/>
      <w:r>
        <w:t>Photo by John Gregory Collection.</w:t>
      </w:r>
      <w:proofErr w:type="gramEnd"/>
      <w:r>
        <w:t xml:space="preserve"> </w:t>
      </w:r>
      <w:proofErr w:type="gramStart"/>
      <w:r>
        <w:t>Available at the National Resource Centre for Dance at the University of Surrey.</w:t>
      </w:r>
      <w:proofErr w:type="gramEnd"/>
      <w:r>
        <w:t xml:space="preserve"> </w:t>
      </w:r>
      <w:r w:rsidRPr="00A9624B">
        <w:t>NRCD Ref:</w:t>
      </w:r>
      <w:r>
        <w:t xml:space="preserve"> HB/F/1/8c</w:t>
      </w:r>
    </w:p>
    <w:p w:rsidR="00AD4F4A" w:rsidRDefault="00AD4F4A" w:rsidP="00B34431">
      <w:pPr>
        <w:pStyle w:val="cgBodyText"/>
      </w:pPr>
    </w:p>
    <w:p w:rsidR="00AD4F4A" w:rsidRDefault="00AD4F4A" w:rsidP="00B34431">
      <w:pPr>
        <w:pStyle w:val="cgBodyText"/>
      </w:pPr>
      <w:r>
        <w:t xml:space="preserve">Activity 2.3: Harlequin ballet </w:t>
      </w:r>
      <w:r w:rsidR="001C7E57">
        <w:t>Archive</w:t>
      </w:r>
      <w:r w:rsidR="001C7E57">
        <w:t>.</w:t>
      </w:r>
      <w:r w:rsidR="001C7E57" w:rsidRPr="00B82DDD">
        <w:t xml:space="preserve"> </w:t>
      </w:r>
      <w:r w:rsidRPr="00B82DDD">
        <w:t>Photo by Unidentified</w:t>
      </w:r>
      <w:r>
        <w:t>.</w:t>
      </w:r>
      <w:r w:rsidRPr="00A77C2E">
        <w:t xml:space="preserve"> </w:t>
      </w:r>
      <w:proofErr w:type="gramStart"/>
      <w:r>
        <w:t>Available at the National Resource Centre for Dance at the University of Surrey.</w:t>
      </w:r>
      <w:proofErr w:type="gramEnd"/>
      <w:r>
        <w:t xml:space="preserve"> </w:t>
      </w:r>
      <w:r w:rsidRPr="00A9624B">
        <w:t>NRCD Ref:</w:t>
      </w:r>
      <w:r>
        <w:t xml:space="preserve"> HB/F/1/12j</w:t>
      </w:r>
    </w:p>
    <w:p w:rsidR="00AD4F4A" w:rsidRDefault="00AD4F4A" w:rsidP="00B34431">
      <w:pPr>
        <w:pStyle w:val="cgBodyText"/>
      </w:pPr>
    </w:p>
    <w:p w:rsidR="00AD4F4A" w:rsidRDefault="00AD4F4A" w:rsidP="00B34431">
      <w:pPr>
        <w:pStyle w:val="cgBodyText"/>
      </w:pPr>
      <w:r>
        <w:lastRenderedPageBreak/>
        <w:t>Activity 2.4: Harlequin ballet</w:t>
      </w:r>
      <w:r w:rsidR="001C7E57">
        <w:t xml:space="preserve"> </w:t>
      </w:r>
      <w:r w:rsidR="001C7E57">
        <w:t>Archive</w:t>
      </w:r>
      <w:r>
        <w:t xml:space="preserve">. </w:t>
      </w:r>
      <w:r w:rsidRPr="003C1A1E">
        <w:t>Photo by Unidentified</w:t>
      </w:r>
      <w:r>
        <w:t xml:space="preserve">. </w:t>
      </w:r>
      <w:proofErr w:type="gramStart"/>
      <w:r>
        <w:t>Available at the National Resource Centre for Dance at the University of Surrey.</w:t>
      </w:r>
      <w:proofErr w:type="gramEnd"/>
      <w:r>
        <w:t xml:space="preserve"> </w:t>
      </w:r>
      <w:r w:rsidRPr="00A9624B">
        <w:t>NRCD Ref:</w:t>
      </w:r>
      <w:r>
        <w:t xml:space="preserve"> HB/F/2/131</w:t>
      </w:r>
    </w:p>
    <w:p w:rsidR="004D6E85" w:rsidRDefault="004D6E85" w:rsidP="004D6E85">
      <w:pPr>
        <w:pStyle w:val="cgBodyText"/>
      </w:pPr>
    </w:p>
    <w:p w:rsidR="00AD4F4A" w:rsidRPr="00E05A0C" w:rsidRDefault="00AD4F4A" w:rsidP="001A0BF9">
      <w:pPr>
        <w:pStyle w:val="cgSubHeading"/>
      </w:pPr>
      <w:r>
        <w:t>Task 3</w:t>
      </w:r>
    </w:p>
    <w:p w:rsidR="00AD4F4A" w:rsidRPr="000261E1" w:rsidRDefault="00AD4F4A" w:rsidP="00B34431">
      <w:pPr>
        <w:pStyle w:val="cgBodyText"/>
        <w:rPr>
          <w:color w:val="000000"/>
        </w:rPr>
      </w:pPr>
      <w:r w:rsidRPr="00DF16EA">
        <w:rPr>
          <w:color w:val="000000"/>
        </w:rPr>
        <w:t xml:space="preserve">Jennifer Jackson and Patrick Wood </w:t>
      </w:r>
      <w:r>
        <w:rPr>
          <w:color w:val="000000"/>
        </w:rPr>
        <w:t>prepare</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2" w:history="1">
        <w:r w:rsidR="00AD4F4A" w:rsidRPr="00843B7A">
          <w:rPr>
            <w:rStyle w:val="Hyperlink"/>
          </w:rPr>
          <w:t>http://www.flickr.com/photos/75858952@N07/8361144266/in/set-72157632470607476/</w:t>
        </w:r>
      </w:hyperlink>
    </w:p>
    <w:p w:rsidR="004D6E85" w:rsidRDefault="004D6E85" w:rsidP="004D6E85">
      <w:pPr>
        <w:pStyle w:val="cgBodyText"/>
      </w:pPr>
    </w:p>
    <w:p w:rsidR="00AD4F4A" w:rsidRPr="00E05A0C" w:rsidRDefault="00AD4F4A" w:rsidP="001A0BF9">
      <w:pPr>
        <w:pStyle w:val="cgSubHeading"/>
      </w:pPr>
      <w:r>
        <w:t>Task 4</w:t>
      </w:r>
    </w:p>
    <w:p w:rsidR="00AD4F4A" w:rsidRDefault="00AD4F4A" w:rsidP="00B34431">
      <w:pPr>
        <w:pStyle w:val="cgBodyText"/>
      </w:pPr>
      <w:proofErr w:type="gramStart"/>
      <w:r>
        <w:t>Harlequin ballet</w:t>
      </w:r>
      <w:r w:rsidR="001C7E57">
        <w:t xml:space="preserve"> </w:t>
      </w:r>
      <w:r w:rsidR="001C7E57">
        <w:t>Archive</w:t>
      </w:r>
      <w:r>
        <w:t>.</w:t>
      </w:r>
      <w:proofErr w:type="gramEnd"/>
      <w:r>
        <w:t xml:space="preserve"> </w:t>
      </w:r>
      <w:r w:rsidRPr="00B82DDD">
        <w:t>Photo by Unidentified</w:t>
      </w:r>
      <w:r>
        <w:t>.</w:t>
      </w:r>
      <w:r w:rsidRPr="00A77C2E">
        <w:t xml:space="preserve"> </w:t>
      </w:r>
      <w:proofErr w:type="gramStart"/>
      <w:r>
        <w:t>Available at the National Resource Centre for Dance at the University of Surrey.</w:t>
      </w:r>
      <w:proofErr w:type="gramEnd"/>
      <w:r>
        <w:t xml:space="preserve"> </w:t>
      </w:r>
      <w:r w:rsidRPr="00A9624B">
        <w:t>NRCD Ref:</w:t>
      </w:r>
      <w:r>
        <w:t xml:space="preserve"> HB/F/1/12a</w:t>
      </w:r>
    </w:p>
    <w:p w:rsidR="00AD4F4A" w:rsidRDefault="00AD4F4A" w:rsidP="00B34431">
      <w:pPr>
        <w:pStyle w:val="cgBodyText"/>
      </w:pPr>
    </w:p>
    <w:p w:rsidR="00AD4F4A" w:rsidRDefault="00AD4F4A" w:rsidP="00B34431">
      <w:pPr>
        <w:pStyle w:val="cgBodyText"/>
      </w:pPr>
      <w:r>
        <w:t>Activity 4.1: Vitruvian Man by Leonardo da Vinci, c. 1487, p</w:t>
      </w:r>
      <w:r w:rsidRPr="00B63FEE">
        <w:t>en and ink with wa</w:t>
      </w:r>
      <w:r>
        <w:t xml:space="preserve">sh over </w:t>
      </w:r>
      <w:proofErr w:type="spellStart"/>
      <w:r>
        <w:t>metalpoint</w:t>
      </w:r>
      <w:proofErr w:type="spellEnd"/>
      <w:r>
        <w:t xml:space="preserve"> </w:t>
      </w:r>
      <w:r w:rsidRPr="00B63FEE">
        <w:t>on paper</w:t>
      </w:r>
      <w:r>
        <w:t xml:space="preserve">. Photo </w:t>
      </w:r>
      <w:r w:rsidRPr="00B63FEE">
        <w:t xml:space="preserve">by Luc </w:t>
      </w:r>
      <w:proofErr w:type="spellStart"/>
      <w:r w:rsidRPr="00B63FEE">
        <w:t>Viatour</w:t>
      </w:r>
      <w:proofErr w:type="spellEnd"/>
      <w:r>
        <w:t xml:space="preserve"> (8 September 2007), available at: </w:t>
      </w:r>
      <w:hyperlink r:id="rId63" w:history="1">
        <w:r w:rsidRPr="00AA1E1E">
          <w:rPr>
            <w:rStyle w:val="Hyperlink"/>
          </w:rPr>
          <w:t>http://www.flickr.com/photos/51369152@N00/3443283368/</w:t>
        </w:r>
      </w:hyperlink>
    </w:p>
    <w:p w:rsidR="00AD4F4A" w:rsidRDefault="00AD4F4A" w:rsidP="00B34431">
      <w:pPr>
        <w:pStyle w:val="cgBodyText"/>
      </w:pPr>
    </w:p>
    <w:p w:rsidR="00AD4F4A" w:rsidRDefault="00AD4F4A" w:rsidP="00B34431">
      <w:pPr>
        <w:pStyle w:val="cgBodyText"/>
      </w:pPr>
      <w:r>
        <w:t>Activity 4.2: Harlequin ballet</w:t>
      </w:r>
      <w:r w:rsidR="001C7E57">
        <w:t xml:space="preserve"> </w:t>
      </w:r>
      <w:r w:rsidR="001C7E57">
        <w:t>Archive</w:t>
      </w:r>
      <w:r>
        <w:t xml:space="preserve">. </w:t>
      </w:r>
      <w:r w:rsidRPr="00D67147">
        <w:t>Photo by Unidentified</w:t>
      </w:r>
      <w:r>
        <w:t xml:space="preserve">. </w:t>
      </w:r>
      <w:proofErr w:type="gramStart"/>
      <w:r>
        <w:t>Available at the National Resource Centre for Dance at the University of Surrey.</w:t>
      </w:r>
      <w:proofErr w:type="gramEnd"/>
      <w:r>
        <w:t xml:space="preserve"> </w:t>
      </w:r>
      <w:r w:rsidRPr="00A9624B">
        <w:t>NRCD Ref:</w:t>
      </w:r>
      <w:r>
        <w:t xml:space="preserve"> HB/F/2/69</w:t>
      </w:r>
    </w:p>
    <w:p w:rsidR="004D6E85" w:rsidRDefault="004D6E85" w:rsidP="004D6E85">
      <w:pPr>
        <w:pStyle w:val="cgBodyText"/>
      </w:pPr>
    </w:p>
    <w:p w:rsidR="00AD4F4A" w:rsidRPr="00E05A0C" w:rsidRDefault="00AD4F4A" w:rsidP="001A0BF9">
      <w:pPr>
        <w:pStyle w:val="cgSubHeading"/>
      </w:pPr>
      <w:r>
        <w:t>Task 5</w:t>
      </w:r>
    </w:p>
    <w:p w:rsidR="00AD4F4A" w:rsidRDefault="00AD4F4A" w:rsidP="00B34431">
      <w:pPr>
        <w:pStyle w:val="cgBodyText"/>
      </w:pPr>
      <w:proofErr w:type="gramStart"/>
      <w:r>
        <w:t xml:space="preserve">Drawing by </w:t>
      </w:r>
      <w:proofErr w:type="spellStart"/>
      <w:r>
        <w:t>Eilean</w:t>
      </w:r>
      <w:proofErr w:type="spellEnd"/>
      <w:r>
        <w:t xml:space="preserve"> </w:t>
      </w:r>
      <w:proofErr w:type="spellStart"/>
      <w:r>
        <w:t>Pearcey</w:t>
      </w:r>
      <w:proofErr w:type="spellEnd"/>
      <w:r>
        <w:t>.</w:t>
      </w:r>
      <w:proofErr w:type="gramEnd"/>
      <w:r>
        <w:t xml:space="preserve"> </w:t>
      </w:r>
      <w:proofErr w:type="gramStart"/>
      <w:r>
        <w:t>Available at the National Resource Centre for Dance at the University of Surrey.</w:t>
      </w:r>
      <w:proofErr w:type="gramEnd"/>
      <w:r>
        <w:t xml:space="preserve"> </w:t>
      </w:r>
      <w:r w:rsidRPr="002676AF">
        <w:t>NRCD Ref:</w:t>
      </w:r>
      <w:r>
        <w:t xml:space="preserve"> EP/Port2/un2</w:t>
      </w:r>
    </w:p>
    <w:p w:rsidR="00AD4F4A" w:rsidRDefault="00AD4F4A" w:rsidP="00B34431">
      <w:pPr>
        <w:pStyle w:val="cgBodyText"/>
      </w:pPr>
    </w:p>
    <w:p w:rsidR="00AD4F4A" w:rsidRDefault="00AD4F4A" w:rsidP="00B34431">
      <w:pPr>
        <w:pStyle w:val="cgBodyText"/>
      </w:pPr>
      <w:r>
        <w:t>Activity 5.1: Harlequin ballet</w:t>
      </w:r>
      <w:r w:rsidR="001C7E57">
        <w:t xml:space="preserve"> </w:t>
      </w:r>
      <w:r w:rsidR="001C7E57">
        <w:t>Archive</w:t>
      </w:r>
      <w:r>
        <w:t xml:space="preserve">. </w:t>
      </w:r>
      <w:r w:rsidRPr="00D67147">
        <w:t>Photo by Unidentified</w:t>
      </w:r>
      <w:r>
        <w:t xml:space="preserve">. </w:t>
      </w:r>
      <w:proofErr w:type="gramStart"/>
      <w:r>
        <w:t>Available at the National Resource Centre for Dance at the University of Surrey.</w:t>
      </w:r>
      <w:proofErr w:type="gramEnd"/>
      <w:r>
        <w:t xml:space="preserve"> </w:t>
      </w:r>
      <w:r w:rsidRPr="002676AF">
        <w:t>NRCD Ref:</w:t>
      </w:r>
      <w:r>
        <w:t xml:space="preserve"> HB/F/2/32</w:t>
      </w:r>
    </w:p>
    <w:p w:rsidR="00AD4F4A" w:rsidRDefault="00AD4F4A" w:rsidP="00B34431">
      <w:pPr>
        <w:pStyle w:val="cgBodyText"/>
      </w:pPr>
    </w:p>
    <w:p w:rsidR="00AD4F4A" w:rsidRPr="000261E1" w:rsidRDefault="00AD4F4A" w:rsidP="00B34431">
      <w:pPr>
        <w:pStyle w:val="cgBodyText"/>
        <w:rPr>
          <w:color w:val="000000"/>
        </w:rPr>
      </w:pPr>
      <w:r>
        <w:t xml:space="preserve">Activity 5.2: </w:t>
      </w:r>
      <w:r w:rsidRPr="00DF16EA">
        <w:rPr>
          <w:color w:val="000000"/>
        </w:rPr>
        <w:t xml:space="preserve">Jennifer Jackson and Patrick Wood </w:t>
      </w:r>
      <w:r>
        <w:rPr>
          <w:color w:val="000000"/>
        </w:rPr>
        <w:t>prepare</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4" w:history="1">
        <w:r w:rsidR="00AD4F4A" w:rsidRPr="00843B7A">
          <w:rPr>
            <w:rStyle w:val="Hyperlink"/>
          </w:rPr>
          <w:t>http://www.flickr.com/photos/75858952@N07/8361139596/in/set-72157632470607476/</w:t>
        </w:r>
      </w:hyperlink>
    </w:p>
    <w:p w:rsidR="00AD4F4A" w:rsidRDefault="00AD4F4A" w:rsidP="00B34431">
      <w:pPr>
        <w:pStyle w:val="cgBodyText"/>
      </w:pPr>
    </w:p>
    <w:p w:rsidR="00AD4F4A" w:rsidRDefault="00AD4F4A" w:rsidP="00B34431">
      <w:pPr>
        <w:pStyle w:val="cgBodyText"/>
      </w:pPr>
      <w:r>
        <w:t>Activity 5.3: Harlequin ballet</w:t>
      </w:r>
      <w:r w:rsidR="001C7E57">
        <w:t xml:space="preserve"> </w:t>
      </w:r>
      <w:r w:rsidR="001C7E57">
        <w:t>Archive</w:t>
      </w:r>
      <w:r>
        <w:t xml:space="preserve">. </w:t>
      </w:r>
      <w:r w:rsidRPr="00D67147">
        <w:t>Photo by Unidentified</w:t>
      </w:r>
      <w:r>
        <w:t xml:space="preserve">. </w:t>
      </w:r>
      <w:proofErr w:type="gramStart"/>
      <w:r>
        <w:t>Available at the National Resource Centre for Dance at the University of Surrey.</w:t>
      </w:r>
      <w:proofErr w:type="gramEnd"/>
      <w:r>
        <w:t xml:space="preserve"> </w:t>
      </w:r>
      <w:r w:rsidRPr="002676AF">
        <w:t>NRCD Ref:</w:t>
      </w:r>
      <w:r>
        <w:t xml:space="preserve"> HB/F/1/12b and </w:t>
      </w:r>
      <w:r w:rsidRPr="002676AF">
        <w:t>HB/F/1/14a</w:t>
      </w:r>
    </w:p>
    <w:p w:rsidR="004D6E85" w:rsidRDefault="004D6E85" w:rsidP="004D6E85">
      <w:pPr>
        <w:pStyle w:val="cgBodyText"/>
      </w:pPr>
    </w:p>
    <w:p w:rsidR="00AD4F4A" w:rsidRPr="00E05A0C" w:rsidRDefault="00AD4F4A" w:rsidP="001A0BF9">
      <w:pPr>
        <w:pStyle w:val="cgSubHeading"/>
      </w:pPr>
      <w:r>
        <w:t>Task 6</w:t>
      </w:r>
    </w:p>
    <w:p w:rsidR="00AD4F4A" w:rsidRDefault="00AD4F4A" w:rsidP="00B34431">
      <w:pPr>
        <w:pStyle w:val="cgBodyText"/>
      </w:pPr>
      <w:proofErr w:type="gramStart"/>
      <w:r>
        <w:t>Harlequin ballet</w:t>
      </w:r>
      <w:r w:rsidR="001C7E57">
        <w:t xml:space="preserve"> </w:t>
      </w:r>
      <w:r w:rsidR="001C7E57">
        <w:t>Archive</w:t>
      </w:r>
      <w:r>
        <w:t>.</w:t>
      </w:r>
      <w:proofErr w:type="gramEnd"/>
      <w:r>
        <w:t xml:space="preserve"> </w:t>
      </w:r>
      <w:r w:rsidRPr="00B82DDD">
        <w:t>Photo by Unidentified</w:t>
      </w:r>
      <w:r>
        <w:t>.</w:t>
      </w:r>
      <w:r w:rsidRPr="00A77C2E">
        <w:t xml:space="preserve"> </w:t>
      </w:r>
      <w:proofErr w:type="gramStart"/>
      <w:r>
        <w:t>Available at the National Resource Centre for Dance at the University of Surrey.</w:t>
      </w:r>
      <w:proofErr w:type="gramEnd"/>
      <w:r>
        <w:t xml:space="preserve"> </w:t>
      </w:r>
      <w:r w:rsidRPr="002676AF">
        <w:t>NRCD Ref:</w:t>
      </w:r>
      <w:r>
        <w:t xml:space="preserve"> HB/F/1/8b</w:t>
      </w:r>
    </w:p>
    <w:p w:rsidR="00AD4F4A" w:rsidRDefault="00AD4F4A" w:rsidP="00B34431">
      <w:pPr>
        <w:pStyle w:val="cgBodyText"/>
      </w:pPr>
    </w:p>
    <w:p w:rsidR="00AD4F4A" w:rsidRPr="000261E1" w:rsidRDefault="00AD4F4A" w:rsidP="00B34431">
      <w:pPr>
        <w:pStyle w:val="cgBodyText"/>
        <w:rPr>
          <w:color w:val="000000"/>
        </w:rPr>
      </w:pPr>
      <w:r>
        <w:t xml:space="preserve">Activity 6.1: </w:t>
      </w:r>
      <w:r w:rsidRPr="00DF16EA">
        <w:rPr>
          <w:color w:val="000000"/>
        </w:rPr>
        <w:t xml:space="preserve">Patrick Wood </w:t>
      </w:r>
      <w:r>
        <w:rPr>
          <w:color w:val="000000"/>
        </w:rPr>
        <w:t>prepares</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5" w:history="1">
        <w:r w:rsidR="00AD4F4A" w:rsidRPr="00843B7A">
          <w:rPr>
            <w:rStyle w:val="Hyperlink"/>
          </w:rPr>
          <w:t>http://www.flickr.com/photos/75858952@N07/8361134792/in/set-72157632470607476/</w:t>
        </w:r>
      </w:hyperlink>
    </w:p>
    <w:p w:rsidR="00AD4F4A" w:rsidRDefault="00AD4F4A" w:rsidP="00B34431">
      <w:pPr>
        <w:pStyle w:val="cgBodyText"/>
      </w:pPr>
    </w:p>
    <w:p w:rsidR="00AD4F4A" w:rsidRDefault="00AD4F4A" w:rsidP="00B34431">
      <w:pPr>
        <w:pStyle w:val="cgBodyText"/>
      </w:pPr>
      <w:r>
        <w:lastRenderedPageBreak/>
        <w:t>Activity 6.2: Harlequin ballet</w:t>
      </w:r>
      <w:r w:rsidR="001C7E57">
        <w:t xml:space="preserve"> </w:t>
      </w:r>
      <w:r w:rsidR="001C7E57">
        <w:t>Archive</w:t>
      </w:r>
      <w:r>
        <w:t xml:space="preserve">. </w:t>
      </w:r>
      <w:r w:rsidRPr="00322126">
        <w:t>Photo by Unidentified</w:t>
      </w:r>
      <w:r>
        <w:t xml:space="preserve">. </w:t>
      </w:r>
      <w:proofErr w:type="gramStart"/>
      <w:r>
        <w:t>Available at the National Resource Centre for Dance at the University of Surrey.</w:t>
      </w:r>
      <w:proofErr w:type="gramEnd"/>
      <w:r>
        <w:t xml:space="preserve"> </w:t>
      </w:r>
      <w:r w:rsidRPr="002676AF">
        <w:t>NRCD Ref:</w:t>
      </w:r>
      <w:r>
        <w:t xml:space="preserve"> HB/F/1/5k</w:t>
      </w:r>
    </w:p>
    <w:p w:rsidR="00AD4F4A" w:rsidRDefault="00AD4F4A" w:rsidP="00B34431">
      <w:pPr>
        <w:pStyle w:val="cgBodyText"/>
      </w:pPr>
    </w:p>
    <w:p w:rsidR="00AD4F4A" w:rsidRPr="000261E1" w:rsidRDefault="00AD4F4A" w:rsidP="00B34431">
      <w:pPr>
        <w:pStyle w:val="cgBodyText"/>
        <w:rPr>
          <w:color w:val="000000"/>
        </w:rPr>
      </w:pPr>
      <w:r>
        <w:t xml:space="preserve">Activity 6.3: </w:t>
      </w:r>
      <w:r w:rsidRPr="00DF16EA">
        <w:rPr>
          <w:color w:val="000000"/>
        </w:rPr>
        <w:t xml:space="preserve">Jennifer Jackson and Patrick Wood </w:t>
      </w:r>
      <w:r>
        <w:rPr>
          <w:color w:val="000000"/>
        </w:rPr>
        <w:t>prepare</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Photos</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6" w:history="1">
        <w:r w:rsidR="00AD4F4A" w:rsidRPr="00843B7A">
          <w:rPr>
            <w:rStyle w:val="Hyperlink"/>
          </w:rPr>
          <w:t>http://www.flickr.com/photos/75858952@N07/8360067587/in/set-72157632470607476/</w:t>
        </w:r>
      </w:hyperlink>
    </w:p>
    <w:p w:rsidR="00AD4F4A" w:rsidRDefault="003538E1" w:rsidP="00B34431">
      <w:pPr>
        <w:pStyle w:val="cgBodyText"/>
      </w:pPr>
      <w:hyperlink r:id="rId67" w:history="1">
        <w:r w:rsidR="00AD4F4A" w:rsidRPr="00843B7A">
          <w:rPr>
            <w:rStyle w:val="Hyperlink"/>
          </w:rPr>
          <w:t>http://www.flickr.com/photos/75858952@N07/8361128328/in/set-72157632470607476/</w:t>
        </w:r>
      </w:hyperlink>
    </w:p>
    <w:p w:rsidR="004D6E85" w:rsidRDefault="004D6E85" w:rsidP="004D6E85">
      <w:pPr>
        <w:pStyle w:val="cgBodyText"/>
      </w:pPr>
    </w:p>
    <w:p w:rsidR="00AD4F4A" w:rsidRPr="00E05A0C" w:rsidRDefault="00AD4F4A" w:rsidP="001A0BF9">
      <w:pPr>
        <w:pStyle w:val="cgSubHeading"/>
      </w:pPr>
      <w:r>
        <w:t>Task 7</w:t>
      </w:r>
    </w:p>
    <w:p w:rsidR="00AD4F4A" w:rsidRDefault="00AD4F4A" w:rsidP="00B34431">
      <w:pPr>
        <w:pStyle w:val="cgBodyText"/>
      </w:pPr>
      <w:proofErr w:type="gramStart"/>
      <w:r>
        <w:t>Harlequin ballet</w:t>
      </w:r>
      <w:r w:rsidR="001C7E57">
        <w:t xml:space="preserve"> </w:t>
      </w:r>
      <w:r w:rsidR="001C7E57">
        <w:t>Archive</w:t>
      </w:r>
      <w:r>
        <w:t>.</w:t>
      </w:r>
      <w:proofErr w:type="gramEnd"/>
      <w:r>
        <w:t xml:space="preserve"> Photo by Unidentified. </w:t>
      </w:r>
      <w:proofErr w:type="gramStart"/>
      <w:r>
        <w:t>Available at the National Resource Centre for Dance at the University of Surrey.</w:t>
      </w:r>
      <w:proofErr w:type="gramEnd"/>
      <w:r>
        <w:t xml:space="preserve"> </w:t>
      </w:r>
      <w:r w:rsidRPr="002676AF">
        <w:t>NRCD Ref:</w:t>
      </w:r>
      <w:r>
        <w:t xml:space="preserve"> HB/F/1/12c</w:t>
      </w:r>
    </w:p>
    <w:p w:rsidR="00AD4F4A" w:rsidRDefault="00AD4F4A" w:rsidP="00B34431">
      <w:pPr>
        <w:pStyle w:val="cgBodyText"/>
      </w:pPr>
    </w:p>
    <w:p w:rsidR="00AD4F4A" w:rsidRDefault="00AD4F4A" w:rsidP="00B34431">
      <w:pPr>
        <w:pStyle w:val="cgBodyText"/>
      </w:pPr>
      <w:r>
        <w:t>Activity 7.1: Harlequin ballet</w:t>
      </w:r>
      <w:r w:rsidR="001C7E57">
        <w:t xml:space="preserve"> </w:t>
      </w:r>
      <w:r w:rsidR="001C7E57">
        <w:t>Archive</w:t>
      </w:r>
      <w:r>
        <w:t xml:space="preserve">. Photo by John Gregory </w:t>
      </w:r>
      <w:proofErr w:type="gramStart"/>
      <w:r>
        <w:t>Collection .</w:t>
      </w:r>
      <w:proofErr w:type="gramEnd"/>
      <w:r>
        <w:t xml:space="preserve"> </w:t>
      </w:r>
      <w:proofErr w:type="gramStart"/>
      <w:r>
        <w:t>Available at the National Resource Centre for Dance at the University of Surrey.</w:t>
      </w:r>
      <w:proofErr w:type="gramEnd"/>
      <w:r>
        <w:t xml:space="preserve"> NRCD Ref: HB/F/1/147</w:t>
      </w:r>
    </w:p>
    <w:p w:rsidR="004D6E85" w:rsidRDefault="004D6E85" w:rsidP="004D6E85">
      <w:pPr>
        <w:pStyle w:val="cgBodyText"/>
      </w:pPr>
    </w:p>
    <w:p w:rsidR="00AD4F4A" w:rsidRPr="00E05A0C" w:rsidRDefault="00AD4F4A" w:rsidP="001A0BF9">
      <w:pPr>
        <w:pStyle w:val="cgSubHeading"/>
      </w:pPr>
      <w:r>
        <w:t>Task 8</w:t>
      </w:r>
    </w:p>
    <w:p w:rsidR="00AD4F4A" w:rsidRPr="000261E1" w:rsidRDefault="00AD4F4A" w:rsidP="00B34431">
      <w:pPr>
        <w:pStyle w:val="cgBodyText"/>
        <w:rPr>
          <w:color w:val="000000"/>
        </w:rPr>
      </w:pPr>
      <w:r w:rsidRPr="00DF16EA">
        <w:rPr>
          <w:color w:val="000000"/>
        </w:rPr>
        <w:t xml:space="preserve">Patrick Wood </w:t>
      </w:r>
      <w:r>
        <w:rPr>
          <w:color w:val="000000"/>
        </w:rPr>
        <w:t>prepares</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pPr>
      <w:hyperlink r:id="rId68" w:history="1">
        <w:r w:rsidR="00AD4F4A" w:rsidRPr="00843B7A">
          <w:rPr>
            <w:rStyle w:val="Hyperlink"/>
          </w:rPr>
          <w:t>http://www.flickr.com/photos/75858952@N07/8360083881/in/set-72157632470607476/</w:t>
        </w:r>
      </w:hyperlink>
    </w:p>
    <w:p w:rsidR="00AD4F4A" w:rsidRDefault="00AD4F4A" w:rsidP="00B34431">
      <w:pPr>
        <w:pStyle w:val="cgBodyText"/>
      </w:pPr>
    </w:p>
    <w:p w:rsidR="00AD4F4A" w:rsidRDefault="00AD4F4A" w:rsidP="00B34431">
      <w:pPr>
        <w:pStyle w:val="cgBodyText"/>
        <w:rPr>
          <w:color w:val="000000"/>
        </w:rPr>
      </w:pPr>
      <w:r>
        <w:t xml:space="preserve">Activity 8.3: </w:t>
      </w:r>
      <w:r w:rsidRPr="00DF16EA">
        <w:rPr>
          <w:color w:val="000000"/>
        </w:rPr>
        <w:t xml:space="preserve">Patrick Wood </w:t>
      </w:r>
      <w:r>
        <w:rPr>
          <w:color w:val="000000"/>
        </w:rPr>
        <w:t>prepares</w:t>
      </w:r>
      <w:r w:rsidRPr="00DF16EA">
        <w:rPr>
          <w:color w:val="000000"/>
        </w:rPr>
        <w:t xml:space="preserve"> in PATS Dance Studio for a staff concert celebrating 25 ye</w:t>
      </w:r>
      <w:r>
        <w:rPr>
          <w:color w:val="000000"/>
        </w:rPr>
        <w:t>ars of academic study of dance </w:t>
      </w:r>
      <w:r w:rsidRPr="00DF16EA">
        <w:rPr>
          <w:color w:val="000000"/>
        </w:rPr>
        <w:t xml:space="preserve">at </w:t>
      </w:r>
      <w:r>
        <w:rPr>
          <w:color w:val="000000"/>
        </w:rPr>
        <w:t xml:space="preserve">the University of </w:t>
      </w:r>
      <w:r w:rsidRPr="00DF16EA">
        <w:rPr>
          <w:color w:val="000000"/>
        </w:rPr>
        <w:t>Surrey</w:t>
      </w:r>
      <w:r>
        <w:rPr>
          <w:color w:val="000000"/>
        </w:rPr>
        <w:t>.</w:t>
      </w:r>
      <w:r w:rsidRPr="00DF16EA">
        <w:rPr>
          <w:color w:val="000000"/>
        </w:rPr>
        <w:t xml:space="preserve"> </w:t>
      </w:r>
      <w:r>
        <w:rPr>
          <w:color w:val="000000"/>
        </w:rPr>
        <w:t>Photos</w:t>
      </w:r>
      <w:r w:rsidRPr="00DF16EA">
        <w:rPr>
          <w:color w:val="000000"/>
        </w:rPr>
        <w:t xml:space="preserve"> by Peter McCulloch</w:t>
      </w:r>
      <w:r>
        <w:rPr>
          <w:color w:val="000000"/>
        </w:rPr>
        <w:t>,</w:t>
      </w:r>
      <w:r w:rsidRPr="00DF16EA">
        <w:rPr>
          <w:color w:val="000000"/>
        </w:rPr>
        <w:t xml:space="preserve"> </w:t>
      </w:r>
      <w:r>
        <w:rPr>
          <w:color w:val="000000"/>
        </w:rPr>
        <w:t>2008, available at:</w:t>
      </w:r>
    </w:p>
    <w:p w:rsidR="00AD4F4A" w:rsidRDefault="003538E1" w:rsidP="00B34431">
      <w:pPr>
        <w:pStyle w:val="cgBodyText"/>
        <w:rPr>
          <w:color w:val="000000"/>
        </w:rPr>
      </w:pPr>
      <w:hyperlink r:id="rId69" w:history="1">
        <w:r w:rsidR="00AD4F4A" w:rsidRPr="00843B7A">
          <w:rPr>
            <w:rStyle w:val="Hyperlink"/>
          </w:rPr>
          <w:t>http://www.flickr.com/photos/75858952@N07/8360073969/in/set-72157632470607476/</w:t>
        </w:r>
      </w:hyperlink>
    </w:p>
    <w:p w:rsidR="00AD4F4A" w:rsidRDefault="003538E1" w:rsidP="00B34431">
      <w:pPr>
        <w:pStyle w:val="cgBodyText"/>
      </w:pPr>
      <w:hyperlink r:id="rId70" w:history="1">
        <w:r w:rsidR="00AD4F4A" w:rsidRPr="00843B7A">
          <w:rPr>
            <w:rStyle w:val="Hyperlink"/>
          </w:rPr>
          <w:t>http://www.flickr.com/photos/75858952@N07/8360069495/in/set-72157632470607476/</w:t>
        </w:r>
      </w:hyperlink>
    </w:p>
    <w:p w:rsidR="004D6E85" w:rsidRDefault="004D6E85" w:rsidP="004D6E85">
      <w:pPr>
        <w:pStyle w:val="cgBodyText"/>
      </w:pPr>
    </w:p>
    <w:p w:rsidR="00AD4F4A" w:rsidRPr="00E05A0C" w:rsidRDefault="00AD4F4A" w:rsidP="001A0BF9">
      <w:pPr>
        <w:pStyle w:val="cgSubHeading"/>
      </w:pPr>
      <w:r>
        <w:t>Task 9</w:t>
      </w:r>
    </w:p>
    <w:p w:rsidR="00AD4F4A" w:rsidRDefault="00AD4F4A" w:rsidP="00B34431">
      <w:pPr>
        <w:pStyle w:val="cgBodyText"/>
      </w:pPr>
      <w:proofErr w:type="gramStart"/>
      <w:r>
        <w:t xml:space="preserve">Drawing by </w:t>
      </w:r>
      <w:proofErr w:type="spellStart"/>
      <w:r>
        <w:t>Eilean</w:t>
      </w:r>
      <w:proofErr w:type="spellEnd"/>
      <w:r>
        <w:t xml:space="preserve"> </w:t>
      </w:r>
      <w:proofErr w:type="spellStart"/>
      <w:r>
        <w:t>Pearcey</w:t>
      </w:r>
      <w:proofErr w:type="spellEnd"/>
      <w:r>
        <w:t>.</w:t>
      </w:r>
      <w:proofErr w:type="gramEnd"/>
      <w:r>
        <w:t xml:space="preserve"> </w:t>
      </w:r>
      <w:proofErr w:type="gramStart"/>
      <w:r>
        <w:t>Available at the National Resource Centre for Dance at the University of Surrey.</w:t>
      </w:r>
      <w:proofErr w:type="gramEnd"/>
      <w:r>
        <w:t xml:space="preserve"> NRCD Ref: EP/Port3/un2</w:t>
      </w:r>
    </w:p>
    <w:p w:rsidR="00AD4F4A" w:rsidRDefault="00AD4F4A" w:rsidP="00B34431">
      <w:pPr>
        <w:pStyle w:val="cgBodyText"/>
      </w:pPr>
    </w:p>
    <w:p w:rsidR="00AD4F4A" w:rsidRDefault="00AD4F4A" w:rsidP="00B34431">
      <w:pPr>
        <w:pStyle w:val="cgBodyText"/>
      </w:pPr>
      <w:r>
        <w:t xml:space="preserve">Activity 9.3: Drawing by </w:t>
      </w:r>
      <w:proofErr w:type="spellStart"/>
      <w:r>
        <w:t>Eilean</w:t>
      </w:r>
      <w:proofErr w:type="spellEnd"/>
      <w:r>
        <w:t xml:space="preserve"> </w:t>
      </w:r>
      <w:proofErr w:type="spellStart"/>
      <w:r>
        <w:t>Pearcey</w:t>
      </w:r>
      <w:proofErr w:type="spellEnd"/>
      <w:r>
        <w:t xml:space="preserve">. </w:t>
      </w:r>
      <w:proofErr w:type="gramStart"/>
      <w:r>
        <w:t>Available at the National Resource Centre for Dance at the University of Surrey.</w:t>
      </w:r>
      <w:proofErr w:type="gramEnd"/>
      <w:r>
        <w:t xml:space="preserve"> </w:t>
      </w:r>
      <w:r w:rsidRPr="002676AF">
        <w:t>NRCD Ref: EP/Por</w:t>
      </w:r>
      <w:r>
        <w:t>t3/un3</w:t>
      </w:r>
    </w:p>
    <w:p w:rsidR="004D6E85" w:rsidRPr="004D6E85" w:rsidRDefault="004D6E85" w:rsidP="004D6E85">
      <w:pPr>
        <w:pStyle w:val="cgBodyText"/>
      </w:pPr>
    </w:p>
    <w:p w:rsidR="00AD4F4A" w:rsidRPr="00E05A0C" w:rsidRDefault="00AD4F4A" w:rsidP="001A0BF9">
      <w:pPr>
        <w:pStyle w:val="cgSubHeading"/>
      </w:pPr>
      <w:r w:rsidRPr="00E05A0C">
        <w:t>Task 1</w:t>
      </w:r>
      <w:r>
        <w:t>0</w:t>
      </w:r>
    </w:p>
    <w:p w:rsidR="00AD4F4A" w:rsidRDefault="00AD4F4A" w:rsidP="00B34431">
      <w:pPr>
        <w:pStyle w:val="cgBodyText"/>
      </w:pPr>
      <w:proofErr w:type="gramStart"/>
      <w:r>
        <w:t>Harlequin ballet</w:t>
      </w:r>
      <w:r w:rsidR="001C7E57">
        <w:t xml:space="preserve"> </w:t>
      </w:r>
      <w:r w:rsidR="001C7E57">
        <w:t>Archive</w:t>
      </w:r>
      <w:r>
        <w:t>.</w:t>
      </w:r>
      <w:proofErr w:type="gramEnd"/>
      <w:r>
        <w:t xml:space="preserve"> Photo by John Gregory </w:t>
      </w:r>
      <w:proofErr w:type="gramStart"/>
      <w:r>
        <w:t>Collection .</w:t>
      </w:r>
      <w:proofErr w:type="gramEnd"/>
      <w:r>
        <w:t xml:space="preserve"> </w:t>
      </w:r>
      <w:proofErr w:type="gramStart"/>
      <w:r>
        <w:t>Available at the National Resource Centre for Dance at the University of Surrey.</w:t>
      </w:r>
      <w:proofErr w:type="gramEnd"/>
      <w:r>
        <w:t xml:space="preserve"> NRCD Ref: HB/F/1/8g</w:t>
      </w:r>
    </w:p>
    <w:p w:rsidR="00AD4F4A" w:rsidRDefault="00AD4F4A" w:rsidP="00B34431">
      <w:pPr>
        <w:pStyle w:val="cgBodyText"/>
      </w:pPr>
    </w:p>
    <w:p w:rsidR="00AD4F4A" w:rsidRDefault="00AD4F4A" w:rsidP="00B34431">
      <w:pPr>
        <w:pStyle w:val="cgBodyText"/>
      </w:pPr>
      <w:r>
        <w:t>Activity 10.2: Harlequin ballet</w:t>
      </w:r>
      <w:r w:rsidR="001C7E57">
        <w:t xml:space="preserve"> </w:t>
      </w:r>
      <w:r w:rsidR="001C7E57">
        <w:t>Archive</w:t>
      </w:r>
      <w:r>
        <w:t xml:space="preserve">. </w:t>
      </w:r>
      <w:r w:rsidRPr="00B82DDD">
        <w:t>Photo by Unidentified</w:t>
      </w:r>
      <w:r>
        <w:t xml:space="preserve">. </w:t>
      </w:r>
      <w:proofErr w:type="gramStart"/>
      <w:r>
        <w:t>Available at the National Resource Centre for Dance at the University of Surrey.</w:t>
      </w:r>
      <w:proofErr w:type="gramEnd"/>
      <w:r>
        <w:t xml:space="preserve"> NRCD Ref: HB/F/1/12e</w:t>
      </w:r>
    </w:p>
    <w:p w:rsidR="004D6E85" w:rsidRPr="00206349" w:rsidRDefault="004D6E85" w:rsidP="00604F48">
      <w:pPr>
        <w:rPr>
          <w:rFonts w:cs="Arial"/>
        </w:rPr>
      </w:pPr>
    </w:p>
    <w:p w:rsidR="00DE375E" w:rsidRDefault="00B235CB" w:rsidP="00E246D8">
      <w:pPr>
        <w:pStyle w:val="cgSectionTitle"/>
      </w:pPr>
      <w:r>
        <w:t>Licenc</w:t>
      </w:r>
      <w:r w:rsidR="00E246D8">
        <w:t>e</w:t>
      </w:r>
    </w:p>
    <w:p w:rsidR="001A0BF9" w:rsidRDefault="001A0BF9" w:rsidP="00FA7593">
      <w:pPr>
        <w:pStyle w:val="cgBodyText"/>
      </w:pPr>
    </w:p>
    <w:p w:rsidR="001A12A9" w:rsidRDefault="00B07F37" w:rsidP="00FA7593">
      <w:pPr>
        <w:pStyle w:val="cgBodyText"/>
      </w:pPr>
      <w:r w:rsidRPr="00B07F37">
        <w:t xml:space="preserve">This resource was </w:t>
      </w:r>
      <w:r w:rsidR="00D02FB6" w:rsidRPr="00B07F37">
        <w:t>released as an Open E</w:t>
      </w:r>
      <w:r w:rsidR="001A12A9" w:rsidRPr="00B07F37">
        <w:t xml:space="preserve">ducational </w:t>
      </w:r>
      <w:r w:rsidR="00D02FB6" w:rsidRPr="00B07F37">
        <w:t>R</w:t>
      </w:r>
      <w:r w:rsidR="001A12A9" w:rsidRPr="00B07F37">
        <w:t xml:space="preserve">esource through the </w:t>
      </w:r>
      <w:r w:rsidR="00D02FB6" w:rsidRPr="00B07F37">
        <w:t>Contexts, Culture and Creativity: Enriching E-Learning in Dance</w:t>
      </w:r>
      <w:r w:rsidR="001A12A9" w:rsidRPr="00B07F37">
        <w:t xml:space="preserve"> project funded by </w:t>
      </w:r>
      <w:r w:rsidR="00D02FB6" w:rsidRPr="00B07F37">
        <w:t>JISC</w:t>
      </w:r>
      <w:r w:rsidR="001A12A9" w:rsidRPr="00B07F37">
        <w:t xml:space="preserve"> </w:t>
      </w:r>
      <w:r w:rsidR="00E51016" w:rsidRPr="00B07F37">
        <w:t>Strand A</w:t>
      </w:r>
      <w:proofErr w:type="gramStart"/>
      <w:r w:rsidRPr="00B07F37">
        <w:t>:</w:t>
      </w:r>
      <w:r w:rsidR="00E51016" w:rsidRPr="00B07F37">
        <w:t>D</w:t>
      </w:r>
      <w:r w:rsidRPr="00B07F37">
        <w:t>igitisation</w:t>
      </w:r>
      <w:proofErr w:type="gramEnd"/>
      <w:r w:rsidRPr="00B07F37">
        <w:t xml:space="preserve"> &amp; Open Educational R</w:t>
      </w:r>
      <w:r w:rsidR="00E51016" w:rsidRPr="00B07F37">
        <w:t>esources.</w:t>
      </w:r>
    </w:p>
    <w:p w:rsidR="00B34431" w:rsidRPr="00B07F37" w:rsidRDefault="00B34431" w:rsidP="00B34431">
      <w:pPr>
        <w:pStyle w:val="cgBodyText"/>
      </w:pPr>
    </w:p>
    <w:p w:rsidR="00B34431" w:rsidRDefault="00B34431" w:rsidP="00B34431">
      <w:pPr>
        <w:pStyle w:val="cgBodyText"/>
      </w:pPr>
      <w:r>
        <w:rPr>
          <w:noProof/>
          <w:lang w:eastAsia="en-GB"/>
        </w:rPr>
        <w:drawing>
          <wp:inline distT="0" distB="0" distL="0" distR="0">
            <wp:extent cx="1343025" cy="904875"/>
            <wp:effectExtent l="0" t="0" r="9525" b="9525"/>
            <wp:docPr id="98" name="Picture 98" descr="Joint Information Systems Committee (JI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oint Information Systems Committee (JISC) logo"/>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inline>
        </w:drawing>
      </w:r>
      <w:r>
        <w:tab/>
      </w:r>
      <w:r>
        <w:rPr>
          <w:noProof/>
          <w:lang w:eastAsia="en-GB"/>
        </w:rPr>
        <w:drawing>
          <wp:inline distT="0" distB="0" distL="0" distR="0">
            <wp:extent cx="1809750" cy="542925"/>
            <wp:effectExtent l="0" t="0" r="0" b="9525"/>
            <wp:docPr id="97" name="Picture 97" descr="University of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Surrey logo"/>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09750" cy="542925"/>
                    </a:xfrm>
                    <a:prstGeom prst="rect">
                      <a:avLst/>
                    </a:prstGeom>
                    <a:noFill/>
                    <a:ln>
                      <a:noFill/>
                    </a:ln>
                  </pic:spPr>
                </pic:pic>
              </a:graphicData>
            </a:graphic>
          </wp:inline>
        </w:drawing>
      </w:r>
      <w:r>
        <w:tab/>
      </w:r>
      <w:r>
        <w:rPr>
          <w:noProof/>
          <w:lang w:eastAsia="en-GB"/>
        </w:rPr>
        <w:drawing>
          <wp:inline distT="0" distB="0" distL="0" distR="0">
            <wp:extent cx="1362075" cy="895350"/>
            <wp:effectExtent l="0" t="0" r="9525" b="0"/>
            <wp:docPr id="94" name="Picture 94" descr="National Resource Centre for Dance (NRC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tional Resource Centre for Dance (NRCD) Logo"/>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2075" cy="895350"/>
                    </a:xfrm>
                    <a:prstGeom prst="rect">
                      <a:avLst/>
                    </a:prstGeom>
                    <a:noFill/>
                    <a:ln>
                      <a:noFill/>
                    </a:ln>
                  </pic:spPr>
                </pic:pic>
              </a:graphicData>
            </a:graphic>
          </wp:inline>
        </w:drawing>
      </w:r>
    </w:p>
    <w:p w:rsidR="00146F2E" w:rsidRDefault="00146F2E" w:rsidP="00FA7593">
      <w:pPr>
        <w:pStyle w:val="cgBodyText"/>
      </w:pPr>
    </w:p>
    <w:p w:rsidR="00B235CB" w:rsidRDefault="00D02FB6" w:rsidP="00FA7593">
      <w:pPr>
        <w:pStyle w:val="cgBodyText"/>
      </w:pPr>
      <w:r>
        <w:t xml:space="preserve">All the activities </w:t>
      </w:r>
      <w:r w:rsidR="002849B6">
        <w:t xml:space="preserve">and images </w:t>
      </w:r>
      <w:r>
        <w:t>are</w:t>
      </w:r>
      <w:r w:rsidR="00146F2E" w:rsidRPr="00C33733">
        <w:t xml:space="preserve"> licensed under a Creative Commons Attribution-</w:t>
      </w:r>
      <w:proofErr w:type="spellStart"/>
      <w:r w:rsidR="00146F2E" w:rsidRPr="00C33733">
        <w:t>NonCommercial</w:t>
      </w:r>
      <w:proofErr w:type="spellEnd"/>
      <w:r w:rsidR="00146F2E">
        <w:t>-Share Alike</w:t>
      </w:r>
      <w:r w:rsidR="00B235CB">
        <w:t xml:space="preserve"> 2.0 UK: England &amp; Wales Licence</w:t>
      </w:r>
      <w:r w:rsidR="00B235CB" w:rsidRPr="00C33733">
        <w:t>.</w:t>
      </w:r>
    </w:p>
    <w:p w:rsidR="00B34431" w:rsidRDefault="00B34431" w:rsidP="00B34431">
      <w:pPr>
        <w:pStyle w:val="cgBodyText"/>
      </w:pPr>
    </w:p>
    <w:p w:rsidR="00B34431" w:rsidRDefault="00B34431" w:rsidP="00B34431">
      <w:pPr>
        <w:pStyle w:val="cgBodyText"/>
        <w:rPr>
          <w:noProof/>
          <w:lang w:eastAsia="en-GB"/>
        </w:rPr>
      </w:pPr>
      <w:r>
        <w:rPr>
          <w:noProof/>
          <w:lang w:eastAsia="en-GB"/>
        </w:rPr>
        <w:drawing>
          <wp:inline distT="0" distB="0" distL="0" distR="0">
            <wp:extent cx="923925" cy="323850"/>
            <wp:effectExtent l="0" t="0" r="9525" b="0"/>
            <wp:docPr id="102" name="Picture 102"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ogo"/>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23925" cy="323850"/>
                    </a:xfrm>
                    <a:prstGeom prst="rect">
                      <a:avLst/>
                    </a:prstGeom>
                    <a:noFill/>
                    <a:ln>
                      <a:noFill/>
                    </a:ln>
                  </pic:spPr>
                </pic:pic>
              </a:graphicData>
            </a:graphic>
          </wp:inline>
        </w:drawing>
      </w:r>
    </w:p>
    <w:p w:rsidR="00B34431" w:rsidRDefault="00B34431" w:rsidP="00B34431">
      <w:pPr>
        <w:pStyle w:val="cgBodyText"/>
        <w:rPr>
          <w:noProof/>
          <w:lang w:eastAsia="en-GB"/>
        </w:rPr>
      </w:pPr>
    </w:p>
    <w:p w:rsidR="00D02FB6" w:rsidRDefault="00D02FB6" w:rsidP="00FA7593">
      <w:pPr>
        <w:pStyle w:val="cgBodyText"/>
      </w:pPr>
      <w:r>
        <w:t>The JISC logo is licensed under the terms of the Creative Commons Attribution-Non-Commercial-No Derivative Works 2.0 UK: England &amp; Wales</w:t>
      </w:r>
      <w:r w:rsidR="00B34431">
        <w:t xml:space="preserve"> Licence. </w:t>
      </w:r>
      <w:r>
        <w:t>All reproductions must comply with the terms of that licence.</w:t>
      </w:r>
    </w:p>
    <w:p w:rsidR="00D02FB6" w:rsidRDefault="00D02FB6" w:rsidP="00FA7593">
      <w:pPr>
        <w:pStyle w:val="cgBodyText"/>
      </w:pPr>
    </w:p>
    <w:p w:rsidR="00FA03AD" w:rsidRDefault="00D02FB6" w:rsidP="00B34431">
      <w:pPr>
        <w:pStyle w:val="cgBodyText"/>
      </w:pPr>
      <w:r>
        <w:t>The University of Surrey logo</w:t>
      </w:r>
      <w:r w:rsidR="00E51016">
        <w:t xml:space="preserve"> and the National Resource Centre for Dance logo are</w:t>
      </w:r>
      <w:r>
        <w:t xml:space="preserve"> owned by the university and should not be produced without the express permission of the university.</w:t>
      </w:r>
    </w:p>
    <w:sectPr w:rsidR="00FA03AD" w:rsidSect="007F2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A92"/>
    <w:multiLevelType w:val="hybridMultilevel"/>
    <w:tmpl w:val="958E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535E19"/>
    <w:multiLevelType w:val="hybridMultilevel"/>
    <w:tmpl w:val="5108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39513F"/>
    <w:multiLevelType w:val="hybridMultilevel"/>
    <w:tmpl w:val="5BD21F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5C2128"/>
    <w:multiLevelType w:val="hybridMultilevel"/>
    <w:tmpl w:val="28745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43AF0"/>
    <w:multiLevelType w:val="hybridMultilevel"/>
    <w:tmpl w:val="A412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BE017A"/>
    <w:multiLevelType w:val="hybridMultilevel"/>
    <w:tmpl w:val="D45C6B9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FB0071"/>
    <w:multiLevelType w:val="hybridMultilevel"/>
    <w:tmpl w:val="FBC69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8F0B77"/>
    <w:multiLevelType w:val="hybridMultilevel"/>
    <w:tmpl w:val="D0DE5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940C6C"/>
    <w:multiLevelType w:val="hybridMultilevel"/>
    <w:tmpl w:val="9508EC2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9E1D8F"/>
    <w:multiLevelType w:val="hybridMultilevel"/>
    <w:tmpl w:val="6B681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CD2763"/>
    <w:multiLevelType w:val="hybridMultilevel"/>
    <w:tmpl w:val="D45C6B9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6B189A"/>
    <w:multiLevelType w:val="hybridMultilevel"/>
    <w:tmpl w:val="05B09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7937E6"/>
    <w:multiLevelType w:val="hybridMultilevel"/>
    <w:tmpl w:val="69EAA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36865E38"/>
    <w:multiLevelType w:val="hybridMultilevel"/>
    <w:tmpl w:val="930488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581C03"/>
    <w:multiLevelType w:val="hybridMultilevel"/>
    <w:tmpl w:val="DC24067A"/>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C415536"/>
    <w:multiLevelType w:val="hybridMultilevel"/>
    <w:tmpl w:val="5CC450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CFA79BD"/>
    <w:multiLevelType w:val="hybridMultilevel"/>
    <w:tmpl w:val="63BEE290"/>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DBD3C00"/>
    <w:multiLevelType w:val="hybridMultilevel"/>
    <w:tmpl w:val="A08A4AA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444C18"/>
    <w:multiLevelType w:val="hybridMultilevel"/>
    <w:tmpl w:val="31C249B4"/>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42F0A94"/>
    <w:multiLevelType w:val="hybridMultilevel"/>
    <w:tmpl w:val="FCCA5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331DBD"/>
    <w:multiLevelType w:val="hybridMultilevel"/>
    <w:tmpl w:val="1DB4D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4790C33"/>
    <w:multiLevelType w:val="hybridMultilevel"/>
    <w:tmpl w:val="DC24067A"/>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94F1453"/>
    <w:multiLevelType w:val="hybridMultilevel"/>
    <w:tmpl w:val="28745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8420E3"/>
    <w:multiLevelType w:val="hybridMultilevel"/>
    <w:tmpl w:val="D9E60DB4"/>
    <w:lvl w:ilvl="0" w:tplc="08090011">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527D5189"/>
    <w:multiLevelType w:val="hybridMultilevel"/>
    <w:tmpl w:val="946C6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nsid w:val="537D217A"/>
    <w:multiLevelType w:val="hybridMultilevel"/>
    <w:tmpl w:val="F022D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5F6251"/>
    <w:multiLevelType w:val="hybridMultilevel"/>
    <w:tmpl w:val="DC24067A"/>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78C557A"/>
    <w:multiLevelType w:val="hybridMultilevel"/>
    <w:tmpl w:val="EFF0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367638"/>
    <w:multiLevelType w:val="hybridMultilevel"/>
    <w:tmpl w:val="4156D75C"/>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09F027D"/>
    <w:multiLevelType w:val="hybridMultilevel"/>
    <w:tmpl w:val="31C249B4"/>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680B96"/>
    <w:multiLevelType w:val="hybridMultilevel"/>
    <w:tmpl w:val="D45C6B9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F9160C"/>
    <w:multiLevelType w:val="hybridMultilevel"/>
    <w:tmpl w:val="C36210D2"/>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51C402A"/>
    <w:multiLevelType w:val="hybridMultilevel"/>
    <w:tmpl w:val="9A320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D200F9"/>
    <w:multiLevelType w:val="hybridMultilevel"/>
    <w:tmpl w:val="A7E6B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8171D8"/>
    <w:multiLevelType w:val="hybridMultilevel"/>
    <w:tmpl w:val="9058E1A4"/>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2643F2D"/>
    <w:multiLevelType w:val="hybridMultilevel"/>
    <w:tmpl w:val="C56A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1D79B3"/>
    <w:multiLevelType w:val="hybridMultilevel"/>
    <w:tmpl w:val="3664E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A91A25"/>
    <w:multiLevelType w:val="hybridMultilevel"/>
    <w:tmpl w:val="7BEC8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572169"/>
    <w:multiLevelType w:val="hybridMultilevel"/>
    <w:tmpl w:val="2ABCF9B6"/>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0B22FC"/>
    <w:multiLevelType w:val="hybridMultilevel"/>
    <w:tmpl w:val="B64AEB0C"/>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A6F42AE"/>
    <w:multiLevelType w:val="hybridMultilevel"/>
    <w:tmpl w:val="40160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9C1E90"/>
    <w:multiLevelType w:val="hybridMultilevel"/>
    <w:tmpl w:val="768A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FC5727"/>
    <w:multiLevelType w:val="hybridMultilevel"/>
    <w:tmpl w:val="B38A3C66"/>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F734296"/>
    <w:multiLevelType w:val="hybridMultilevel"/>
    <w:tmpl w:val="9126F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27"/>
  </w:num>
  <w:num w:numId="3">
    <w:abstractNumId w:val="32"/>
  </w:num>
  <w:num w:numId="4">
    <w:abstractNumId w:val="6"/>
  </w:num>
  <w:num w:numId="5">
    <w:abstractNumId w:val="22"/>
  </w:num>
  <w:num w:numId="6">
    <w:abstractNumId w:val="3"/>
  </w:num>
  <w:num w:numId="7">
    <w:abstractNumId w:val="7"/>
  </w:num>
  <w:num w:numId="8">
    <w:abstractNumId w:val="33"/>
  </w:num>
  <w:num w:numId="9">
    <w:abstractNumId w:val="14"/>
  </w:num>
  <w:num w:numId="10">
    <w:abstractNumId w:val="30"/>
  </w:num>
  <w:num w:numId="11">
    <w:abstractNumId w:val="34"/>
  </w:num>
  <w:num w:numId="12">
    <w:abstractNumId w:val="10"/>
  </w:num>
  <w:num w:numId="13">
    <w:abstractNumId w:val="42"/>
  </w:num>
  <w:num w:numId="14">
    <w:abstractNumId w:val="5"/>
  </w:num>
  <w:num w:numId="15">
    <w:abstractNumId w:val="28"/>
  </w:num>
  <w:num w:numId="16">
    <w:abstractNumId w:val="26"/>
  </w:num>
  <w:num w:numId="17">
    <w:abstractNumId w:val="31"/>
  </w:num>
  <w:num w:numId="18">
    <w:abstractNumId w:val="16"/>
  </w:num>
  <w:num w:numId="19">
    <w:abstractNumId w:val="18"/>
  </w:num>
  <w:num w:numId="20">
    <w:abstractNumId w:val="17"/>
  </w:num>
  <w:num w:numId="21">
    <w:abstractNumId w:val="8"/>
  </w:num>
  <w:num w:numId="22">
    <w:abstractNumId w:val="19"/>
  </w:num>
  <w:num w:numId="23">
    <w:abstractNumId w:val="21"/>
  </w:num>
  <w:num w:numId="24">
    <w:abstractNumId w:val="29"/>
  </w:num>
  <w:num w:numId="25">
    <w:abstractNumId w:val="39"/>
  </w:num>
  <w:num w:numId="26">
    <w:abstractNumId w:val="23"/>
  </w:num>
  <w:num w:numId="27">
    <w:abstractNumId w:val="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35"/>
  </w:num>
  <w:num w:numId="31">
    <w:abstractNumId w:val="43"/>
  </w:num>
  <w:num w:numId="32">
    <w:abstractNumId w:val="9"/>
  </w:num>
  <w:num w:numId="33">
    <w:abstractNumId w:val="11"/>
  </w:num>
  <w:num w:numId="34">
    <w:abstractNumId w:val="38"/>
  </w:num>
  <w:num w:numId="35">
    <w:abstractNumId w:val="25"/>
  </w:num>
  <w:num w:numId="36">
    <w:abstractNumId w:val="1"/>
  </w:num>
  <w:num w:numId="37">
    <w:abstractNumId w:val="36"/>
  </w:num>
  <w:num w:numId="38">
    <w:abstractNumId w:val="15"/>
  </w:num>
  <w:num w:numId="39">
    <w:abstractNumId w:val="13"/>
  </w:num>
  <w:num w:numId="40">
    <w:abstractNumId w:val="41"/>
  </w:num>
  <w:num w:numId="41">
    <w:abstractNumId w:val="24"/>
  </w:num>
  <w:num w:numId="42">
    <w:abstractNumId w:val="12"/>
  </w:num>
  <w:num w:numId="43">
    <w:abstractNumId w:val="37"/>
  </w:num>
  <w:num w:numId="44">
    <w:abstractNumId w:val="2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B0F6C"/>
    <w:rsid w:val="0000725D"/>
    <w:rsid w:val="00007863"/>
    <w:rsid w:val="0001106F"/>
    <w:rsid w:val="0001488B"/>
    <w:rsid w:val="00015E68"/>
    <w:rsid w:val="0002058F"/>
    <w:rsid w:val="00024DF7"/>
    <w:rsid w:val="000261E1"/>
    <w:rsid w:val="000263D3"/>
    <w:rsid w:val="00027FBD"/>
    <w:rsid w:val="00030929"/>
    <w:rsid w:val="000325B3"/>
    <w:rsid w:val="0003333E"/>
    <w:rsid w:val="00035112"/>
    <w:rsid w:val="00041101"/>
    <w:rsid w:val="0004558A"/>
    <w:rsid w:val="00046BE5"/>
    <w:rsid w:val="00054E8E"/>
    <w:rsid w:val="000611F1"/>
    <w:rsid w:val="00061939"/>
    <w:rsid w:val="00082446"/>
    <w:rsid w:val="00091629"/>
    <w:rsid w:val="000925A2"/>
    <w:rsid w:val="00093748"/>
    <w:rsid w:val="00097023"/>
    <w:rsid w:val="000971DD"/>
    <w:rsid w:val="0009787D"/>
    <w:rsid w:val="000A2BEF"/>
    <w:rsid w:val="000A343A"/>
    <w:rsid w:val="000A3A1A"/>
    <w:rsid w:val="000A6198"/>
    <w:rsid w:val="000B094E"/>
    <w:rsid w:val="000C3F31"/>
    <w:rsid w:val="000D5A68"/>
    <w:rsid w:val="000D7C64"/>
    <w:rsid w:val="000E1275"/>
    <w:rsid w:val="000E212C"/>
    <w:rsid w:val="000E47A9"/>
    <w:rsid w:val="000E695D"/>
    <w:rsid w:val="000F5450"/>
    <w:rsid w:val="000F757E"/>
    <w:rsid w:val="0010181F"/>
    <w:rsid w:val="00102033"/>
    <w:rsid w:val="00102CDA"/>
    <w:rsid w:val="001044E3"/>
    <w:rsid w:val="00106DE0"/>
    <w:rsid w:val="00110CB5"/>
    <w:rsid w:val="001155E5"/>
    <w:rsid w:val="001242A6"/>
    <w:rsid w:val="0012443D"/>
    <w:rsid w:val="00144FBD"/>
    <w:rsid w:val="0014604A"/>
    <w:rsid w:val="00146F2E"/>
    <w:rsid w:val="00147ACF"/>
    <w:rsid w:val="00152D1A"/>
    <w:rsid w:val="001551AC"/>
    <w:rsid w:val="001556C3"/>
    <w:rsid w:val="00156648"/>
    <w:rsid w:val="001633C4"/>
    <w:rsid w:val="0017480E"/>
    <w:rsid w:val="001830C0"/>
    <w:rsid w:val="001906EE"/>
    <w:rsid w:val="00190EC2"/>
    <w:rsid w:val="001934A8"/>
    <w:rsid w:val="001942F7"/>
    <w:rsid w:val="001A09A8"/>
    <w:rsid w:val="001A0BF9"/>
    <w:rsid w:val="001A12A9"/>
    <w:rsid w:val="001A2C67"/>
    <w:rsid w:val="001B2302"/>
    <w:rsid w:val="001B75B4"/>
    <w:rsid w:val="001C5B7D"/>
    <w:rsid w:val="001C6F98"/>
    <w:rsid w:val="001C782E"/>
    <w:rsid w:val="001C7E57"/>
    <w:rsid w:val="001D1A03"/>
    <w:rsid w:val="001D7579"/>
    <w:rsid w:val="001E1909"/>
    <w:rsid w:val="001E33D2"/>
    <w:rsid w:val="001E42DA"/>
    <w:rsid w:val="001E468C"/>
    <w:rsid w:val="001E5320"/>
    <w:rsid w:val="001F6A49"/>
    <w:rsid w:val="00202E5D"/>
    <w:rsid w:val="00205198"/>
    <w:rsid w:val="00205893"/>
    <w:rsid w:val="0021175B"/>
    <w:rsid w:val="00211CFD"/>
    <w:rsid w:val="00213566"/>
    <w:rsid w:val="00214695"/>
    <w:rsid w:val="00214E96"/>
    <w:rsid w:val="002165C6"/>
    <w:rsid w:val="002168AA"/>
    <w:rsid w:val="0021767C"/>
    <w:rsid w:val="002204D6"/>
    <w:rsid w:val="00230373"/>
    <w:rsid w:val="00233712"/>
    <w:rsid w:val="00237D8E"/>
    <w:rsid w:val="002425F9"/>
    <w:rsid w:val="00243C46"/>
    <w:rsid w:val="00245670"/>
    <w:rsid w:val="0025341D"/>
    <w:rsid w:val="00262C0A"/>
    <w:rsid w:val="00272A66"/>
    <w:rsid w:val="002740B7"/>
    <w:rsid w:val="0028478F"/>
    <w:rsid w:val="002849B6"/>
    <w:rsid w:val="00285C2B"/>
    <w:rsid w:val="0029094A"/>
    <w:rsid w:val="00292B87"/>
    <w:rsid w:val="002A0767"/>
    <w:rsid w:val="002B2741"/>
    <w:rsid w:val="002C2950"/>
    <w:rsid w:val="002C60A6"/>
    <w:rsid w:val="002D11D2"/>
    <w:rsid w:val="002E2C6E"/>
    <w:rsid w:val="002E4CBE"/>
    <w:rsid w:val="002E7292"/>
    <w:rsid w:val="002F609B"/>
    <w:rsid w:val="0031238A"/>
    <w:rsid w:val="0031375D"/>
    <w:rsid w:val="003139B3"/>
    <w:rsid w:val="00313F98"/>
    <w:rsid w:val="00317CCA"/>
    <w:rsid w:val="00317CFD"/>
    <w:rsid w:val="00324DBC"/>
    <w:rsid w:val="00326DB6"/>
    <w:rsid w:val="00333418"/>
    <w:rsid w:val="003354FA"/>
    <w:rsid w:val="00336B5E"/>
    <w:rsid w:val="0033717F"/>
    <w:rsid w:val="00344585"/>
    <w:rsid w:val="00345C02"/>
    <w:rsid w:val="00345DBB"/>
    <w:rsid w:val="00346B78"/>
    <w:rsid w:val="00347074"/>
    <w:rsid w:val="00350ADE"/>
    <w:rsid w:val="003514D2"/>
    <w:rsid w:val="00351B65"/>
    <w:rsid w:val="00352FFE"/>
    <w:rsid w:val="003538E1"/>
    <w:rsid w:val="0035693A"/>
    <w:rsid w:val="00356D87"/>
    <w:rsid w:val="00361061"/>
    <w:rsid w:val="003658CE"/>
    <w:rsid w:val="00365F06"/>
    <w:rsid w:val="003705ED"/>
    <w:rsid w:val="00383AFB"/>
    <w:rsid w:val="00385F79"/>
    <w:rsid w:val="00386744"/>
    <w:rsid w:val="003906D5"/>
    <w:rsid w:val="003907E2"/>
    <w:rsid w:val="00391418"/>
    <w:rsid w:val="003915B3"/>
    <w:rsid w:val="003918DB"/>
    <w:rsid w:val="0039491C"/>
    <w:rsid w:val="00395B43"/>
    <w:rsid w:val="00396929"/>
    <w:rsid w:val="003A36F1"/>
    <w:rsid w:val="003A3BF8"/>
    <w:rsid w:val="003A4299"/>
    <w:rsid w:val="003A43CF"/>
    <w:rsid w:val="003A491C"/>
    <w:rsid w:val="003A4C4C"/>
    <w:rsid w:val="003A5E5C"/>
    <w:rsid w:val="003A71D3"/>
    <w:rsid w:val="003A7729"/>
    <w:rsid w:val="003B6C22"/>
    <w:rsid w:val="003C4C60"/>
    <w:rsid w:val="003D31A8"/>
    <w:rsid w:val="003D5360"/>
    <w:rsid w:val="003E16DC"/>
    <w:rsid w:val="003E2A40"/>
    <w:rsid w:val="003E3925"/>
    <w:rsid w:val="003E3F27"/>
    <w:rsid w:val="003E4992"/>
    <w:rsid w:val="003E763D"/>
    <w:rsid w:val="003F4B1D"/>
    <w:rsid w:val="003F6DAC"/>
    <w:rsid w:val="003F7E3A"/>
    <w:rsid w:val="003F7F2A"/>
    <w:rsid w:val="00407B87"/>
    <w:rsid w:val="00410FD6"/>
    <w:rsid w:val="00413BC8"/>
    <w:rsid w:val="0042098A"/>
    <w:rsid w:val="00420D1B"/>
    <w:rsid w:val="004221B4"/>
    <w:rsid w:val="00423998"/>
    <w:rsid w:val="004278F5"/>
    <w:rsid w:val="004346E4"/>
    <w:rsid w:val="00436AA3"/>
    <w:rsid w:val="004405B1"/>
    <w:rsid w:val="0044134A"/>
    <w:rsid w:val="004567D0"/>
    <w:rsid w:val="00462223"/>
    <w:rsid w:val="00463ED7"/>
    <w:rsid w:val="00464879"/>
    <w:rsid w:val="00464F7C"/>
    <w:rsid w:val="00465176"/>
    <w:rsid w:val="00466C8E"/>
    <w:rsid w:val="004704B4"/>
    <w:rsid w:val="00480A99"/>
    <w:rsid w:val="00481E5A"/>
    <w:rsid w:val="004856F3"/>
    <w:rsid w:val="00486368"/>
    <w:rsid w:val="00486513"/>
    <w:rsid w:val="004979E3"/>
    <w:rsid w:val="004A7125"/>
    <w:rsid w:val="004A736D"/>
    <w:rsid w:val="004B1C39"/>
    <w:rsid w:val="004B431A"/>
    <w:rsid w:val="004C06BB"/>
    <w:rsid w:val="004D6E85"/>
    <w:rsid w:val="004D73FA"/>
    <w:rsid w:val="004E2D9D"/>
    <w:rsid w:val="004F1B0E"/>
    <w:rsid w:val="004F27BB"/>
    <w:rsid w:val="00505B04"/>
    <w:rsid w:val="00510463"/>
    <w:rsid w:val="005119F2"/>
    <w:rsid w:val="00512758"/>
    <w:rsid w:val="005241BB"/>
    <w:rsid w:val="00527402"/>
    <w:rsid w:val="00530607"/>
    <w:rsid w:val="0053254D"/>
    <w:rsid w:val="00534379"/>
    <w:rsid w:val="005414C0"/>
    <w:rsid w:val="00542076"/>
    <w:rsid w:val="00550342"/>
    <w:rsid w:val="005563AF"/>
    <w:rsid w:val="00556BE4"/>
    <w:rsid w:val="00561352"/>
    <w:rsid w:val="00563EE6"/>
    <w:rsid w:val="0058099A"/>
    <w:rsid w:val="0058114B"/>
    <w:rsid w:val="00584C32"/>
    <w:rsid w:val="00590FC5"/>
    <w:rsid w:val="005950E1"/>
    <w:rsid w:val="005962E2"/>
    <w:rsid w:val="005A4091"/>
    <w:rsid w:val="005A4808"/>
    <w:rsid w:val="005A6E3A"/>
    <w:rsid w:val="005B23F7"/>
    <w:rsid w:val="005C020B"/>
    <w:rsid w:val="005C1F57"/>
    <w:rsid w:val="005D3B00"/>
    <w:rsid w:val="005D4A53"/>
    <w:rsid w:val="005D5815"/>
    <w:rsid w:val="005D7264"/>
    <w:rsid w:val="005F75A9"/>
    <w:rsid w:val="006013B1"/>
    <w:rsid w:val="00604F48"/>
    <w:rsid w:val="00606A79"/>
    <w:rsid w:val="0060710A"/>
    <w:rsid w:val="00610E10"/>
    <w:rsid w:val="0061571E"/>
    <w:rsid w:val="00630C0E"/>
    <w:rsid w:val="00631E68"/>
    <w:rsid w:val="0063611A"/>
    <w:rsid w:val="00637663"/>
    <w:rsid w:val="006426E0"/>
    <w:rsid w:val="006448D7"/>
    <w:rsid w:val="00652CFA"/>
    <w:rsid w:val="00653070"/>
    <w:rsid w:val="00657761"/>
    <w:rsid w:val="00662C05"/>
    <w:rsid w:val="0066734C"/>
    <w:rsid w:val="006678A9"/>
    <w:rsid w:val="0067094D"/>
    <w:rsid w:val="00670D62"/>
    <w:rsid w:val="0067335D"/>
    <w:rsid w:val="0067584C"/>
    <w:rsid w:val="00675E16"/>
    <w:rsid w:val="00676A23"/>
    <w:rsid w:val="006822D2"/>
    <w:rsid w:val="006837F0"/>
    <w:rsid w:val="00685D40"/>
    <w:rsid w:val="00693CEE"/>
    <w:rsid w:val="00696823"/>
    <w:rsid w:val="006A0668"/>
    <w:rsid w:val="006A47E4"/>
    <w:rsid w:val="006B2B5F"/>
    <w:rsid w:val="006C0760"/>
    <w:rsid w:val="006C2E02"/>
    <w:rsid w:val="006C7797"/>
    <w:rsid w:val="006D25C6"/>
    <w:rsid w:val="006E2167"/>
    <w:rsid w:val="006E472C"/>
    <w:rsid w:val="006E504D"/>
    <w:rsid w:val="006E72AA"/>
    <w:rsid w:val="006E7B28"/>
    <w:rsid w:val="006F176A"/>
    <w:rsid w:val="006F3840"/>
    <w:rsid w:val="006F731F"/>
    <w:rsid w:val="00700EB4"/>
    <w:rsid w:val="00707102"/>
    <w:rsid w:val="00707932"/>
    <w:rsid w:val="0071039F"/>
    <w:rsid w:val="00711D9D"/>
    <w:rsid w:val="00722F64"/>
    <w:rsid w:val="007241E3"/>
    <w:rsid w:val="00732BED"/>
    <w:rsid w:val="0073327C"/>
    <w:rsid w:val="00734C62"/>
    <w:rsid w:val="00736310"/>
    <w:rsid w:val="0074442A"/>
    <w:rsid w:val="00745262"/>
    <w:rsid w:val="00751D11"/>
    <w:rsid w:val="00752785"/>
    <w:rsid w:val="00752C2A"/>
    <w:rsid w:val="00753365"/>
    <w:rsid w:val="007549C3"/>
    <w:rsid w:val="00755CCA"/>
    <w:rsid w:val="00760C65"/>
    <w:rsid w:val="007630BE"/>
    <w:rsid w:val="00763758"/>
    <w:rsid w:val="00764031"/>
    <w:rsid w:val="00774315"/>
    <w:rsid w:val="0078216A"/>
    <w:rsid w:val="007844DC"/>
    <w:rsid w:val="00784FF0"/>
    <w:rsid w:val="00785BC9"/>
    <w:rsid w:val="00785DCB"/>
    <w:rsid w:val="00787422"/>
    <w:rsid w:val="00790FE0"/>
    <w:rsid w:val="0079592D"/>
    <w:rsid w:val="007A3DB2"/>
    <w:rsid w:val="007A4097"/>
    <w:rsid w:val="007B04FD"/>
    <w:rsid w:val="007B0DCA"/>
    <w:rsid w:val="007C6247"/>
    <w:rsid w:val="007D419C"/>
    <w:rsid w:val="007D5AF2"/>
    <w:rsid w:val="007E4CAD"/>
    <w:rsid w:val="007E6B81"/>
    <w:rsid w:val="007E7051"/>
    <w:rsid w:val="007F0ADF"/>
    <w:rsid w:val="007F0CD1"/>
    <w:rsid w:val="007F2324"/>
    <w:rsid w:val="007F2F96"/>
    <w:rsid w:val="007F53BE"/>
    <w:rsid w:val="007F775D"/>
    <w:rsid w:val="007F7C72"/>
    <w:rsid w:val="008032F1"/>
    <w:rsid w:val="008065B0"/>
    <w:rsid w:val="00814DF0"/>
    <w:rsid w:val="00822CDF"/>
    <w:rsid w:val="008249E5"/>
    <w:rsid w:val="00833D5E"/>
    <w:rsid w:val="00834F0F"/>
    <w:rsid w:val="0084457B"/>
    <w:rsid w:val="008465AC"/>
    <w:rsid w:val="00853439"/>
    <w:rsid w:val="008541F7"/>
    <w:rsid w:val="008570F5"/>
    <w:rsid w:val="00861FE0"/>
    <w:rsid w:val="00871F65"/>
    <w:rsid w:val="00875D10"/>
    <w:rsid w:val="00881718"/>
    <w:rsid w:val="00885F54"/>
    <w:rsid w:val="0088660D"/>
    <w:rsid w:val="00886B45"/>
    <w:rsid w:val="008901BB"/>
    <w:rsid w:val="008939C5"/>
    <w:rsid w:val="00893D9C"/>
    <w:rsid w:val="00894FC3"/>
    <w:rsid w:val="008A13D7"/>
    <w:rsid w:val="008A4378"/>
    <w:rsid w:val="008A5E56"/>
    <w:rsid w:val="008A743A"/>
    <w:rsid w:val="008B1BBF"/>
    <w:rsid w:val="008C0C47"/>
    <w:rsid w:val="008C2FD5"/>
    <w:rsid w:val="008D0622"/>
    <w:rsid w:val="008D1A0C"/>
    <w:rsid w:val="008D392F"/>
    <w:rsid w:val="008E3E4B"/>
    <w:rsid w:val="008E4263"/>
    <w:rsid w:val="008E47A5"/>
    <w:rsid w:val="008F0CB8"/>
    <w:rsid w:val="008F239C"/>
    <w:rsid w:val="009002AC"/>
    <w:rsid w:val="00907FBB"/>
    <w:rsid w:val="00912648"/>
    <w:rsid w:val="009210A8"/>
    <w:rsid w:val="0092183F"/>
    <w:rsid w:val="00924B55"/>
    <w:rsid w:val="00934865"/>
    <w:rsid w:val="00935DCA"/>
    <w:rsid w:val="00943793"/>
    <w:rsid w:val="00945CDB"/>
    <w:rsid w:val="00946C48"/>
    <w:rsid w:val="00952D64"/>
    <w:rsid w:val="00955148"/>
    <w:rsid w:val="009704E4"/>
    <w:rsid w:val="00970EB7"/>
    <w:rsid w:val="009736A9"/>
    <w:rsid w:val="00977E6B"/>
    <w:rsid w:val="0098285F"/>
    <w:rsid w:val="00983B09"/>
    <w:rsid w:val="0099418E"/>
    <w:rsid w:val="0099729F"/>
    <w:rsid w:val="009A377E"/>
    <w:rsid w:val="009A3A88"/>
    <w:rsid w:val="009A71FF"/>
    <w:rsid w:val="009C01C0"/>
    <w:rsid w:val="009D7960"/>
    <w:rsid w:val="009E0485"/>
    <w:rsid w:val="009F025C"/>
    <w:rsid w:val="009F1B33"/>
    <w:rsid w:val="009F1D57"/>
    <w:rsid w:val="009F325F"/>
    <w:rsid w:val="009F6291"/>
    <w:rsid w:val="00A05FDC"/>
    <w:rsid w:val="00A11FD2"/>
    <w:rsid w:val="00A1377D"/>
    <w:rsid w:val="00A14102"/>
    <w:rsid w:val="00A22B08"/>
    <w:rsid w:val="00A3337A"/>
    <w:rsid w:val="00A372CC"/>
    <w:rsid w:val="00A40048"/>
    <w:rsid w:val="00A420CB"/>
    <w:rsid w:val="00A42183"/>
    <w:rsid w:val="00A4412F"/>
    <w:rsid w:val="00A45986"/>
    <w:rsid w:val="00A61A5B"/>
    <w:rsid w:val="00A61E66"/>
    <w:rsid w:val="00A622D8"/>
    <w:rsid w:val="00A70141"/>
    <w:rsid w:val="00A70250"/>
    <w:rsid w:val="00A71BE1"/>
    <w:rsid w:val="00A77C2E"/>
    <w:rsid w:val="00A809EA"/>
    <w:rsid w:val="00A82E3C"/>
    <w:rsid w:val="00A937D4"/>
    <w:rsid w:val="00A96299"/>
    <w:rsid w:val="00AA09D8"/>
    <w:rsid w:val="00AA5329"/>
    <w:rsid w:val="00AB00DA"/>
    <w:rsid w:val="00AB0F6C"/>
    <w:rsid w:val="00AB197B"/>
    <w:rsid w:val="00AB37B0"/>
    <w:rsid w:val="00AC455C"/>
    <w:rsid w:val="00AC5A8E"/>
    <w:rsid w:val="00AD084F"/>
    <w:rsid w:val="00AD0F23"/>
    <w:rsid w:val="00AD13B2"/>
    <w:rsid w:val="00AD168B"/>
    <w:rsid w:val="00AD4F4A"/>
    <w:rsid w:val="00AE000B"/>
    <w:rsid w:val="00AE16AC"/>
    <w:rsid w:val="00AE3995"/>
    <w:rsid w:val="00AE6C62"/>
    <w:rsid w:val="00AE755B"/>
    <w:rsid w:val="00AF1966"/>
    <w:rsid w:val="00AF51E0"/>
    <w:rsid w:val="00AF5565"/>
    <w:rsid w:val="00AF5CC8"/>
    <w:rsid w:val="00AF7373"/>
    <w:rsid w:val="00AF7C5F"/>
    <w:rsid w:val="00B025CD"/>
    <w:rsid w:val="00B0351B"/>
    <w:rsid w:val="00B03ED3"/>
    <w:rsid w:val="00B05144"/>
    <w:rsid w:val="00B073B4"/>
    <w:rsid w:val="00B07470"/>
    <w:rsid w:val="00B07A6C"/>
    <w:rsid w:val="00B07F37"/>
    <w:rsid w:val="00B12022"/>
    <w:rsid w:val="00B1280D"/>
    <w:rsid w:val="00B20DE9"/>
    <w:rsid w:val="00B235CB"/>
    <w:rsid w:val="00B23869"/>
    <w:rsid w:val="00B249DB"/>
    <w:rsid w:val="00B30906"/>
    <w:rsid w:val="00B30B03"/>
    <w:rsid w:val="00B34431"/>
    <w:rsid w:val="00B40C34"/>
    <w:rsid w:val="00B42176"/>
    <w:rsid w:val="00B42689"/>
    <w:rsid w:val="00B43071"/>
    <w:rsid w:val="00B52DB1"/>
    <w:rsid w:val="00B54586"/>
    <w:rsid w:val="00B62B26"/>
    <w:rsid w:val="00B63FEE"/>
    <w:rsid w:val="00B76A89"/>
    <w:rsid w:val="00B771CB"/>
    <w:rsid w:val="00B80097"/>
    <w:rsid w:val="00B82F6F"/>
    <w:rsid w:val="00B86501"/>
    <w:rsid w:val="00B95465"/>
    <w:rsid w:val="00B97F21"/>
    <w:rsid w:val="00BA204B"/>
    <w:rsid w:val="00BA230D"/>
    <w:rsid w:val="00BB0E77"/>
    <w:rsid w:val="00BB218F"/>
    <w:rsid w:val="00BB61E0"/>
    <w:rsid w:val="00BC0494"/>
    <w:rsid w:val="00BC0546"/>
    <w:rsid w:val="00BC1BA7"/>
    <w:rsid w:val="00BD1145"/>
    <w:rsid w:val="00BD239C"/>
    <w:rsid w:val="00BD3B51"/>
    <w:rsid w:val="00BE7552"/>
    <w:rsid w:val="00BF1E7D"/>
    <w:rsid w:val="00BF3786"/>
    <w:rsid w:val="00BF649D"/>
    <w:rsid w:val="00BF70D4"/>
    <w:rsid w:val="00C10FEC"/>
    <w:rsid w:val="00C11A26"/>
    <w:rsid w:val="00C145D2"/>
    <w:rsid w:val="00C4223F"/>
    <w:rsid w:val="00C43B5F"/>
    <w:rsid w:val="00C4674C"/>
    <w:rsid w:val="00C50D0D"/>
    <w:rsid w:val="00C643AA"/>
    <w:rsid w:val="00C7087F"/>
    <w:rsid w:val="00C7134E"/>
    <w:rsid w:val="00C729C8"/>
    <w:rsid w:val="00C73482"/>
    <w:rsid w:val="00C77B16"/>
    <w:rsid w:val="00C82D70"/>
    <w:rsid w:val="00C919CD"/>
    <w:rsid w:val="00C940BE"/>
    <w:rsid w:val="00CA218E"/>
    <w:rsid w:val="00CA24B5"/>
    <w:rsid w:val="00CA3912"/>
    <w:rsid w:val="00CC712B"/>
    <w:rsid w:val="00CC7515"/>
    <w:rsid w:val="00CD1936"/>
    <w:rsid w:val="00CD278E"/>
    <w:rsid w:val="00CD2C32"/>
    <w:rsid w:val="00CD3080"/>
    <w:rsid w:val="00CE556B"/>
    <w:rsid w:val="00CE78FC"/>
    <w:rsid w:val="00CF038D"/>
    <w:rsid w:val="00CF1965"/>
    <w:rsid w:val="00CF5388"/>
    <w:rsid w:val="00D00AF8"/>
    <w:rsid w:val="00D02FB6"/>
    <w:rsid w:val="00D04014"/>
    <w:rsid w:val="00D114E1"/>
    <w:rsid w:val="00D133BA"/>
    <w:rsid w:val="00D14705"/>
    <w:rsid w:val="00D153FC"/>
    <w:rsid w:val="00D17B33"/>
    <w:rsid w:val="00D20C00"/>
    <w:rsid w:val="00D319C4"/>
    <w:rsid w:val="00D41771"/>
    <w:rsid w:val="00D42ACB"/>
    <w:rsid w:val="00D50475"/>
    <w:rsid w:val="00D5127E"/>
    <w:rsid w:val="00D550CD"/>
    <w:rsid w:val="00D6210D"/>
    <w:rsid w:val="00D64028"/>
    <w:rsid w:val="00D645E1"/>
    <w:rsid w:val="00D758DA"/>
    <w:rsid w:val="00D76216"/>
    <w:rsid w:val="00D81930"/>
    <w:rsid w:val="00D832BB"/>
    <w:rsid w:val="00D841A5"/>
    <w:rsid w:val="00D91D58"/>
    <w:rsid w:val="00DA7F9C"/>
    <w:rsid w:val="00DB0333"/>
    <w:rsid w:val="00DB5FF3"/>
    <w:rsid w:val="00DB6ABA"/>
    <w:rsid w:val="00DB78A2"/>
    <w:rsid w:val="00DC6B74"/>
    <w:rsid w:val="00DD5AA1"/>
    <w:rsid w:val="00DD6EFA"/>
    <w:rsid w:val="00DE240B"/>
    <w:rsid w:val="00DE375E"/>
    <w:rsid w:val="00DE37A7"/>
    <w:rsid w:val="00DF0502"/>
    <w:rsid w:val="00DF16EA"/>
    <w:rsid w:val="00DF307B"/>
    <w:rsid w:val="00DF4761"/>
    <w:rsid w:val="00DF7E43"/>
    <w:rsid w:val="00E02990"/>
    <w:rsid w:val="00E0318B"/>
    <w:rsid w:val="00E05A0C"/>
    <w:rsid w:val="00E1600B"/>
    <w:rsid w:val="00E232F8"/>
    <w:rsid w:val="00E2363C"/>
    <w:rsid w:val="00E237EE"/>
    <w:rsid w:val="00E244C9"/>
    <w:rsid w:val="00E246D8"/>
    <w:rsid w:val="00E24D65"/>
    <w:rsid w:val="00E25DD0"/>
    <w:rsid w:val="00E31C2A"/>
    <w:rsid w:val="00E41E4D"/>
    <w:rsid w:val="00E46101"/>
    <w:rsid w:val="00E46E49"/>
    <w:rsid w:val="00E51016"/>
    <w:rsid w:val="00E52C55"/>
    <w:rsid w:val="00E5627D"/>
    <w:rsid w:val="00E66ED8"/>
    <w:rsid w:val="00E673DB"/>
    <w:rsid w:val="00E67A89"/>
    <w:rsid w:val="00E70E6A"/>
    <w:rsid w:val="00E71EEB"/>
    <w:rsid w:val="00E730E4"/>
    <w:rsid w:val="00E871E2"/>
    <w:rsid w:val="00E93638"/>
    <w:rsid w:val="00EA5278"/>
    <w:rsid w:val="00EA7D98"/>
    <w:rsid w:val="00EB09FC"/>
    <w:rsid w:val="00EB39F1"/>
    <w:rsid w:val="00EC1DFA"/>
    <w:rsid w:val="00EC3CA9"/>
    <w:rsid w:val="00ED335E"/>
    <w:rsid w:val="00EE2907"/>
    <w:rsid w:val="00EE5526"/>
    <w:rsid w:val="00EE62F2"/>
    <w:rsid w:val="00F07293"/>
    <w:rsid w:val="00F10604"/>
    <w:rsid w:val="00F25B85"/>
    <w:rsid w:val="00F26087"/>
    <w:rsid w:val="00F27FC8"/>
    <w:rsid w:val="00F3210C"/>
    <w:rsid w:val="00F32E3A"/>
    <w:rsid w:val="00F36E47"/>
    <w:rsid w:val="00F379FE"/>
    <w:rsid w:val="00F41E4E"/>
    <w:rsid w:val="00F4347F"/>
    <w:rsid w:val="00F43BFE"/>
    <w:rsid w:val="00F52A0B"/>
    <w:rsid w:val="00F60905"/>
    <w:rsid w:val="00F66726"/>
    <w:rsid w:val="00F76532"/>
    <w:rsid w:val="00F77F75"/>
    <w:rsid w:val="00F802D8"/>
    <w:rsid w:val="00F945AD"/>
    <w:rsid w:val="00FA03AD"/>
    <w:rsid w:val="00FA2756"/>
    <w:rsid w:val="00FA7593"/>
    <w:rsid w:val="00FA793D"/>
    <w:rsid w:val="00FA7A65"/>
    <w:rsid w:val="00FB17A5"/>
    <w:rsid w:val="00FC1886"/>
    <w:rsid w:val="00FC5F6B"/>
    <w:rsid w:val="00FD7A46"/>
    <w:rsid w:val="00FE2F52"/>
    <w:rsid w:val="00FE42F5"/>
    <w:rsid w:val="00FE4477"/>
    <w:rsid w:val="00FE6100"/>
    <w:rsid w:val="00FE6F14"/>
    <w:rsid w:val="00FF5A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3FEE"/>
    <w:pPr>
      <w:spacing w:after="0" w:line="240" w:lineRule="auto"/>
    </w:pPr>
    <w:rPr>
      <w:rFonts w:ascii="Arial" w:eastAsia="SimSun" w:hAnsi="Arial" w:cs="Times New Roman"/>
      <w:sz w:val="24"/>
      <w:szCs w:val="24"/>
      <w:lang w:eastAsia="zh-CN"/>
    </w:rPr>
  </w:style>
  <w:style w:type="paragraph" w:styleId="Heading1">
    <w:name w:val="heading 1"/>
    <w:basedOn w:val="Normal"/>
    <w:next w:val="Normal"/>
    <w:link w:val="Heading1Char"/>
    <w:uiPriority w:val="9"/>
    <w:qFormat/>
    <w:rsid w:val="00C713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09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AB0F6C"/>
    <w:rPr>
      <w:i/>
      <w:iCs/>
    </w:rPr>
  </w:style>
  <w:style w:type="paragraph" w:styleId="ListParagraph">
    <w:name w:val="List Paragraph"/>
    <w:basedOn w:val="Normal"/>
    <w:uiPriority w:val="34"/>
    <w:qFormat/>
    <w:rsid w:val="00AB0F6C"/>
    <w:pPr>
      <w:ind w:left="720"/>
      <w:contextualSpacing/>
    </w:pPr>
  </w:style>
  <w:style w:type="character" w:styleId="Hyperlink">
    <w:name w:val="Hyperlink"/>
    <w:rsid w:val="00AB0F6C"/>
    <w:rPr>
      <w:strike w:val="0"/>
      <w:dstrike w:val="0"/>
      <w:color w:val="1C9BDC"/>
      <w:u w:val="none"/>
      <w:effect w:val="none"/>
    </w:rPr>
  </w:style>
  <w:style w:type="paragraph" w:customStyle="1" w:styleId="cgBodyText">
    <w:name w:val="cgBodyText"/>
    <w:basedOn w:val="Normal"/>
    <w:link w:val="cgBodyTextChar"/>
    <w:rsid w:val="00CE78FC"/>
    <w:rPr>
      <w:rFonts w:eastAsia="Times New Roman" w:cs="Arial"/>
      <w:lang w:eastAsia="en-US"/>
    </w:rPr>
  </w:style>
  <w:style w:type="paragraph" w:customStyle="1" w:styleId="cgBoxText">
    <w:name w:val="cgBoxText"/>
    <w:basedOn w:val="Normal"/>
    <w:rsid w:val="00CE78FC"/>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lang w:eastAsia="en-US"/>
    </w:rPr>
  </w:style>
  <w:style w:type="paragraph" w:customStyle="1" w:styleId="cgCaption">
    <w:name w:val="cgCaption"/>
    <w:basedOn w:val="cgBodyText"/>
    <w:autoRedefine/>
    <w:rsid w:val="00345DBB"/>
    <w:pPr>
      <w:jc w:val="center"/>
    </w:pPr>
    <w:rPr>
      <w:color w:val="666699"/>
      <w:sz w:val="20"/>
    </w:rPr>
  </w:style>
  <w:style w:type="paragraph" w:customStyle="1" w:styleId="cgComment">
    <w:name w:val="cgComment"/>
    <w:basedOn w:val="Normal"/>
    <w:rsid w:val="00CE78FC"/>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lang w:eastAsia="en-US"/>
    </w:rPr>
  </w:style>
  <w:style w:type="paragraph" w:customStyle="1" w:styleId="cgDefinition">
    <w:name w:val="cgDefinition"/>
    <w:basedOn w:val="Normal"/>
    <w:rsid w:val="00CE78FC"/>
    <w:pPr>
      <w:widowControl w:val="0"/>
      <w:shd w:val="clear" w:color="auto" w:fill="CCECFF"/>
      <w:suppressAutoHyphens/>
      <w:outlineLvl w:val="0"/>
    </w:pPr>
    <w:rPr>
      <w:rFonts w:eastAsia="Times New Roman" w:cs="Arial"/>
      <w:color w:val="000000"/>
      <w:lang w:eastAsia="en-US"/>
    </w:rPr>
  </w:style>
  <w:style w:type="paragraph" w:customStyle="1" w:styleId="cgHeading">
    <w:name w:val="cgHeading"/>
    <w:basedOn w:val="Normal"/>
    <w:autoRedefine/>
    <w:rsid w:val="00CE78FC"/>
    <w:pPr>
      <w:spacing w:after="120"/>
    </w:pPr>
    <w:rPr>
      <w:rFonts w:eastAsia="Times New Roman" w:cs="Arial"/>
      <w:b/>
      <w:sz w:val="28"/>
      <w:lang w:eastAsia="en-US"/>
    </w:rPr>
  </w:style>
  <w:style w:type="paragraph" w:customStyle="1" w:styleId="cgHTMLInclude">
    <w:name w:val="cgHTMLInclude"/>
    <w:basedOn w:val="Normal"/>
    <w:rsid w:val="00CE78FC"/>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lang w:eastAsia="en-US"/>
    </w:rPr>
  </w:style>
  <w:style w:type="paragraph" w:customStyle="1" w:styleId="cgHTMLHeadInclude">
    <w:name w:val="cgHTMLHeadInclude"/>
    <w:basedOn w:val="cgHTMLInclude"/>
    <w:rsid w:val="00CE78FC"/>
  </w:style>
  <w:style w:type="paragraph" w:customStyle="1" w:styleId="cgInclude">
    <w:name w:val="cgInclude"/>
    <w:basedOn w:val="cgBodyText"/>
    <w:rsid w:val="00CE78FC"/>
    <w:pPr>
      <w:shd w:val="clear" w:color="auto" w:fill="A4A4C2"/>
    </w:pPr>
  </w:style>
  <w:style w:type="paragraph" w:customStyle="1" w:styleId="cgLiteral">
    <w:name w:val="cgLiteral"/>
    <w:basedOn w:val="Normal"/>
    <w:rsid w:val="00CE78FC"/>
    <w:pPr>
      <w:widowControl w:val="0"/>
      <w:shd w:val="clear" w:color="auto" w:fill="DC8688"/>
      <w:tabs>
        <w:tab w:val="left" w:pos="1134"/>
        <w:tab w:val="left" w:pos="2268"/>
        <w:tab w:val="left" w:pos="3402"/>
      </w:tabs>
      <w:suppressAutoHyphens/>
      <w:outlineLvl w:val="0"/>
    </w:pPr>
    <w:rPr>
      <w:rFonts w:eastAsia="Times New Roman" w:cs="Arial"/>
      <w:color w:val="000000"/>
      <w:lang w:eastAsia="en-US"/>
    </w:rPr>
  </w:style>
  <w:style w:type="paragraph" w:customStyle="1" w:styleId="cgPageTitle">
    <w:name w:val="cgPageTitle"/>
    <w:basedOn w:val="Normal"/>
    <w:rsid w:val="00CE78FC"/>
    <w:pPr>
      <w:widowControl w:val="0"/>
      <w:shd w:val="clear" w:color="auto" w:fill="83A8C1"/>
      <w:suppressAutoHyphens/>
      <w:outlineLvl w:val="0"/>
    </w:pPr>
    <w:rPr>
      <w:rFonts w:eastAsia="Times New Roman" w:cs="Arial"/>
      <w:b/>
      <w:bCs/>
      <w:color w:val="000000"/>
      <w:sz w:val="28"/>
      <w:lang w:eastAsia="en-US"/>
    </w:rPr>
  </w:style>
  <w:style w:type="paragraph" w:customStyle="1" w:styleId="cgPanelText">
    <w:name w:val="cgPanelText"/>
    <w:basedOn w:val="Normal"/>
    <w:rsid w:val="00CE78FC"/>
    <w:pPr>
      <w:shd w:val="clear" w:color="auto" w:fill="D9D9D9"/>
    </w:pPr>
    <w:rPr>
      <w:rFonts w:eastAsia="Times New Roman" w:cs="Arial"/>
      <w:lang w:eastAsia="en-US"/>
    </w:rPr>
  </w:style>
  <w:style w:type="paragraph" w:customStyle="1" w:styleId="cgPopup">
    <w:name w:val="cgPopup"/>
    <w:basedOn w:val="cgBodyText"/>
    <w:rsid w:val="00CE78FC"/>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CE78FC"/>
    <w:pPr>
      <w:shd w:val="clear" w:color="auto" w:fill="FFFF99"/>
      <w:ind w:left="567" w:right="567"/>
    </w:pPr>
    <w:rPr>
      <w:i/>
      <w:iCs/>
    </w:rPr>
  </w:style>
  <w:style w:type="paragraph" w:customStyle="1" w:styleId="cgSectionTitle">
    <w:name w:val="cgSectionTitle"/>
    <w:basedOn w:val="cgBodyText"/>
    <w:next w:val="cgBodyText"/>
    <w:rsid w:val="00CE78FC"/>
    <w:pPr>
      <w:shd w:val="clear" w:color="auto" w:fill="FF9900"/>
    </w:pPr>
    <w:rPr>
      <w:b/>
      <w:sz w:val="28"/>
    </w:rPr>
  </w:style>
  <w:style w:type="paragraph" w:customStyle="1" w:styleId="cgSubHeading">
    <w:name w:val="cgSubHeading"/>
    <w:basedOn w:val="Normal"/>
    <w:autoRedefine/>
    <w:rsid w:val="006837F0"/>
    <w:pPr>
      <w:spacing w:after="60"/>
    </w:pPr>
    <w:rPr>
      <w:rFonts w:eastAsia="Times New Roman" w:cs="Arial"/>
      <w:b/>
      <w:bCs/>
      <w:lang w:eastAsia="en-US"/>
    </w:rPr>
  </w:style>
  <w:style w:type="paragraph" w:customStyle="1" w:styleId="cgSummary">
    <w:name w:val="cgSummary"/>
    <w:basedOn w:val="Normal"/>
    <w:rsid w:val="00CE78FC"/>
    <w:pPr>
      <w:widowControl w:val="0"/>
      <w:shd w:val="clear" w:color="auto" w:fill="FFFF00"/>
      <w:tabs>
        <w:tab w:val="left" w:pos="1134"/>
        <w:tab w:val="left" w:pos="2268"/>
        <w:tab w:val="left" w:pos="3402"/>
      </w:tabs>
      <w:suppressAutoHyphens/>
      <w:outlineLvl w:val="0"/>
    </w:pPr>
    <w:rPr>
      <w:rFonts w:eastAsia="Times New Roman" w:cs="Arial"/>
      <w:color w:val="000000"/>
      <w:lang w:val="en-US" w:eastAsia="en-US"/>
    </w:rPr>
  </w:style>
  <w:style w:type="paragraph" w:customStyle="1" w:styleId="cgTableColumnHead">
    <w:name w:val="cgTableColumnHead"/>
    <w:basedOn w:val="cgLiteral"/>
    <w:rsid w:val="00CE78FC"/>
    <w:pPr>
      <w:shd w:val="clear" w:color="auto" w:fill="FFCC00"/>
    </w:pPr>
    <w:rPr>
      <w:lang w:val="en-US"/>
    </w:rPr>
  </w:style>
  <w:style w:type="paragraph" w:customStyle="1" w:styleId="cgTableRowHead">
    <w:name w:val="cgTableRowHead"/>
    <w:basedOn w:val="cgTableColumnHead"/>
    <w:rsid w:val="00CE78FC"/>
    <w:pPr>
      <w:shd w:val="clear" w:color="auto" w:fill="FFCC99"/>
    </w:pPr>
  </w:style>
  <w:style w:type="paragraph" w:styleId="BalloonText">
    <w:name w:val="Balloon Text"/>
    <w:basedOn w:val="Normal"/>
    <w:link w:val="BalloonTextChar"/>
    <w:uiPriority w:val="99"/>
    <w:semiHidden/>
    <w:unhideWhenUsed/>
    <w:rsid w:val="00CE78FC"/>
    <w:rPr>
      <w:rFonts w:ascii="Tahoma" w:hAnsi="Tahoma" w:cs="Tahoma"/>
      <w:sz w:val="16"/>
      <w:szCs w:val="16"/>
    </w:rPr>
  </w:style>
  <w:style w:type="character" w:customStyle="1" w:styleId="BalloonTextChar">
    <w:name w:val="Balloon Text Char"/>
    <w:basedOn w:val="DefaultParagraphFont"/>
    <w:link w:val="BalloonText"/>
    <w:uiPriority w:val="99"/>
    <w:semiHidden/>
    <w:rsid w:val="00CE78FC"/>
    <w:rPr>
      <w:rFonts w:ascii="Tahoma" w:eastAsia="SimSun" w:hAnsi="Tahoma" w:cs="Tahoma"/>
      <w:sz w:val="16"/>
      <w:szCs w:val="16"/>
      <w:lang w:eastAsia="zh-CN"/>
    </w:rPr>
  </w:style>
  <w:style w:type="character" w:customStyle="1" w:styleId="apple-converted-space">
    <w:name w:val="apple-converted-space"/>
    <w:basedOn w:val="DefaultParagraphFont"/>
    <w:rsid w:val="00BD239C"/>
  </w:style>
  <w:style w:type="character" w:customStyle="1" w:styleId="Heading2Char">
    <w:name w:val="Heading 2 Char"/>
    <w:basedOn w:val="DefaultParagraphFont"/>
    <w:link w:val="Heading2"/>
    <w:uiPriority w:val="9"/>
    <w:rsid w:val="00030929"/>
    <w:rPr>
      <w:rFonts w:asciiTheme="majorHAnsi" w:eastAsiaTheme="majorEastAsia" w:hAnsiTheme="majorHAnsi" w:cstheme="majorBidi"/>
      <w:b/>
      <w:bCs/>
      <w:color w:val="4F81BD" w:themeColor="accent1"/>
      <w:sz w:val="26"/>
      <w:szCs w:val="26"/>
      <w:lang w:eastAsia="zh-CN"/>
    </w:rPr>
  </w:style>
  <w:style w:type="character" w:styleId="FollowedHyperlink">
    <w:name w:val="FollowedHyperlink"/>
    <w:basedOn w:val="DefaultParagraphFont"/>
    <w:uiPriority w:val="99"/>
    <w:semiHidden/>
    <w:unhideWhenUsed/>
    <w:rsid w:val="002E2C6E"/>
    <w:rPr>
      <w:color w:val="800080" w:themeColor="followedHyperlink"/>
      <w:u w:val="single"/>
    </w:rPr>
  </w:style>
  <w:style w:type="table" w:styleId="TableGrid">
    <w:name w:val="Table Grid"/>
    <w:basedOn w:val="TableNormal"/>
    <w:uiPriority w:val="59"/>
    <w:rsid w:val="0042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06A79"/>
    <w:rPr>
      <w:sz w:val="16"/>
      <w:szCs w:val="16"/>
    </w:rPr>
  </w:style>
  <w:style w:type="paragraph" w:styleId="CommentText">
    <w:name w:val="annotation text"/>
    <w:basedOn w:val="Normal"/>
    <w:link w:val="CommentTextChar"/>
    <w:uiPriority w:val="99"/>
    <w:semiHidden/>
    <w:unhideWhenUsed/>
    <w:rsid w:val="00606A79"/>
    <w:rPr>
      <w:sz w:val="20"/>
      <w:szCs w:val="20"/>
    </w:rPr>
  </w:style>
  <w:style w:type="character" w:customStyle="1" w:styleId="CommentTextChar">
    <w:name w:val="Comment Text Char"/>
    <w:basedOn w:val="DefaultParagraphFont"/>
    <w:link w:val="CommentText"/>
    <w:uiPriority w:val="99"/>
    <w:semiHidden/>
    <w:rsid w:val="00606A79"/>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606A79"/>
    <w:rPr>
      <w:b/>
      <w:bCs/>
    </w:rPr>
  </w:style>
  <w:style w:type="character" w:customStyle="1" w:styleId="CommentSubjectChar">
    <w:name w:val="Comment Subject Char"/>
    <w:basedOn w:val="CommentTextChar"/>
    <w:link w:val="CommentSubject"/>
    <w:uiPriority w:val="99"/>
    <w:semiHidden/>
    <w:rsid w:val="00606A79"/>
    <w:rPr>
      <w:rFonts w:ascii="Times New Roman" w:eastAsia="SimSun" w:hAnsi="Times New Roman" w:cs="Times New Roman"/>
      <w:b/>
      <w:bCs/>
      <w:sz w:val="20"/>
      <w:szCs w:val="20"/>
      <w:lang w:eastAsia="zh-CN"/>
    </w:rPr>
  </w:style>
  <w:style w:type="paragraph" w:styleId="PlainText">
    <w:name w:val="Plain Text"/>
    <w:basedOn w:val="Normal"/>
    <w:link w:val="PlainTextChar"/>
    <w:uiPriority w:val="99"/>
    <w:unhideWhenUsed/>
    <w:rsid w:val="004856F3"/>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4856F3"/>
    <w:rPr>
      <w:rFonts w:ascii="Calibri" w:hAnsi="Calibri" w:cs="Calibri"/>
    </w:rPr>
  </w:style>
  <w:style w:type="character" w:customStyle="1" w:styleId="Heading1Char">
    <w:name w:val="Heading 1 Char"/>
    <w:basedOn w:val="DefaultParagraphFont"/>
    <w:link w:val="Heading1"/>
    <w:uiPriority w:val="9"/>
    <w:rsid w:val="00C7134E"/>
    <w:rPr>
      <w:rFonts w:asciiTheme="majorHAnsi" w:eastAsiaTheme="majorEastAsia" w:hAnsiTheme="majorHAnsi" w:cstheme="majorBidi"/>
      <w:b/>
      <w:bCs/>
      <w:color w:val="365F91" w:themeColor="accent1" w:themeShade="BF"/>
      <w:sz w:val="28"/>
      <w:szCs w:val="28"/>
      <w:lang w:eastAsia="zh-CN"/>
    </w:rPr>
  </w:style>
  <w:style w:type="paragraph" w:styleId="NormalWeb">
    <w:name w:val="Normal (Web)"/>
    <w:basedOn w:val="Normal"/>
    <w:uiPriority w:val="99"/>
    <w:semiHidden/>
    <w:unhideWhenUsed/>
    <w:rsid w:val="00B63FEE"/>
    <w:pPr>
      <w:spacing w:before="100" w:beforeAutospacing="1" w:after="100" w:afterAutospacing="1"/>
    </w:pPr>
    <w:rPr>
      <w:rFonts w:eastAsia="Times New Roman"/>
      <w:lang w:eastAsia="en-GB"/>
    </w:rPr>
  </w:style>
  <w:style w:type="character" w:customStyle="1" w:styleId="cgBodyTextChar">
    <w:name w:val="cgBodyText Char"/>
    <w:link w:val="cgBodyText"/>
    <w:rsid w:val="00B34431"/>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3FEE"/>
    <w:pPr>
      <w:spacing w:after="0" w:line="240" w:lineRule="auto"/>
    </w:pPr>
    <w:rPr>
      <w:rFonts w:ascii="Arial" w:eastAsia="SimSun" w:hAnsi="Arial" w:cs="Times New Roman"/>
      <w:sz w:val="24"/>
      <w:szCs w:val="24"/>
      <w:lang w:eastAsia="zh-CN"/>
    </w:rPr>
  </w:style>
  <w:style w:type="paragraph" w:styleId="Heading1">
    <w:name w:val="heading 1"/>
    <w:basedOn w:val="Normal"/>
    <w:next w:val="Normal"/>
    <w:link w:val="Heading1Char"/>
    <w:uiPriority w:val="9"/>
    <w:qFormat/>
    <w:rsid w:val="00C713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09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AB0F6C"/>
    <w:rPr>
      <w:i/>
      <w:iCs/>
    </w:rPr>
  </w:style>
  <w:style w:type="paragraph" w:styleId="ListParagraph">
    <w:name w:val="List Paragraph"/>
    <w:basedOn w:val="Normal"/>
    <w:uiPriority w:val="34"/>
    <w:qFormat/>
    <w:rsid w:val="00AB0F6C"/>
    <w:pPr>
      <w:ind w:left="720"/>
      <w:contextualSpacing/>
    </w:pPr>
  </w:style>
  <w:style w:type="character" w:styleId="Hyperlink">
    <w:name w:val="Hyperlink"/>
    <w:rsid w:val="00AB0F6C"/>
    <w:rPr>
      <w:strike w:val="0"/>
      <w:dstrike w:val="0"/>
      <w:color w:val="1C9BDC"/>
      <w:u w:val="none"/>
      <w:effect w:val="none"/>
    </w:rPr>
  </w:style>
  <w:style w:type="paragraph" w:customStyle="1" w:styleId="cgBodyText">
    <w:name w:val="cgBodyText"/>
    <w:basedOn w:val="Normal"/>
    <w:link w:val="cgBodyTextChar"/>
    <w:rsid w:val="00CE78FC"/>
    <w:rPr>
      <w:rFonts w:eastAsia="Times New Roman" w:cs="Arial"/>
      <w:lang w:eastAsia="en-US"/>
    </w:rPr>
  </w:style>
  <w:style w:type="paragraph" w:customStyle="1" w:styleId="cgBoxText">
    <w:name w:val="cgBoxText"/>
    <w:basedOn w:val="Normal"/>
    <w:rsid w:val="00CE78FC"/>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lang w:eastAsia="en-US"/>
    </w:rPr>
  </w:style>
  <w:style w:type="paragraph" w:customStyle="1" w:styleId="cgCaption">
    <w:name w:val="cgCaption"/>
    <w:basedOn w:val="cgBodyText"/>
    <w:autoRedefine/>
    <w:rsid w:val="00345DBB"/>
    <w:pPr>
      <w:jc w:val="center"/>
    </w:pPr>
    <w:rPr>
      <w:color w:val="666699"/>
      <w:sz w:val="20"/>
    </w:rPr>
  </w:style>
  <w:style w:type="paragraph" w:customStyle="1" w:styleId="cgComment">
    <w:name w:val="cgComment"/>
    <w:basedOn w:val="Normal"/>
    <w:rsid w:val="00CE78FC"/>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lang w:eastAsia="en-US"/>
    </w:rPr>
  </w:style>
  <w:style w:type="paragraph" w:customStyle="1" w:styleId="cgDefinition">
    <w:name w:val="cgDefinition"/>
    <w:basedOn w:val="Normal"/>
    <w:rsid w:val="00CE78FC"/>
    <w:pPr>
      <w:widowControl w:val="0"/>
      <w:shd w:val="clear" w:color="auto" w:fill="CCECFF"/>
      <w:suppressAutoHyphens/>
      <w:outlineLvl w:val="0"/>
    </w:pPr>
    <w:rPr>
      <w:rFonts w:eastAsia="Times New Roman" w:cs="Arial"/>
      <w:color w:val="000000"/>
      <w:lang w:eastAsia="en-US"/>
    </w:rPr>
  </w:style>
  <w:style w:type="paragraph" w:customStyle="1" w:styleId="cgHeading">
    <w:name w:val="cgHeading"/>
    <w:basedOn w:val="Normal"/>
    <w:autoRedefine/>
    <w:rsid w:val="00CE78FC"/>
    <w:pPr>
      <w:spacing w:after="120"/>
    </w:pPr>
    <w:rPr>
      <w:rFonts w:eastAsia="Times New Roman" w:cs="Arial"/>
      <w:b/>
      <w:sz w:val="28"/>
      <w:lang w:eastAsia="en-US"/>
    </w:rPr>
  </w:style>
  <w:style w:type="paragraph" w:customStyle="1" w:styleId="cgHTMLInclude">
    <w:name w:val="cgHTMLInclude"/>
    <w:basedOn w:val="Normal"/>
    <w:rsid w:val="00CE78FC"/>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lang w:eastAsia="en-US"/>
    </w:rPr>
  </w:style>
  <w:style w:type="paragraph" w:customStyle="1" w:styleId="cgHTMLHeadInclude">
    <w:name w:val="cgHTMLHeadInclude"/>
    <w:basedOn w:val="cgHTMLInclude"/>
    <w:rsid w:val="00CE78FC"/>
  </w:style>
  <w:style w:type="paragraph" w:customStyle="1" w:styleId="cgInclude">
    <w:name w:val="cgInclude"/>
    <w:basedOn w:val="cgBodyText"/>
    <w:rsid w:val="00CE78FC"/>
    <w:pPr>
      <w:shd w:val="clear" w:color="auto" w:fill="A4A4C2"/>
    </w:pPr>
  </w:style>
  <w:style w:type="paragraph" w:customStyle="1" w:styleId="cgLiteral">
    <w:name w:val="cgLiteral"/>
    <w:basedOn w:val="Normal"/>
    <w:rsid w:val="00CE78FC"/>
    <w:pPr>
      <w:widowControl w:val="0"/>
      <w:shd w:val="clear" w:color="auto" w:fill="DC8688"/>
      <w:tabs>
        <w:tab w:val="left" w:pos="1134"/>
        <w:tab w:val="left" w:pos="2268"/>
        <w:tab w:val="left" w:pos="3402"/>
      </w:tabs>
      <w:suppressAutoHyphens/>
      <w:outlineLvl w:val="0"/>
    </w:pPr>
    <w:rPr>
      <w:rFonts w:eastAsia="Times New Roman" w:cs="Arial"/>
      <w:color w:val="000000"/>
      <w:lang w:eastAsia="en-US"/>
    </w:rPr>
  </w:style>
  <w:style w:type="paragraph" w:customStyle="1" w:styleId="cgPageTitle">
    <w:name w:val="cgPageTitle"/>
    <w:basedOn w:val="Normal"/>
    <w:rsid w:val="00CE78FC"/>
    <w:pPr>
      <w:widowControl w:val="0"/>
      <w:shd w:val="clear" w:color="auto" w:fill="83A8C1"/>
      <w:suppressAutoHyphens/>
      <w:outlineLvl w:val="0"/>
    </w:pPr>
    <w:rPr>
      <w:rFonts w:eastAsia="Times New Roman" w:cs="Arial"/>
      <w:b/>
      <w:bCs/>
      <w:color w:val="000000"/>
      <w:sz w:val="28"/>
      <w:lang w:eastAsia="en-US"/>
    </w:rPr>
  </w:style>
  <w:style w:type="paragraph" w:customStyle="1" w:styleId="cgPanelText">
    <w:name w:val="cgPanelText"/>
    <w:basedOn w:val="Normal"/>
    <w:rsid w:val="00CE78FC"/>
    <w:pPr>
      <w:shd w:val="clear" w:color="auto" w:fill="D9D9D9"/>
    </w:pPr>
    <w:rPr>
      <w:rFonts w:eastAsia="Times New Roman" w:cs="Arial"/>
      <w:lang w:eastAsia="en-US"/>
    </w:rPr>
  </w:style>
  <w:style w:type="paragraph" w:customStyle="1" w:styleId="cgPopup">
    <w:name w:val="cgPopup"/>
    <w:basedOn w:val="cgBodyText"/>
    <w:rsid w:val="00CE78FC"/>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CE78FC"/>
    <w:pPr>
      <w:shd w:val="clear" w:color="auto" w:fill="FFFF99"/>
      <w:ind w:left="567" w:right="567"/>
    </w:pPr>
    <w:rPr>
      <w:i/>
      <w:iCs/>
    </w:rPr>
  </w:style>
  <w:style w:type="paragraph" w:customStyle="1" w:styleId="cgSectionTitle">
    <w:name w:val="cgSectionTitle"/>
    <w:basedOn w:val="cgBodyText"/>
    <w:next w:val="cgBodyText"/>
    <w:rsid w:val="00CE78FC"/>
    <w:pPr>
      <w:shd w:val="clear" w:color="auto" w:fill="FF9900"/>
    </w:pPr>
    <w:rPr>
      <w:b/>
      <w:sz w:val="28"/>
    </w:rPr>
  </w:style>
  <w:style w:type="paragraph" w:customStyle="1" w:styleId="cgSubHeading">
    <w:name w:val="cgSubHeading"/>
    <w:basedOn w:val="Normal"/>
    <w:autoRedefine/>
    <w:rsid w:val="006837F0"/>
    <w:pPr>
      <w:spacing w:after="60"/>
    </w:pPr>
    <w:rPr>
      <w:rFonts w:eastAsia="Times New Roman" w:cs="Arial"/>
      <w:b/>
      <w:bCs/>
      <w:lang w:eastAsia="en-US"/>
    </w:rPr>
  </w:style>
  <w:style w:type="paragraph" w:customStyle="1" w:styleId="cgSummary">
    <w:name w:val="cgSummary"/>
    <w:basedOn w:val="Normal"/>
    <w:rsid w:val="00CE78FC"/>
    <w:pPr>
      <w:widowControl w:val="0"/>
      <w:shd w:val="clear" w:color="auto" w:fill="FFFF00"/>
      <w:tabs>
        <w:tab w:val="left" w:pos="1134"/>
        <w:tab w:val="left" w:pos="2268"/>
        <w:tab w:val="left" w:pos="3402"/>
      </w:tabs>
      <w:suppressAutoHyphens/>
      <w:outlineLvl w:val="0"/>
    </w:pPr>
    <w:rPr>
      <w:rFonts w:eastAsia="Times New Roman" w:cs="Arial"/>
      <w:color w:val="000000"/>
      <w:lang w:val="en-US" w:eastAsia="en-US"/>
    </w:rPr>
  </w:style>
  <w:style w:type="paragraph" w:customStyle="1" w:styleId="cgTableColumnHead">
    <w:name w:val="cgTableColumnHead"/>
    <w:basedOn w:val="cgLiteral"/>
    <w:rsid w:val="00CE78FC"/>
    <w:pPr>
      <w:shd w:val="clear" w:color="auto" w:fill="FFCC00"/>
    </w:pPr>
    <w:rPr>
      <w:lang w:val="en-US"/>
    </w:rPr>
  </w:style>
  <w:style w:type="paragraph" w:customStyle="1" w:styleId="cgTableRowHead">
    <w:name w:val="cgTableRowHead"/>
    <w:basedOn w:val="cgTableColumnHead"/>
    <w:rsid w:val="00CE78FC"/>
    <w:pPr>
      <w:shd w:val="clear" w:color="auto" w:fill="FFCC99"/>
    </w:pPr>
  </w:style>
  <w:style w:type="paragraph" w:styleId="BalloonText">
    <w:name w:val="Balloon Text"/>
    <w:basedOn w:val="Normal"/>
    <w:link w:val="BalloonTextChar"/>
    <w:uiPriority w:val="99"/>
    <w:semiHidden/>
    <w:unhideWhenUsed/>
    <w:rsid w:val="00CE78FC"/>
    <w:rPr>
      <w:rFonts w:ascii="Tahoma" w:hAnsi="Tahoma" w:cs="Tahoma"/>
      <w:sz w:val="16"/>
      <w:szCs w:val="16"/>
    </w:rPr>
  </w:style>
  <w:style w:type="character" w:customStyle="1" w:styleId="BalloonTextChar">
    <w:name w:val="Balloon Text Char"/>
    <w:basedOn w:val="DefaultParagraphFont"/>
    <w:link w:val="BalloonText"/>
    <w:uiPriority w:val="99"/>
    <w:semiHidden/>
    <w:rsid w:val="00CE78FC"/>
    <w:rPr>
      <w:rFonts w:ascii="Tahoma" w:eastAsia="SimSun" w:hAnsi="Tahoma" w:cs="Tahoma"/>
      <w:sz w:val="16"/>
      <w:szCs w:val="16"/>
      <w:lang w:eastAsia="zh-CN"/>
    </w:rPr>
  </w:style>
  <w:style w:type="character" w:customStyle="1" w:styleId="apple-converted-space">
    <w:name w:val="apple-converted-space"/>
    <w:basedOn w:val="DefaultParagraphFont"/>
    <w:rsid w:val="00BD239C"/>
  </w:style>
  <w:style w:type="character" w:customStyle="1" w:styleId="Heading2Char">
    <w:name w:val="Heading 2 Char"/>
    <w:basedOn w:val="DefaultParagraphFont"/>
    <w:link w:val="Heading2"/>
    <w:uiPriority w:val="9"/>
    <w:rsid w:val="00030929"/>
    <w:rPr>
      <w:rFonts w:asciiTheme="majorHAnsi" w:eastAsiaTheme="majorEastAsia" w:hAnsiTheme="majorHAnsi" w:cstheme="majorBidi"/>
      <w:b/>
      <w:bCs/>
      <w:color w:val="4F81BD" w:themeColor="accent1"/>
      <w:sz w:val="26"/>
      <w:szCs w:val="26"/>
      <w:lang w:eastAsia="zh-CN"/>
    </w:rPr>
  </w:style>
  <w:style w:type="character" w:styleId="FollowedHyperlink">
    <w:name w:val="FollowedHyperlink"/>
    <w:basedOn w:val="DefaultParagraphFont"/>
    <w:uiPriority w:val="99"/>
    <w:semiHidden/>
    <w:unhideWhenUsed/>
    <w:rsid w:val="002E2C6E"/>
    <w:rPr>
      <w:color w:val="800080" w:themeColor="followedHyperlink"/>
      <w:u w:val="single"/>
    </w:rPr>
  </w:style>
  <w:style w:type="table" w:styleId="TableGrid">
    <w:name w:val="Table Grid"/>
    <w:basedOn w:val="TableNormal"/>
    <w:uiPriority w:val="59"/>
    <w:rsid w:val="0042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06A79"/>
    <w:rPr>
      <w:sz w:val="16"/>
      <w:szCs w:val="16"/>
    </w:rPr>
  </w:style>
  <w:style w:type="paragraph" w:styleId="CommentText">
    <w:name w:val="annotation text"/>
    <w:basedOn w:val="Normal"/>
    <w:link w:val="CommentTextChar"/>
    <w:uiPriority w:val="99"/>
    <w:semiHidden/>
    <w:unhideWhenUsed/>
    <w:rsid w:val="00606A79"/>
    <w:rPr>
      <w:sz w:val="20"/>
      <w:szCs w:val="20"/>
    </w:rPr>
  </w:style>
  <w:style w:type="character" w:customStyle="1" w:styleId="CommentTextChar">
    <w:name w:val="Comment Text Char"/>
    <w:basedOn w:val="DefaultParagraphFont"/>
    <w:link w:val="CommentText"/>
    <w:uiPriority w:val="99"/>
    <w:semiHidden/>
    <w:rsid w:val="00606A79"/>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606A79"/>
    <w:rPr>
      <w:b/>
      <w:bCs/>
    </w:rPr>
  </w:style>
  <w:style w:type="character" w:customStyle="1" w:styleId="CommentSubjectChar">
    <w:name w:val="Comment Subject Char"/>
    <w:basedOn w:val="CommentTextChar"/>
    <w:link w:val="CommentSubject"/>
    <w:uiPriority w:val="99"/>
    <w:semiHidden/>
    <w:rsid w:val="00606A79"/>
    <w:rPr>
      <w:rFonts w:ascii="Times New Roman" w:eastAsia="SimSun" w:hAnsi="Times New Roman" w:cs="Times New Roman"/>
      <w:b/>
      <w:bCs/>
      <w:sz w:val="20"/>
      <w:szCs w:val="20"/>
      <w:lang w:eastAsia="zh-CN"/>
    </w:rPr>
  </w:style>
  <w:style w:type="paragraph" w:styleId="PlainText">
    <w:name w:val="Plain Text"/>
    <w:basedOn w:val="Normal"/>
    <w:link w:val="PlainTextChar"/>
    <w:uiPriority w:val="99"/>
    <w:unhideWhenUsed/>
    <w:rsid w:val="004856F3"/>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4856F3"/>
    <w:rPr>
      <w:rFonts w:ascii="Calibri" w:hAnsi="Calibri" w:cs="Calibri"/>
    </w:rPr>
  </w:style>
  <w:style w:type="character" w:customStyle="1" w:styleId="Heading1Char">
    <w:name w:val="Heading 1 Char"/>
    <w:basedOn w:val="DefaultParagraphFont"/>
    <w:link w:val="Heading1"/>
    <w:uiPriority w:val="9"/>
    <w:rsid w:val="00C7134E"/>
    <w:rPr>
      <w:rFonts w:asciiTheme="majorHAnsi" w:eastAsiaTheme="majorEastAsia" w:hAnsiTheme="majorHAnsi" w:cstheme="majorBidi"/>
      <w:b/>
      <w:bCs/>
      <w:color w:val="365F91" w:themeColor="accent1" w:themeShade="BF"/>
      <w:sz w:val="28"/>
      <w:szCs w:val="28"/>
      <w:lang w:eastAsia="zh-CN"/>
    </w:rPr>
  </w:style>
  <w:style w:type="paragraph" w:styleId="NormalWeb">
    <w:name w:val="Normal (Web)"/>
    <w:basedOn w:val="Normal"/>
    <w:uiPriority w:val="99"/>
    <w:semiHidden/>
    <w:unhideWhenUsed/>
    <w:rsid w:val="00B63FEE"/>
    <w:pPr>
      <w:spacing w:before="100" w:beforeAutospacing="1" w:after="100" w:afterAutospacing="1"/>
    </w:pPr>
    <w:rPr>
      <w:rFonts w:eastAsia="Times New Roman"/>
      <w:lang w:eastAsia="en-GB"/>
    </w:rPr>
  </w:style>
  <w:style w:type="character" w:customStyle="1" w:styleId="cgBodyTextChar">
    <w:name w:val="cgBodyText Char"/>
    <w:link w:val="cgBodyText"/>
    <w:rsid w:val="00B34431"/>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2000">
      <w:bodyDiv w:val="1"/>
      <w:marLeft w:val="0"/>
      <w:marRight w:val="0"/>
      <w:marTop w:val="0"/>
      <w:marBottom w:val="0"/>
      <w:divBdr>
        <w:top w:val="none" w:sz="0" w:space="0" w:color="auto"/>
        <w:left w:val="none" w:sz="0" w:space="0" w:color="auto"/>
        <w:bottom w:val="none" w:sz="0" w:space="0" w:color="auto"/>
        <w:right w:val="none" w:sz="0" w:space="0" w:color="auto"/>
      </w:divBdr>
    </w:div>
    <w:div w:id="351345743">
      <w:bodyDiv w:val="1"/>
      <w:marLeft w:val="0"/>
      <w:marRight w:val="0"/>
      <w:marTop w:val="0"/>
      <w:marBottom w:val="0"/>
      <w:divBdr>
        <w:top w:val="none" w:sz="0" w:space="0" w:color="auto"/>
        <w:left w:val="none" w:sz="0" w:space="0" w:color="auto"/>
        <w:bottom w:val="none" w:sz="0" w:space="0" w:color="auto"/>
        <w:right w:val="none" w:sz="0" w:space="0" w:color="auto"/>
      </w:divBdr>
    </w:div>
    <w:div w:id="497577255">
      <w:bodyDiv w:val="1"/>
      <w:marLeft w:val="0"/>
      <w:marRight w:val="0"/>
      <w:marTop w:val="0"/>
      <w:marBottom w:val="0"/>
      <w:divBdr>
        <w:top w:val="none" w:sz="0" w:space="0" w:color="auto"/>
        <w:left w:val="none" w:sz="0" w:space="0" w:color="auto"/>
        <w:bottom w:val="none" w:sz="0" w:space="0" w:color="auto"/>
        <w:right w:val="none" w:sz="0" w:space="0" w:color="auto"/>
      </w:divBdr>
    </w:div>
    <w:div w:id="603848948">
      <w:bodyDiv w:val="1"/>
      <w:marLeft w:val="0"/>
      <w:marRight w:val="0"/>
      <w:marTop w:val="0"/>
      <w:marBottom w:val="0"/>
      <w:divBdr>
        <w:top w:val="none" w:sz="0" w:space="0" w:color="auto"/>
        <w:left w:val="none" w:sz="0" w:space="0" w:color="auto"/>
        <w:bottom w:val="none" w:sz="0" w:space="0" w:color="auto"/>
        <w:right w:val="none" w:sz="0" w:space="0" w:color="auto"/>
      </w:divBdr>
    </w:div>
    <w:div w:id="658271860">
      <w:bodyDiv w:val="1"/>
      <w:marLeft w:val="0"/>
      <w:marRight w:val="0"/>
      <w:marTop w:val="0"/>
      <w:marBottom w:val="0"/>
      <w:divBdr>
        <w:top w:val="none" w:sz="0" w:space="0" w:color="auto"/>
        <w:left w:val="none" w:sz="0" w:space="0" w:color="auto"/>
        <w:bottom w:val="none" w:sz="0" w:space="0" w:color="auto"/>
        <w:right w:val="none" w:sz="0" w:space="0" w:color="auto"/>
      </w:divBdr>
    </w:div>
    <w:div w:id="682316851">
      <w:bodyDiv w:val="1"/>
      <w:marLeft w:val="0"/>
      <w:marRight w:val="0"/>
      <w:marTop w:val="0"/>
      <w:marBottom w:val="0"/>
      <w:divBdr>
        <w:top w:val="none" w:sz="0" w:space="0" w:color="auto"/>
        <w:left w:val="none" w:sz="0" w:space="0" w:color="auto"/>
        <w:bottom w:val="none" w:sz="0" w:space="0" w:color="auto"/>
        <w:right w:val="none" w:sz="0" w:space="0" w:color="auto"/>
      </w:divBdr>
    </w:div>
    <w:div w:id="791675199">
      <w:bodyDiv w:val="1"/>
      <w:marLeft w:val="0"/>
      <w:marRight w:val="0"/>
      <w:marTop w:val="0"/>
      <w:marBottom w:val="0"/>
      <w:divBdr>
        <w:top w:val="none" w:sz="0" w:space="0" w:color="auto"/>
        <w:left w:val="none" w:sz="0" w:space="0" w:color="auto"/>
        <w:bottom w:val="none" w:sz="0" w:space="0" w:color="auto"/>
        <w:right w:val="none" w:sz="0" w:space="0" w:color="auto"/>
      </w:divBdr>
    </w:div>
    <w:div w:id="816186854">
      <w:bodyDiv w:val="1"/>
      <w:marLeft w:val="0"/>
      <w:marRight w:val="0"/>
      <w:marTop w:val="0"/>
      <w:marBottom w:val="0"/>
      <w:divBdr>
        <w:top w:val="none" w:sz="0" w:space="0" w:color="auto"/>
        <w:left w:val="none" w:sz="0" w:space="0" w:color="auto"/>
        <w:bottom w:val="none" w:sz="0" w:space="0" w:color="auto"/>
        <w:right w:val="none" w:sz="0" w:space="0" w:color="auto"/>
      </w:divBdr>
    </w:div>
    <w:div w:id="877737865">
      <w:bodyDiv w:val="1"/>
      <w:marLeft w:val="0"/>
      <w:marRight w:val="0"/>
      <w:marTop w:val="0"/>
      <w:marBottom w:val="0"/>
      <w:divBdr>
        <w:top w:val="none" w:sz="0" w:space="0" w:color="auto"/>
        <w:left w:val="none" w:sz="0" w:space="0" w:color="auto"/>
        <w:bottom w:val="none" w:sz="0" w:space="0" w:color="auto"/>
        <w:right w:val="none" w:sz="0" w:space="0" w:color="auto"/>
      </w:divBdr>
    </w:div>
    <w:div w:id="1071120696">
      <w:bodyDiv w:val="1"/>
      <w:marLeft w:val="0"/>
      <w:marRight w:val="0"/>
      <w:marTop w:val="0"/>
      <w:marBottom w:val="0"/>
      <w:divBdr>
        <w:top w:val="none" w:sz="0" w:space="0" w:color="auto"/>
        <w:left w:val="none" w:sz="0" w:space="0" w:color="auto"/>
        <w:bottom w:val="none" w:sz="0" w:space="0" w:color="auto"/>
        <w:right w:val="none" w:sz="0" w:space="0" w:color="auto"/>
      </w:divBdr>
    </w:div>
    <w:div w:id="1122579126">
      <w:bodyDiv w:val="1"/>
      <w:marLeft w:val="0"/>
      <w:marRight w:val="0"/>
      <w:marTop w:val="0"/>
      <w:marBottom w:val="0"/>
      <w:divBdr>
        <w:top w:val="none" w:sz="0" w:space="0" w:color="auto"/>
        <w:left w:val="none" w:sz="0" w:space="0" w:color="auto"/>
        <w:bottom w:val="none" w:sz="0" w:space="0" w:color="auto"/>
        <w:right w:val="none" w:sz="0" w:space="0" w:color="auto"/>
      </w:divBdr>
    </w:div>
    <w:div w:id="1172795111">
      <w:bodyDiv w:val="1"/>
      <w:marLeft w:val="0"/>
      <w:marRight w:val="0"/>
      <w:marTop w:val="0"/>
      <w:marBottom w:val="0"/>
      <w:divBdr>
        <w:top w:val="none" w:sz="0" w:space="0" w:color="auto"/>
        <w:left w:val="none" w:sz="0" w:space="0" w:color="auto"/>
        <w:bottom w:val="none" w:sz="0" w:space="0" w:color="auto"/>
        <w:right w:val="none" w:sz="0" w:space="0" w:color="auto"/>
      </w:divBdr>
    </w:div>
    <w:div w:id="1197277440">
      <w:bodyDiv w:val="1"/>
      <w:marLeft w:val="0"/>
      <w:marRight w:val="0"/>
      <w:marTop w:val="0"/>
      <w:marBottom w:val="0"/>
      <w:divBdr>
        <w:top w:val="none" w:sz="0" w:space="0" w:color="auto"/>
        <w:left w:val="none" w:sz="0" w:space="0" w:color="auto"/>
        <w:bottom w:val="none" w:sz="0" w:space="0" w:color="auto"/>
        <w:right w:val="none" w:sz="0" w:space="0" w:color="auto"/>
      </w:divBdr>
    </w:div>
    <w:div w:id="1224678282">
      <w:bodyDiv w:val="1"/>
      <w:marLeft w:val="0"/>
      <w:marRight w:val="0"/>
      <w:marTop w:val="0"/>
      <w:marBottom w:val="0"/>
      <w:divBdr>
        <w:top w:val="none" w:sz="0" w:space="0" w:color="auto"/>
        <w:left w:val="none" w:sz="0" w:space="0" w:color="auto"/>
        <w:bottom w:val="none" w:sz="0" w:space="0" w:color="auto"/>
        <w:right w:val="none" w:sz="0" w:space="0" w:color="auto"/>
      </w:divBdr>
    </w:div>
    <w:div w:id="1470518335">
      <w:bodyDiv w:val="1"/>
      <w:marLeft w:val="0"/>
      <w:marRight w:val="0"/>
      <w:marTop w:val="0"/>
      <w:marBottom w:val="0"/>
      <w:divBdr>
        <w:top w:val="none" w:sz="0" w:space="0" w:color="auto"/>
        <w:left w:val="none" w:sz="0" w:space="0" w:color="auto"/>
        <w:bottom w:val="none" w:sz="0" w:space="0" w:color="auto"/>
        <w:right w:val="none" w:sz="0" w:space="0" w:color="auto"/>
      </w:divBdr>
    </w:div>
    <w:div w:id="1488473351">
      <w:bodyDiv w:val="1"/>
      <w:marLeft w:val="0"/>
      <w:marRight w:val="0"/>
      <w:marTop w:val="0"/>
      <w:marBottom w:val="0"/>
      <w:divBdr>
        <w:top w:val="none" w:sz="0" w:space="0" w:color="auto"/>
        <w:left w:val="none" w:sz="0" w:space="0" w:color="auto"/>
        <w:bottom w:val="none" w:sz="0" w:space="0" w:color="auto"/>
        <w:right w:val="none" w:sz="0" w:space="0" w:color="auto"/>
      </w:divBdr>
    </w:div>
    <w:div w:id="1556090172">
      <w:bodyDiv w:val="1"/>
      <w:marLeft w:val="0"/>
      <w:marRight w:val="0"/>
      <w:marTop w:val="0"/>
      <w:marBottom w:val="0"/>
      <w:divBdr>
        <w:top w:val="none" w:sz="0" w:space="0" w:color="auto"/>
        <w:left w:val="none" w:sz="0" w:space="0" w:color="auto"/>
        <w:bottom w:val="none" w:sz="0" w:space="0" w:color="auto"/>
        <w:right w:val="none" w:sz="0" w:space="0" w:color="auto"/>
      </w:divBdr>
    </w:div>
    <w:div w:id="1619869798">
      <w:bodyDiv w:val="1"/>
      <w:marLeft w:val="0"/>
      <w:marRight w:val="0"/>
      <w:marTop w:val="0"/>
      <w:marBottom w:val="0"/>
      <w:divBdr>
        <w:top w:val="none" w:sz="0" w:space="0" w:color="auto"/>
        <w:left w:val="none" w:sz="0" w:space="0" w:color="auto"/>
        <w:bottom w:val="none" w:sz="0" w:space="0" w:color="auto"/>
        <w:right w:val="none" w:sz="0" w:space="0" w:color="auto"/>
      </w:divBdr>
    </w:div>
    <w:div w:id="1655793422">
      <w:bodyDiv w:val="1"/>
      <w:marLeft w:val="0"/>
      <w:marRight w:val="0"/>
      <w:marTop w:val="0"/>
      <w:marBottom w:val="0"/>
      <w:divBdr>
        <w:top w:val="none" w:sz="0" w:space="0" w:color="auto"/>
        <w:left w:val="none" w:sz="0" w:space="0" w:color="auto"/>
        <w:bottom w:val="none" w:sz="0" w:space="0" w:color="auto"/>
        <w:right w:val="none" w:sz="0" w:space="0" w:color="auto"/>
      </w:divBdr>
    </w:div>
    <w:div w:id="1745369899">
      <w:bodyDiv w:val="1"/>
      <w:marLeft w:val="0"/>
      <w:marRight w:val="0"/>
      <w:marTop w:val="0"/>
      <w:marBottom w:val="0"/>
      <w:divBdr>
        <w:top w:val="none" w:sz="0" w:space="0" w:color="auto"/>
        <w:left w:val="none" w:sz="0" w:space="0" w:color="auto"/>
        <w:bottom w:val="none" w:sz="0" w:space="0" w:color="auto"/>
        <w:right w:val="none" w:sz="0" w:space="0" w:color="auto"/>
      </w:divBdr>
    </w:div>
    <w:div w:id="1962606671">
      <w:bodyDiv w:val="1"/>
      <w:marLeft w:val="0"/>
      <w:marRight w:val="0"/>
      <w:marTop w:val="0"/>
      <w:marBottom w:val="0"/>
      <w:divBdr>
        <w:top w:val="none" w:sz="0" w:space="0" w:color="auto"/>
        <w:left w:val="none" w:sz="0" w:space="0" w:color="auto"/>
        <w:bottom w:val="none" w:sz="0" w:space="0" w:color="auto"/>
        <w:right w:val="none" w:sz="0" w:space="0" w:color="auto"/>
      </w:divBdr>
    </w:div>
    <w:div w:id="2027905339">
      <w:bodyDiv w:val="1"/>
      <w:marLeft w:val="0"/>
      <w:marRight w:val="0"/>
      <w:marTop w:val="0"/>
      <w:marBottom w:val="0"/>
      <w:divBdr>
        <w:top w:val="none" w:sz="0" w:space="0" w:color="auto"/>
        <w:left w:val="none" w:sz="0" w:space="0" w:color="auto"/>
        <w:bottom w:val="none" w:sz="0" w:space="0" w:color="auto"/>
        <w:right w:val="none" w:sz="0" w:space="0" w:color="auto"/>
      </w:divBdr>
    </w:div>
    <w:div w:id="2037727804">
      <w:bodyDiv w:val="1"/>
      <w:marLeft w:val="0"/>
      <w:marRight w:val="0"/>
      <w:marTop w:val="0"/>
      <w:marBottom w:val="0"/>
      <w:divBdr>
        <w:top w:val="none" w:sz="0" w:space="0" w:color="auto"/>
        <w:left w:val="none" w:sz="0" w:space="0" w:color="auto"/>
        <w:bottom w:val="none" w:sz="0" w:space="0" w:color="auto"/>
        <w:right w:val="none" w:sz="0" w:space="0" w:color="auto"/>
      </w:divBdr>
    </w:div>
    <w:div w:id="2090035436">
      <w:bodyDiv w:val="1"/>
      <w:marLeft w:val="0"/>
      <w:marRight w:val="0"/>
      <w:marTop w:val="0"/>
      <w:marBottom w:val="0"/>
      <w:divBdr>
        <w:top w:val="none" w:sz="0" w:space="0" w:color="auto"/>
        <w:left w:val="none" w:sz="0" w:space="0" w:color="auto"/>
        <w:bottom w:val="none" w:sz="0" w:space="0" w:color="auto"/>
        <w:right w:val="none" w:sz="0" w:space="0" w:color="auto"/>
      </w:divBdr>
    </w:div>
    <w:div w:id="214581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lom://LOMv1.0" TargetMode="External"/><Relationship Id="rId18" Type="http://schemas.openxmlformats.org/officeDocument/2006/relationships/hyperlink" Target="lom://rights.description/en" TargetMode="External"/><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png"/><Relationship Id="rId34" Type="http://schemas.openxmlformats.org/officeDocument/2006/relationships/image" Target="media/image17.jpeg"/><Relationship Id="rId42" Type="http://schemas.openxmlformats.org/officeDocument/2006/relationships/hyperlink" Target="http://www.abt.org/education/dictionary/index.html" TargetMode="External"/><Relationship Id="rId47" Type="http://schemas.openxmlformats.org/officeDocument/2006/relationships/image" Target="media/image28.png"/><Relationship Id="rId50" Type="http://schemas.openxmlformats.org/officeDocument/2006/relationships/hyperlink" Target="http://www.memidex.com/musicality" TargetMode="External"/><Relationship Id="rId55" Type="http://schemas.openxmlformats.org/officeDocument/2006/relationships/hyperlink" Target="http://www.youtube.com/watch?v=5EVMjnHFg-w&amp;feature=related" TargetMode="External"/><Relationship Id="rId63" Type="http://schemas.openxmlformats.org/officeDocument/2006/relationships/hyperlink" Target="http://www.flickr.com/photos/51369152@N00/3443283368/" TargetMode="External"/><Relationship Id="rId68" Type="http://schemas.openxmlformats.org/officeDocument/2006/relationships/hyperlink" Target="http://www.flickr.com/photos/75858952@N07/8360083881/in/set-72157632470607476/"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hyperlink" Target="lom://rights.copyrightandotherrestrictions" TargetMode="External"/><Relationship Id="rId29" Type="http://schemas.openxmlformats.org/officeDocument/2006/relationships/image" Target="media/image12.jpeg"/><Relationship Id="rId11" Type="http://schemas.openxmlformats.org/officeDocument/2006/relationships/hyperlink" Target="lom://lifecycle.version/en"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7.jpeg"/><Relationship Id="rId53" Type="http://schemas.openxmlformats.org/officeDocument/2006/relationships/image" Target="media/image32.jpeg"/><Relationship Id="rId58" Type="http://schemas.openxmlformats.org/officeDocument/2006/relationships/image" Target="media/image36.jpeg"/><Relationship Id="rId66" Type="http://schemas.openxmlformats.org/officeDocument/2006/relationships/hyperlink" Target="http://www.flickr.com/photos/75858952@N07/8360067587/in/set-72157632470607476/" TargetMode="External"/><Relationship Id="rId74" Type="http://schemas.openxmlformats.org/officeDocument/2006/relationships/image" Target="media/image41.jpeg"/><Relationship Id="rId5" Type="http://schemas.openxmlformats.org/officeDocument/2006/relationships/settings" Target="settings.xml"/><Relationship Id="rId15" Type="http://schemas.openxmlformats.org/officeDocument/2006/relationships/hyperlink" Target="lom://LOMv1.0"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0.jpeg"/><Relationship Id="rId57" Type="http://schemas.openxmlformats.org/officeDocument/2006/relationships/image" Target="media/image35.jpeg"/><Relationship Id="rId61" Type="http://schemas.openxmlformats.org/officeDocument/2006/relationships/hyperlink" Target="http://www.flickr.com/photos/75858952@N07/8361141934/in/set-72157632470607476/" TargetMode="External"/><Relationship Id="rId10" Type="http://schemas.openxmlformats.org/officeDocument/2006/relationships/hyperlink" Target="lom://general.description/en" TargetMode="External"/><Relationship Id="rId19"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image" Target="media/image31.jpeg"/><Relationship Id="rId60" Type="http://schemas.openxmlformats.org/officeDocument/2006/relationships/hyperlink" Target="http://www.flickr.com/photos/75858952@N07/8360062443/in/set-72157632470607476" TargetMode="External"/><Relationship Id="rId65" Type="http://schemas.openxmlformats.org/officeDocument/2006/relationships/hyperlink" Target="http://www.flickr.com/photos/75858952@N07/8361134792/in/set-72157632470607476/" TargetMode="External"/><Relationship Id="rId73" Type="http://schemas.openxmlformats.org/officeDocument/2006/relationships/image" Target="media/image40.jpeg"/><Relationship Id="rId4" Type="http://schemas.microsoft.com/office/2007/relationships/stylesWithEffects" Target="stylesWithEffects.xml"/><Relationship Id="rId9" Type="http://schemas.openxmlformats.org/officeDocument/2006/relationships/hyperlink" Target="lom://general.keywords/en" TargetMode="External"/><Relationship Id="rId14" Type="http://schemas.openxmlformats.org/officeDocument/2006/relationships/hyperlink" Target="lom://rights.cost"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image" Target="media/image29.jpeg"/><Relationship Id="rId56" Type="http://schemas.openxmlformats.org/officeDocument/2006/relationships/image" Target="media/image34.jpeg"/><Relationship Id="rId64" Type="http://schemas.openxmlformats.org/officeDocument/2006/relationships/hyperlink" Target="http://www.flickr.com/photos/75858952@N07/8361139596/in/set-72157632470607476/" TargetMode="External"/><Relationship Id="rId69" Type="http://schemas.openxmlformats.org/officeDocument/2006/relationships/hyperlink" Target="http://www.flickr.com/photos/75858952@N07/8360073969/in/set-72157632470607476/" TargetMode="External"/><Relationship Id="rId8" Type="http://schemas.openxmlformats.org/officeDocument/2006/relationships/hyperlink" Target="lom://general.title/en" TargetMode="External"/><Relationship Id="rId51" Type="http://schemas.openxmlformats.org/officeDocument/2006/relationships/hyperlink" Target="http://www.youtube.com/watch?v=OgCareuuxK4&amp;feature=related" TargetMode="External"/><Relationship Id="rId72"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yperlink" Target="lom://lifecycle.status" TargetMode="External"/><Relationship Id="rId17" Type="http://schemas.openxmlformats.org/officeDocument/2006/relationships/hyperlink" Target="lom://LOMv1.0"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hyperlink" Target="http://www.youtube.com/watch?v=OgCareuuxK4&amp;feature=related" TargetMode="External"/><Relationship Id="rId59" Type="http://schemas.openxmlformats.org/officeDocument/2006/relationships/image" Target="media/image37.jpeg"/><Relationship Id="rId67" Type="http://schemas.openxmlformats.org/officeDocument/2006/relationships/hyperlink" Target="http://www.flickr.com/photos/75858952@N07/8361128328/in/set-72157632470607476/" TargetMode="External"/><Relationship Id="rId20" Type="http://schemas.openxmlformats.org/officeDocument/2006/relationships/image" Target="media/image3.png"/><Relationship Id="rId41" Type="http://schemas.openxmlformats.org/officeDocument/2006/relationships/image" Target="media/image24.gif"/><Relationship Id="rId54" Type="http://schemas.openxmlformats.org/officeDocument/2006/relationships/image" Target="media/image33.jpeg"/><Relationship Id="rId62" Type="http://schemas.openxmlformats.org/officeDocument/2006/relationships/hyperlink" Target="http://www.flickr.com/photos/75858952@N07/8361144266/in/set-72157632470607476/" TargetMode="External"/><Relationship Id="rId70" Type="http://schemas.openxmlformats.org/officeDocument/2006/relationships/hyperlink" Target="http://www.flickr.com/photos/75858952@N07/8360069495/in/set-72157632470607476/"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F088F-9F9B-4F6F-97C6-2E26CED6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35</Pages>
  <Words>7182</Words>
  <Characters>40941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I.Alvarez</dc:creator>
  <cp:lastModifiedBy>I.Alvarez</cp:lastModifiedBy>
  <cp:revision>41</cp:revision>
  <dcterms:created xsi:type="dcterms:W3CDTF">2013-01-17T10:33:00Z</dcterms:created>
  <dcterms:modified xsi:type="dcterms:W3CDTF">2013-01-21T10:47:00Z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Root">
    <vt:lpwstr>Ballet</vt:lpwstr>
  </property>
  <property fmtid="{D5CDD505-2E9C-101B-9397-08002B2CF9AE}" pid="3" name="TocWidth">
    <vt:lpwstr>180</vt:lpwstr>
  </property>
  <property fmtid="{D5CDD505-2E9C-101B-9397-08002B2CF9AE}" pid="4" name="ShowToc">
    <vt:lpwstr>True</vt:lpwstr>
  </property>
  <property fmtid="{D5CDD505-2E9C-101B-9397-08002B2CF9AE}" pid="5" name="GenerateIndex">
    <vt:lpwstr>True</vt:lpwstr>
  </property>
  <property fmtid="{D5CDD505-2E9C-101B-9397-08002B2CF9AE}" pid="6" name="ShowNav">
    <vt:lpwstr>True</vt:lpwstr>
  </property>
  <property fmtid="{D5CDD505-2E9C-101B-9397-08002B2CF9AE}" pid="7" name="SectionMode">
    <vt:lpwstr>both</vt:lpwstr>
  </property>
  <property fmtid="{D5CDD505-2E9C-101B-9397-08002B2CF9AE}" pid="8" name="ExportMode">
    <vt:lpwstr>singlescorm</vt:lpwstr>
  </property>
  <property fmtid="{D5CDD505-2E9C-101B-9397-08002B2CF9AE}" pid="9" name="ExportPlatform">
    <vt:lpwstr>singlescorm</vt:lpwstr>
  </property>
  <property fmtid="{D5CDD505-2E9C-101B-9397-08002B2CF9AE}" pid="10" name="AssessmentMode">
    <vt:lpwstr>none</vt:lpwstr>
  </property>
  <property fmtid="{D5CDD505-2E9C-101B-9397-08002B2CF9AE}" pid="11" name="Footer">
    <vt:lpwstr>JISC - University of Surrey 2012</vt:lpwstr>
  </property>
  <property fmtid="{D5CDD505-2E9C-101B-9397-08002B2CF9AE}" pid="12" name="ScormAssessment">
    <vt:lpwstr>assessment</vt:lpwstr>
  </property>
  <property fmtid="{D5CDD505-2E9C-101B-9397-08002B2CF9AE}" pid="13" name="ScormMastery">
    <vt:lpwstr>0</vt:lpwstr>
  </property>
  <property fmtid="{D5CDD505-2E9C-101B-9397-08002B2CF9AE}" pid="14" name="ScormMode">
    <vt:lpwstr>single</vt:lpwstr>
  </property>
  <property fmtid="{D5CDD505-2E9C-101B-9397-08002B2CF9AE}" pid="15" name="SchemeName">
    <vt:lpwstr>Standard UTF-8</vt:lpwstr>
  </property>
  <property fmtid="{D5CDD505-2E9C-101B-9397-08002B2CF9AE}" pid="16" name="SchemeDescription">
    <vt:lpwstr>The Standard Scheme</vt:lpwstr>
  </property>
  <property fmtid="{D5CDD505-2E9C-101B-9397-08002B2CF9AE}" pid="17" name="SchemePath">
    <vt:lpwstr>en.lproj\schemes\Standard-UTF-8</vt:lpwstr>
  </property>
  <property fmtid="{D5CDD505-2E9C-101B-9397-08002B2CF9AE}" pid="18" name="SchemeCharacterEncoding">
    <vt:lpwstr>UTF-8</vt:lpwstr>
  </property>
  <property fmtid="{D5CDD505-2E9C-101B-9397-08002B2CF9AE}" pid="19" name="MetadataProfile">
    <vt:lpwstr>lombasic</vt:lpwstr>
  </property>
  <property fmtid="{D5CDD505-2E9C-101B-9397-08002B2CF9AE}" pid="20" name="Base Target">
    <vt:lpwstr>_blank</vt:lpwstr>
  </property>
</Properties>
</file>