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43" w:rsidRPr="00975943" w:rsidRDefault="00975943">
      <w:pPr>
        <w:rPr>
          <w:b/>
          <w:sz w:val="24"/>
          <w:szCs w:val="24"/>
        </w:rPr>
      </w:pPr>
      <w:r w:rsidRPr="00975943">
        <w:rPr>
          <w:b/>
          <w:sz w:val="24"/>
          <w:szCs w:val="24"/>
        </w:rPr>
        <w:t>Approaches to Teaching and Learning</w:t>
      </w:r>
    </w:p>
    <w:p w:rsidR="00975943" w:rsidRPr="00975943" w:rsidRDefault="00975943">
      <w:pPr>
        <w:rPr>
          <w:b/>
          <w:i/>
        </w:rPr>
      </w:pPr>
      <w:r w:rsidRPr="00975943">
        <w:rPr>
          <w:b/>
          <w:i/>
        </w:rPr>
        <w:t>Teaching and Learning Grammar</w:t>
      </w:r>
    </w:p>
    <w:tbl>
      <w:tblPr>
        <w:tblStyle w:val="TableGrid"/>
        <w:tblW w:w="0" w:type="auto"/>
        <w:tblLook w:val="04A0"/>
      </w:tblPr>
      <w:tblGrid>
        <w:gridCol w:w="3510"/>
        <w:gridCol w:w="4962"/>
        <w:gridCol w:w="5702"/>
      </w:tblGrid>
      <w:tr w:rsidR="00975943" w:rsidTr="00975943">
        <w:tc>
          <w:tcPr>
            <w:tcW w:w="3510" w:type="dxa"/>
          </w:tcPr>
          <w:p w:rsidR="00975943" w:rsidRDefault="00975943"/>
        </w:tc>
        <w:tc>
          <w:tcPr>
            <w:tcW w:w="4962" w:type="dxa"/>
          </w:tcPr>
          <w:p w:rsidR="00975943" w:rsidRDefault="00975943">
            <w:r>
              <w:t>Lesson 1</w:t>
            </w:r>
          </w:p>
        </w:tc>
        <w:tc>
          <w:tcPr>
            <w:tcW w:w="5702" w:type="dxa"/>
          </w:tcPr>
          <w:p w:rsidR="00975943" w:rsidRDefault="00975943">
            <w:r>
              <w:t>Lesson 2</w:t>
            </w:r>
          </w:p>
        </w:tc>
      </w:tr>
      <w:tr w:rsidR="00975943" w:rsidTr="00975943">
        <w:tc>
          <w:tcPr>
            <w:tcW w:w="3510" w:type="dxa"/>
          </w:tcPr>
          <w:p w:rsidR="00975943" w:rsidRDefault="00975943">
            <w:r>
              <w:t>What is the grammar focus?</w:t>
            </w:r>
          </w:p>
        </w:tc>
        <w:tc>
          <w:tcPr>
            <w:tcW w:w="4962" w:type="dxa"/>
          </w:tcPr>
          <w:p w:rsidR="00975943" w:rsidRDefault="00975943"/>
        </w:tc>
        <w:tc>
          <w:tcPr>
            <w:tcW w:w="5702" w:type="dxa"/>
          </w:tcPr>
          <w:p w:rsidR="00975943" w:rsidRDefault="00975943"/>
        </w:tc>
      </w:tr>
      <w:tr w:rsidR="00975943" w:rsidTr="00975943">
        <w:trPr>
          <w:trHeight w:val="223"/>
        </w:trPr>
        <w:tc>
          <w:tcPr>
            <w:tcW w:w="3510" w:type="dxa"/>
          </w:tcPr>
          <w:p w:rsidR="00975943" w:rsidRDefault="00975943">
            <w:r>
              <w:t>How do you know?</w:t>
            </w:r>
          </w:p>
          <w:p w:rsidR="00975943" w:rsidRDefault="00975943"/>
        </w:tc>
        <w:tc>
          <w:tcPr>
            <w:tcW w:w="4962" w:type="dxa"/>
          </w:tcPr>
          <w:p w:rsidR="00975943" w:rsidRDefault="00975943"/>
        </w:tc>
        <w:tc>
          <w:tcPr>
            <w:tcW w:w="5702" w:type="dxa"/>
          </w:tcPr>
          <w:p w:rsidR="00975943" w:rsidRDefault="00975943"/>
        </w:tc>
      </w:tr>
      <w:tr w:rsidR="00975943" w:rsidTr="00975943">
        <w:tc>
          <w:tcPr>
            <w:tcW w:w="3510" w:type="dxa"/>
          </w:tcPr>
          <w:p w:rsidR="00975943" w:rsidRDefault="00975943">
            <w:r>
              <w:t>When do students know?</w:t>
            </w:r>
          </w:p>
          <w:p w:rsidR="00975943" w:rsidRDefault="00975943"/>
        </w:tc>
        <w:tc>
          <w:tcPr>
            <w:tcW w:w="4962" w:type="dxa"/>
          </w:tcPr>
          <w:p w:rsidR="00975943" w:rsidRDefault="00975943"/>
        </w:tc>
        <w:tc>
          <w:tcPr>
            <w:tcW w:w="5702" w:type="dxa"/>
          </w:tcPr>
          <w:p w:rsidR="00975943" w:rsidRDefault="00975943"/>
        </w:tc>
      </w:tr>
      <w:tr w:rsidR="00975943" w:rsidTr="00975943">
        <w:tc>
          <w:tcPr>
            <w:tcW w:w="3510" w:type="dxa"/>
          </w:tcPr>
          <w:p w:rsidR="00975943" w:rsidRDefault="00975943">
            <w:r>
              <w:t>What does the teacher do in the lesson?</w:t>
            </w:r>
          </w:p>
          <w:p w:rsidR="00975943" w:rsidRDefault="00975943"/>
          <w:p w:rsidR="00975943" w:rsidRDefault="00975943"/>
          <w:p w:rsidR="00975943" w:rsidRDefault="00975943"/>
        </w:tc>
        <w:tc>
          <w:tcPr>
            <w:tcW w:w="4962" w:type="dxa"/>
          </w:tcPr>
          <w:p w:rsidR="00975943" w:rsidRDefault="00975943"/>
        </w:tc>
        <w:tc>
          <w:tcPr>
            <w:tcW w:w="5702" w:type="dxa"/>
          </w:tcPr>
          <w:p w:rsidR="00975943" w:rsidRDefault="00975943"/>
        </w:tc>
      </w:tr>
      <w:tr w:rsidR="00975943" w:rsidTr="00975943">
        <w:tc>
          <w:tcPr>
            <w:tcW w:w="3510" w:type="dxa"/>
          </w:tcPr>
          <w:p w:rsidR="00975943" w:rsidRDefault="00975943">
            <w:r>
              <w:t>What do the students do in the lesson?</w:t>
            </w:r>
          </w:p>
          <w:p w:rsidR="00975943" w:rsidRDefault="00975943"/>
          <w:p w:rsidR="00975943" w:rsidRDefault="00975943"/>
        </w:tc>
        <w:tc>
          <w:tcPr>
            <w:tcW w:w="4962" w:type="dxa"/>
          </w:tcPr>
          <w:p w:rsidR="00975943" w:rsidRDefault="00975943"/>
        </w:tc>
        <w:tc>
          <w:tcPr>
            <w:tcW w:w="5702" w:type="dxa"/>
          </w:tcPr>
          <w:p w:rsidR="00975943" w:rsidRDefault="00975943"/>
        </w:tc>
      </w:tr>
      <w:tr w:rsidR="00975943" w:rsidTr="00975943">
        <w:tc>
          <w:tcPr>
            <w:tcW w:w="3510" w:type="dxa"/>
          </w:tcPr>
          <w:p w:rsidR="00975943" w:rsidRDefault="00975943">
            <w:r>
              <w:t>What practice of the grammar do students have?</w:t>
            </w:r>
          </w:p>
          <w:p w:rsidR="00975943" w:rsidRDefault="00975943"/>
          <w:p w:rsidR="00975943" w:rsidRDefault="00975943"/>
          <w:p w:rsidR="00975943" w:rsidRDefault="00975943"/>
        </w:tc>
        <w:tc>
          <w:tcPr>
            <w:tcW w:w="4962" w:type="dxa"/>
          </w:tcPr>
          <w:p w:rsidR="00975943" w:rsidRDefault="00975943"/>
        </w:tc>
        <w:tc>
          <w:tcPr>
            <w:tcW w:w="5702" w:type="dxa"/>
          </w:tcPr>
          <w:p w:rsidR="00975943" w:rsidRDefault="00975943"/>
        </w:tc>
      </w:tr>
      <w:tr w:rsidR="00975943" w:rsidTr="00975943">
        <w:tc>
          <w:tcPr>
            <w:tcW w:w="3510" w:type="dxa"/>
          </w:tcPr>
          <w:p w:rsidR="00975943" w:rsidRDefault="00975943">
            <w:r>
              <w:t>Other comments</w:t>
            </w:r>
          </w:p>
          <w:p w:rsidR="00975943" w:rsidRDefault="00975943"/>
        </w:tc>
        <w:tc>
          <w:tcPr>
            <w:tcW w:w="4962" w:type="dxa"/>
          </w:tcPr>
          <w:p w:rsidR="00975943" w:rsidRDefault="00975943"/>
        </w:tc>
        <w:tc>
          <w:tcPr>
            <w:tcW w:w="5702" w:type="dxa"/>
          </w:tcPr>
          <w:p w:rsidR="00975943" w:rsidRDefault="00975943"/>
        </w:tc>
      </w:tr>
    </w:tbl>
    <w:p w:rsidR="00975943" w:rsidRDefault="00975943"/>
    <w:sectPr w:rsidR="00975943" w:rsidSect="009759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5943"/>
    <w:rsid w:val="00240C7E"/>
    <w:rsid w:val="00975943"/>
    <w:rsid w:val="00A6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coplanfm</dc:creator>
  <cp:keywords/>
  <dc:description/>
  <cp:lastModifiedBy>coplanfm</cp:lastModifiedBy>
  <cp:revision>2</cp:revision>
  <dcterms:created xsi:type="dcterms:W3CDTF">2009-11-02T14:36:00Z</dcterms:created>
  <dcterms:modified xsi:type="dcterms:W3CDTF">2009-11-02T14:51:00Z</dcterms:modified>
</cp:coreProperties>
</file>